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F04" w:rsidRPr="001C2F04" w:rsidRDefault="001C2F04" w:rsidP="001C2F04">
      <w:pPr>
        <w:widowControl/>
        <w:autoSpaceDE/>
        <w:autoSpaceDN/>
        <w:spacing w:after="160" w:line="259" w:lineRule="auto"/>
        <w:rPr>
          <w:rFonts w:cs="Times New Roman"/>
          <w:lang w:val="en-GB"/>
        </w:rPr>
      </w:pPr>
      <w:r w:rsidRPr="001C2F04">
        <w:rPr>
          <w:rFonts w:cs="Times New Roman"/>
          <w:noProof/>
          <w:lang w:val="en-GB" w:eastAsia="en-GB"/>
        </w:rPr>
        <w:drawing>
          <wp:anchor distT="0" distB="0" distL="114300" distR="114300" simplePos="0" relativeHeight="487596032" behindDoc="0" locked="0" layoutInCell="1" allowOverlap="1" wp14:anchorId="3951DF49" wp14:editId="14EFCEEF">
            <wp:simplePos x="0" y="0"/>
            <wp:positionH relativeFrom="column">
              <wp:posOffset>3562807</wp:posOffset>
            </wp:positionH>
            <wp:positionV relativeFrom="paragraph">
              <wp:posOffset>-377190</wp:posOffset>
            </wp:positionV>
            <wp:extent cx="2639695" cy="989965"/>
            <wp:effectExtent l="0" t="0" r="1905" b="6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1C2F04">
        <w:rPr>
          <w:rFonts w:cs="Times New Roman"/>
          <w:noProof/>
          <w:lang w:val="en-GB" w:eastAsia="en-GB"/>
        </w:rPr>
        <w:drawing>
          <wp:anchor distT="0" distB="0" distL="114300" distR="114300" simplePos="0" relativeHeight="487597056" behindDoc="0" locked="0" layoutInCell="1" allowOverlap="1" wp14:anchorId="4EE27161" wp14:editId="602465CF">
            <wp:simplePos x="0" y="0"/>
            <wp:positionH relativeFrom="column">
              <wp:posOffset>-432917</wp:posOffset>
            </wp:positionH>
            <wp:positionV relativeFrom="paragraph">
              <wp:posOffset>-441960</wp:posOffset>
            </wp:positionV>
            <wp:extent cx="3627120" cy="1132840"/>
            <wp:effectExtent l="0" t="0" r="5080" b="0"/>
            <wp:wrapNone/>
            <wp:docPr id="191"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8">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1C2F04" w:rsidRPr="001C2F04" w:rsidRDefault="001C2F04" w:rsidP="001C2F04">
      <w:pPr>
        <w:widowControl/>
        <w:autoSpaceDE/>
        <w:autoSpaceDN/>
        <w:spacing w:after="160" w:line="259" w:lineRule="auto"/>
        <w:rPr>
          <w:rFonts w:cs="Times New Roman"/>
          <w:lang w:val="en-GB"/>
        </w:rPr>
      </w:pPr>
    </w:p>
    <w:p w:rsidR="001C2F04" w:rsidRPr="001C2F04" w:rsidRDefault="001C2F04" w:rsidP="001C2F04">
      <w:pPr>
        <w:widowControl/>
        <w:autoSpaceDE/>
        <w:autoSpaceDN/>
        <w:spacing w:after="160" w:line="259" w:lineRule="auto"/>
        <w:rPr>
          <w:rFonts w:cs="Times New Roman"/>
          <w:lang w:val="en-GB"/>
        </w:rPr>
      </w:pPr>
    </w:p>
    <w:p w:rsidR="001C2F04" w:rsidRPr="001C2F04" w:rsidRDefault="001C2F04" w:rsidP="001C2F04">
      <w:pPr>
        <w:widowControl/>
        <w:autoSpaceDE/>
        <w:autoSpaceDN/>
        <w:spacing w:after="160" w:line="259" w:lineRule="auto"/>
        <w:rPr>
          <w:rFonts w:ascii="Avenir Book" w:hAnsi="Avenir Book" w:cs="Times New Roman"/>
          <w:sz w:val="40"/>
          <w:szCs w:val="40"/>
          <w:lang w:val="en-GB"/>
        </w:rPr>
      </w:pPr>
    </w:p>
    <w:p w:rsidR="001C2F04" w:rsidRPr="001C2F04" w:rsidRDefault="001C2F04" w:rsidP="001C2F04">
      <w:pPr>
        <w:widowControl/>
        <w:autoSpaceDE/>
        <w:autoSpaceDN/>
        <w:spacing w:after="160" w:line="259" w:lineRule="auto"/>
        <w:rPr>
          <w:rFonts w:ascii="Avenir Book" w:hAnsi="Avenir Book" w:cs="Times New Roman"/>
          <w:sz w:val="40"/>
          <w:szCs w:val="40"/>
          <w:lang w:val="en-GB"/>
        </w:rPr>
      </w:pPr>
      <w:r w:rsidRPr="001C2F04">
        <w:rPr>
          <w:rFonts w:ascii="Avenir Book" w:hAnsi="Avenir Book" w:cs="Times New Roman"/>
          <w:sz w:val="40"/>
          <w:szCs w:val="40"/>
          <w:lang w:val="en-GB"/>
        </w:rPr>
        <w:t>Clore Leadership-AHRC Online Research Library Paper</w:t>
      </w:r>
    </w:p>
    <w:p w:rsidR="001C2F04" w:rsidRPr="001C2F04" w:rsidRDefault="001C2F04" w:rsidP="001C2F04">
      <w:pPr>
        <w:widowControl/>
        <w:autoSpaceDE/>
        <w:autoSpaceDN/>
        <w:spacing w:after="160" w:line="259" w:lineRule="auto"/>
        <w:rPr>
          <w:rFonts w:ascii="Avenir Book" w:hAnsi="Avenir Book" w:cs="Times New Roman"/>
          <w:b/>
          <w:i/>
          <w:sz w:val="38"/>
          <w:szCs w:val="40"/>
          <w:lang w:val="en-GB"/>
        </w:rPr>
      </w:pPr>
      <w:r w:rsidRPr="001C2F04">
        <w:rPr>
          <w:rFonts w:ascii="Avenir Book" w:hAnsi="Avenir Book" w:cs="Times New Roman"/>
          <w:b/>
          <w:i/>
          <w:noProof/>
          <w:sz w:val="38"/>
          <w:szCs w:val="40"/>
          <w:lang w:val="en-GB"/>
        </w:rPr>
        <w:t>Cable Ties: Reconnecting Communities Through Heritage Activism</w:t>
      </w:r>
    </w:p>
    <w:p w:rsidR="001C2F04" w:rsidRPr="001C2F04" w:rsidRDefault="001C2F04" w:rsidP="001C2F04">
      <w:pPr>
        <w:widowControl/>
        <w:autoSpaceDE/>
        <w:autoSpaceDN/>
        <w:spacing w:after="160" w:line="259" w:lineRule="auto"/>
        <w:rPr>
          <w:rFonts w:ascii="Avenir Book" w:hAnsi="Avenir Book" w:cs="Times New Roman"/>
          <w:sz w:val="32"/>
          <w:szCs w:val="32"/>
          <w:lang w:val="en-GB"/>
        </w:rPr>
      </w:pPr>
      <w:r w:rsidRPr="001C2F04">
        <w:rPr>
          <w:rFonts w:ascii="Avenir Book" w:hAnsi="Avenir Book" w:cs="Times New Roman"/>
          <w:b/>
          <w:sz w:val="32"/>
          <w:szCs w:val="32"/>
          <w:lang w:val="en-GB"/>
        </w:rPr>
        <w:t>Author:</w:t>
      </w:r>
      <w:r w:rsidRPr="001C2F04">
        <w:rPr>
          <w:rFonts w:ascii="Avenir Book" w:hAnsi="Avenir Book" w:cs="Times New Roman"/>
          <w:sz w:val="32"/>
          <w:szCs w:val="32"/>
          <w:lang w:val="en-GB"/>
        </w:rPr>
        <w:t xml:space="preserve"> </w:t>
      </w:r>
      <w:r w:rsidRPr="001C2F04">
        <w:rPr>
          <w:rFonts w:ascii="Avenir Book" w:hAnsi="Avenir Book" w:cs="Times New Roman"/>
          <w:noProof/>
          <w:sz w:val="32"/>
          <w:szCs w:val="32"/>
          <w:lang w:val="en-GB"/>
        </w:rPr>
        <w:t>Julia</w:t>
      </w:r>
      <w:r w:rsidRPr="001C2F04">
        <w:rPr>
          <w:rFonts w:ascii="Avenir Book" w:hAnsi="Avenir Book" w:cs="Times New Roman"/>
          <w:sz w:val="32"/>
          <w:szCs w:val="32"/>
          <w:lang w:val="en-GB"/>
        </w:rPr>
        <w:t xml:space="preserve"> </w:t>
      </w:r>
      <w:r w:rsidRPr="001C2F04">
        <w:rPr>
          <w:rFonts w:ascii="Avenir Book" w:hAnsi="Avenir Book" w:cs="Times New Roman"/>
          <w:noProof/>
          <w:sz w:val="32"/>
          <w:szCs w:val="32"/>
          <w:lang w:val="en-GB"/>
        </w:rPr>
        <w:t>Twomlow</w:t>
      </w:r>
    </w:p>
    <w:p w:rsidR="001C2F04" w:rsidRPr="001C2F04" w:rsidRDefault="001C2F04" w:rsidP="001C2F04">
      <w:pPr>
        <w:widowControl/>
        <w:autoSpaceDE/>
        <w:autoSpaceDN/>
        <w:spacing w:after="160" w:line="259" w:lineRule="auto"/>
        <w:rPr>
          <w:rFonts w:ascii="Avenir Book" w:hAnsi="Avenir Book" w:cs="Times New Roman"/>
          <w:sz w:val="32"/>
          <w:szCs w:val="32"/>
          <w:lang w:val="en-GB"/>
        </w:rPr>
      </w:pPr>
      <w:r w:rsidRPr="001C2F04">
        <w:rPr>
          <w:rFonts w:ascii="Avenir Book" w:hAnsi="Avenir Book" w:cs="Times New Roman"/>
          <w:b/>
          <w:sz w:val="32"/>
          <w:szCs w:val="32"/>
          <w:lang w:val="en-GB"/>
        </w:rPr>
        <w:t>Supervisor/s:</w:t>
      </w:r>
      <w:r w:rsidRPr="001C2F04">
        <w:rPr>
          <w:rFonts w:ascii="Avenir Book" w:hAnsi="Avenir Book" w:cs="Times New Roman"/>
          <w:sz w:val="32"/>
          <w:szCs w:val="32"/>
          <w:lang w:val="en-GB"/>
        </w:rPr>
        <w:t xml:space="preserve"> </w:t>
      </w:r>
      <w:r w:rsidRPr="001C2F04">
        <w:rPr>
          <w:rFonts w:ascii="Avenir Book" w:hAnsi="Avenir Book" w:cs="Times New Roman"/>
          <w:noProof/>
          <w:sz w:val="32"/>
          <w:szCs w:val="32"/>
          <w:lang w:val="en-GB"/>
        </w:rPr>
        <w:t>Jamie</w:t>
      </w:r>
      <w:r w:rsidRPr="001C2F04">
        <w:rPr>
          <w:rFonts w:ascii="Avenir Book" w:hAnsi="Avenir Book" w:cs="Times New Roman"/>
          <w:sz w:val="32"/>
          <w:szCs w:val="32"/>
          <w:lang w:val="en-GB"/>
        </w:rPr>
        <w:t xml:space="preserve"> </w:t>
      </w:r>
      <w:r w:rsidRPr="001C2F04">
        <w:rPr>
          <w:rFonts w:ascii="Avenir Book" w:hAnsi="Avenir Book" w:cs="Times New Roman"/>
          <w:noProof/>
          <w:sz w:val="32"/>
          <w:szCs w:val="32"/>
          <w:lang w:val="en-GB"/>
        </w:rPr>
        <w:t>Hampson</w:t>
      </w:r>
      <w:r w:rsidRPr="001C2F04">
        <w:rPr>
          <w:rFonts w:ascii="Avenir Book" w:hAnsi="Avenir Book" w:cs="Times New Roman"/>
          <w:sz w:val="32"/>
          <w:szCs w:val="32"/>
          <w:lang w:val="en-GB"/>
        </w:rPr>
        <w:t xml:space="preserve">, </w:t>
      </w:r>
    </w:p>
    <w:p w:rsidR="001C2F04" w:rsidRPr="001C2F04" w:rsidRDefault="001C2F04" w:rsidP="001C2F04">
      <w:pPr>
        <w:widowControl/>
        <w:autoSpaceDE/>
        <w:autoSpaceDN/>
        <w:spacing w:after="160" w:line="259" w:lineRule="auto"/>
        <w:rPr>
          <w:rFonts w:ascii="Avenir Book" w:hAnsi="Avenir Book" w:cs="Times New Roman"/>
          <w:sz w:val="32"/>
          <w:szCs w:val="32"/>
          <w:lang w:val="en-GB"/>
        </w:rPr>
      </w:pPr>
      <w:r w:rsidRPr="001C2F04">
        <w:rPr>
          <w:rFonts w:ascii="Avenir Book" w:hAnsi="Avenir Book" w:cs="Times New Roman"/>
          <w:noProof/>
          <w:sz w:val="32"/>
          <w:szCs w:val="32"/>
          <w:lang w:val="en-GB"/>
        </w:rPr>
        <w:t>School of Humanities, University of Exeter</w:t>
      </w:r>
    </w:p>
    <w:p w:rsidR="001C2F04" w:rsidRPr="001C2F04" w:rsidRDefault="001C2F04" w:rsidP="001C2F04">
      <w:pPr>
        <w:widowControl/>
        <w:autoSpaceDE/>
        <w:autoSpaceDN/>
        <w:spacing w:after="160" w:line="259" w:lineRule="auto"/>
        <w:rPr>
          <w:rFonts w:ascii="Avenir Book" w:hAnsi="Avenir Book" w:cs="Times New Roman"/>
          <w:sz w:val="32"/>
          <w:szCs w:val="32"/>
          <w:lang w:val="en-GB"/>
        </w:rPr>
      </w:pPr>
      <w:r w:rsidRPr="001C2F04">
        <w:rPr>
          <w:rFonts w:ascii="Avenir Book" w:hAnsi="Avenir Book" w:cs="Times New Roman"/>
          <w:b/>
          <w:sz w:val="32"/>
          <w:szCs w:val="32"/>
          <w:lang w:val="en-GB"/>
        </w:rPr>
        <w:t>Year paper completed:</w:t>
      </w:r>
      <w:r w:rsidRPr="001C2F04">
        <w:rPr>
          <w:rFonts w:ascii="Avenir Book" w:hAnsi="Avenir Book" w:cs="Times New Roman"/>
          <w:sz w:val="32"/>
          <w:szCs w:val="32"/>
          <w:lang w:val="en-GB"/>
        </w:rPr>
        <w:t xml:space="preserve"> </w:t>
      </w:r>
      <w:r w:rsidRPr="001C2F04">
        <w:rPr>
          <w:rFonts w:ascii="Avenir Book" w:hAnsi="Avenir Book" w:cs="Times New Roman"/>
          <w:noProof/>
          <w:sz w:val="32"/>
          <w:szCs w:val="32"/>
          <w:lang w:val="en-GB"/>
        </w:rPr>
        <w:t>2023</w:t>
      </w:r>
    </w:p>
    <w:p w:rsidR="001C2F04" w:rsidRPr="001C2F04" w:rsidRDefault="001C2F04" w:rsidP="001C2F04">
      <w:pPr>
        <w:widowControl/>
        <w:autoSpaceDE/>
        <w:autoSpaceDN/>
        <w:spacing w:after="160" w:line="259" w:lineRule="auto"/>
        <w:rPr>
          <w:rFonts w:ascii="Avenir Book" w:hAnsi="Avenir Book" w:cs="Times New Roman"/>
          <w:sz w:val="32"/>
          <w:szCs w:val="32"/>
          <w:lang w:val="en-GB"/>
        </w:rPr>
      </w:pPr>
      <w:r w:rsidRPr="001C2F04">
        <w:rPr>
          <w:rFonts w:ascii="Avenir Book" w:hAnsi="Avenir Book" w:cs="Times New Roman"/>
          <w:b/>
          <w:sz w:val="32"/>
          <w:szCs w:val="32"/>
          <w:lang w:val="en-GB"/>
        </w:rPr>
        <w:t>Leadership Content Theme/s:</w:t>
      </w:r>
      <w:r w:rsidRPr="001C2F04">
        <w:rPr>
          <w:rFonts w:ascii="Avenir Book" w:hAnsi="Avenir Book" w:cs="Times New Roman"/>
          <w:sz w:val="32"/>
          <w:szCs w:val="32"/>
          <w:lang w:val="en-GB"/>
        </w:rPr>
        <w:t xml:space="preserve"> </w:t>
      </w:r>
      <w:r w:rsidRPr="001C2F04">
        <w:rPr>
          <w:rFonts w:ascii="Avenir Book" w:hAnsi="Avenir Book" w:cs="Times New Roman"/>
          <w:noProof/>
          <w:sz w:val="32"/>
          <w:szCs w:val="32"/>
          <w:lang w:val="en-GB"/>
        </w:rPr>
        <w:t>Inclusive Leadership Practice, Sector Insights</w:t>
      </w:r>
    </w:p>
    <w:p w:rsidR="001C2F04" w:rsidRPr="001C2F04" w:rsidRDefault="001C2F04" w:rsidP="001C2F04">
      <w:pPr>
        <w:widowControl/>
        <w:autoSpaceDE/>
        <w:autoSpaceDN/>
        <w:spacing w:after="160" w:line="259" w:lineRule="auto"/>
        <w:rPr>
          <w:rFonts w:ascii="Avenir Book" w:hAnsi="Avenir Book" w:cs="Times New Roman"/>
          <w:sz w:val="32"/>
          <w:szCs w:val="32"/>
          <w:lang w:val="en-GB"/>
        </w:rPr>
      </w:pPr>
      <w:r w:rsidRPr="001C2F04">
        <w:rPr>
          <w:rFonts w:ascii="Avenir Book" w:hAnsi="Avenir Book" w:cs="Times New Roman"/>
          <w:b/>
          <w:sz w:val="32"/>
          <w:szCs w:val="32"/>
          <w:lang w:val="en-GB"/>
        </w:rPr>
        <w:t>AHRC Subject Area/s:</w:t>
      </w:r>
      <w:r w:rsidRPr="001C2F04">
        <w:rPr>
          <w:rFonts w:ascii="Avenir Book" w:hAnsi="Avenir Book" w:cs="Times New Roman"/>
          <w:sz w:val="32"/>
          <w:szCs w:val="32"/>
          <w:lang w:val="en-GB"/>
        </w:rPr>
        <w:t xml:space="preserve"> </w:t>
      </w:r>
      <w:r w:rsidRPr="001C2F04">
        <w:rPr>
          <w:rFonts w:ascii="Avenir Book" w:hAnsi="Avenir Book" w:cs="Times New Roman"/>
          <w:noProof/>
          <w:sz w:val="32"/>
          <w:szCs w:val="32"/>
          <w:lang w:val="en-GB"/>
        </w:rPr>
        <w:t>Cultural Geography, Heritage Management</w:t>
      </w:r>
    </w:p>
    <w:p w:rsidR="001C2F04" w:rsidRPr="001C2F04" w:rsidRDefault="001C2F04" w:rsidP="001C2F04">
      <w:pPr>
        <w:widowControl/>
        <w:autoSpaceDE/>
        <w:autoSpaceDN/>
        <w:spacing w:after="160" w:line="259" w:lineRule="auto"/>
        <w:rPr>
          <w:rFonts w:ascii="Avenir Book" w:hAnsi="Avenir Book" w:cs="Times New Roman"/>
          <w:b/>
          <w:sz w:val="32"/>
          <w:szCs w:val="32"/>
          <w:lang w:val="en-GB"/>
        </w:rPr>
      </w:pPr>
      <w:r w:rsidRPr="001C2F04">
        <w:rPr>
          <w:rFonts w:ascii="Avenir Book" w:hAnsi="Avenir Book" w:cs="Times New Roman"/>
          <w:b/>
          <w:sz w:val="32"/>
          <w:szCs w:val="32"/>
          <w:lang w:val="en-GB"/>
        </w:rPr>
        <w:t xml:space="preserve">A note on contents: </w:t>
      </w:r>
    </w:p>
    <w:p w:rsidR="001C2F04" w:rsidRPr="001C2F04" w:rsidRDefault="001C2F04" w:rsidP="001C2F04">
      <w:pPr>
        <w:widowControl/>
        <w:autoSpaceDE/>
        <w:autoSpaceDN/>
        <w:spacing w:after="160" w:line="259" w:lineRule="auto"/>
        <w:rPr>
          <w:rFonts w:ascii="Avenir Book" w:hAnsi="Avenir Book" w:cs="Times New Roman"/>
          <w:lang w:val="en-GB"/>
        </w:rPr>
      </w:pPr>
      <w:r w:rsidRPr="001C2F04">
        <w:rPr>
          <w:rFonts w:ascii="Avenir Book"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582ABC" w:rsidRPr="00FD111C" w:rsidRDefault="00582ABC" w:rsidP="00582ABC">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1C2F04" w:rsidRPr="001C2F04" w:rsidRDefault="001C2F04" w:rsidP="001C2F04">
      <w:pPr>
        <w:widowControl/>
        <w:autoSpaceDE/>
        <w:autoSpaceDN/>
        <w:spacing w:after="160" w:line="259" w:lineRule="auto"/>
        <w:rPr>
          <w:rFonts w:ascii="Avenir Book" w:hAnsi="Avenir Book" w:cs="Times New Roman"/>
          <w:lang w:val="en-GB"/>
        </w:rPr>
      </w:pPr>
      <w:bookmarkStart w:id="0" w:name="_GoBack"/>
      <w:bookmarkEnd w:id="0"/>
    </w:p>
    <w:p w:rsidR="001C2F04" w:rsidRPr="001C2F04" w:rsidRDefault="001C2F04" w:rsidP="001C2F04">
      <w:pPr>
        <w:widowControl/>
        <w:tabs>
          <w:tab w:val="left" w:pos="2558"/>
        </w:tabs>
        <w:autoSpaceDE/>
        <w:autoSpaceDN/>
        <w:spacing w:after="160" w:line="259" w:lineRule="auto"/>
        <w:rPr>
          <w:rFonts w:ascii="Avenir Book" w:hAnsi="Avenir Book" w:cs="Times New Roman"/>
          <w:lang w:val="en-GB"/>
        </w:rPr>
      </w:pPr>
      <w:r w:rsidRPr="001C2F04">
        <w:rPr>
          <w:rFonts w:ascii="Avenir Book" w:hAnsi="Avenir Book" w:cs="Times New Roman"/>
          <w:lang w:val="en-GB"/>
        </w:rPr>
        <w:tab/>
      </w:r>
    </w:p>
    <w:p w:rsidR="001C2F04" w:rsidRPr="001C2F04" w:rsidRDefault="001C2F04" w:rsidP="001C2F04">
      <w:pPr>
        <w:widowControl/>
        <w:autoSpaceDE/>
        <w:autoSpaceDN/>
        <w:spacing w:after="160" w:line="259" w:lineRule="auto"/>
        <w:rPr>
          <w:rFonts w:ascii="Avenir Book" w:hAnsi="Avenir Book" w:cs="Times New Roman"/>
          <w:lang w:val="en-GB"/>
        </w:rPr>
      </w:pPr>
    </w:p>
    <w:p w:rsidR="001C2F04" w:rsidRPr="001C2F04" w:rsidRDefault="001C2F04" w:rsidP="001C2F04">
      <w:pPr>
        <w:widowControl/>
        <w:autoSpaceDE/>
        <w:autoSpaceDN/>
        <w:spacing w:after="160" w:line="259" w:lineRule="auto"/>
        <w:rPr>
          <w:rFonts w:ascii="Avenir Book" w:hAnsi="Avenir Book" w:cs="Times New Roman"/>
          <w:lang w:val="en-GB"/>
        </w:rPr>
        <w:sectPr w:rsidR="001C2F04" w:rsidRPr="001C2F04" w:rsidSect="001C2F04">
          <w:type w:val="continuous"/>
          <w:pgSz w:w="11906" w:h="16838"/>
          <w:pgMar w:top="1440" w:right="1440" w:bottom="1440" w:left="1440" w:header="708" w:footer="708" w:gutter="0"/>
          <w:pgNumType w:start="1"/>
          <w:cols w:space="708"/>
          <w:docGrid w:linePitch="360"/>
        </w:sectPr>
      </w:pPr>
      <w:r w:rsidRPr="001C2F04">
        <w:rPr>
          <w:rFonts w:cs="Times New Roman"/>
          <w:noProof/>
          <w:lang w:val="en-GB" w:eastAsia="en-GB"/>
        </w:rPr>
        <w:drawing>
          <wp:inline distT="0" distB="0" distL="0" distR="0" wp14:anchorId="6F62B2A7" wp14:editId="386CA58F">
            <wp:extent cx="5731510" cy="426085"/>
            <wp:effectExtent l="0" t="0" r="2540" b="0"/>
            <wp:docPr id="192" name="Picture 1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085"/>
                    </a:xfrm>
                    <a:prstGeom prst="rect">
                      <a:avLst/>
                    </a:prstGeom>
                  </pic:spPr>
                </pic:pic>
              </a:graphicData>
            </a:graphic>
          </wp:inline>
        </w:drawing>
      </w:r>
    </w:p>
    <w:p w:rsidR="001C2F04" w:rsidRDefault="001C2F04">
      <w:pPr>
        <w:rPr>
          <w:rFonts w:ascii="Tw Cen MT"/>
          <w:sz w:val="20"/>
        </w:rPr>
      </w:pPr>
    </w:p>
    <w:p w:rsidR="001C2F04" w:rsidRPr="001C2F04" w:rsidRDefault="001C2F04" w:rsidP="001C2F04">
      <w:pPr>
        <w:rPr>
          <w:rFonts w:ascii="Tw Cen MT"/>
          <w:sz w:val="20"/>
        </w:rPr>
      </w:pPr>
    </w:p>
    <w:p w:rsidR="001C2F04" w:rsidRPr="001C2F04" w:rsidRDefault="001C2F04" w:rsidP="001C2F04">
      <w:pPr>
        <w:rPr>
          <w:rFonts w:ascii="Tw Cen MT"/>
          <w:sz w:val="20"/>
        </w:rPr>
      </w:pPr>
    </w:p>
    <w:p w:rsidR="001C2F04" w:rsidRDefault="001C2F04" w:rsidP="001C2F04">
      <w:pPr>
        <w:rPr>
          <w:rFonts w:ascii="Tw Cen MT"/>
          <w:sz w:val="20"/>
        </w:rPr>
      </w:pPr>
    </w:p>
    <w:p w:rsidR="00F74F5F" w:rsidRDefault="001C2F04">
      <w:pPr>
        <w:pStyle w:val="Title"/>
      </w:pPr>
      <w:r>
        <w:rPr>
          <w:spacing w:val="-2"/>
        </w:rPr>
        <w:t>Cable</w:t>
      </w:r>
      <w:r>
        <w:rPr>
          <w:spacing w:val="-52"/>
        </w:rPr>
        <w:t xml:space="preserve"> </w:t>
      </w:r>
      <w:r>
        <w:rPr>
          <w:spacing w:val="-4"/>
        </w:rPr>
        <w:t>Ties</w:t>
      </w:r>
    </w:p>
    <w:p w:rsidR="00F74F5F" w:rsidRDefault="001C2F04">
      <w:pPr>
        <w:spacing w:before="1"/>
        <w:ind w:left="612" w:right="897"/>
        <w:jc w:val="center"/>
        <w:rPr>
          <w:rFonts w:ascii="Calibri Light"/>
          <w:sz w:val="28"/>
        </w:rPr>
      </w:pPr>
      <w:r>
        <w:rPr>
          <w:rFonts w:ascii="Calibri Light"/>
          <w:spacing w:val="-12"/>
          <w:sz w:val="28"/>
        </w:rPr>
        <w:t>Reconnecting</w:t>
      </w:r>
      <w:r>
        <w:rPr>
          <w:rFonts w:ascii="Calibri Light"/>
          <w:spacing w:val="-5"/>
          <w:sz w:val="28"/>
        </w:rPr>
        <w:t xml:space="preserve"> </w:t>
      </w:r>
      <w:r>
        <w:rPr>
          <w:rFonts w:ascii="Calibri Light"/>
          <w:spacing w:val="-12"/>
          <w:sz w:val="28"/>
        </w:rPr>
        <w:t>Communities</w:t>
      </w:r>
      <w:r>
        <w:rPr>
          <w:rFonts w:ascii="Calibri Light"/>
          <w:spacing w:val="-8"/>
          <w:sz w:val="28"/>
        </w:rPr>
        <w:t xml:space="preserve"> </w:t>
      </w:r>
      <w:r>
        <w:rPr>
          <w:rFonts w:ascii="Calibri Light"/>
          <w:spacing w:val="-12"/>
          <w:sz w:val="28"/>
        </w:rPr>
        <w:t>Through</w:t>
      </w:r>
      <w:r>
        <w:rPr>
          <w:rFonts w:ascii="Calibri Light"/>
          <w:spacing w:val="-2"/>
          <w:sz w:val="28"/>
        </w:rPr>
        <w:t xml:space="preserve"> </w:t>
      </w:r>
      <w:r>
        <w:rPr>
          <w:rFonts w:ascii="Calibri Light"/>
          <w:spacing w:val="-12"/>
          <w:sz w:val="28"/>
        </w:rPr>
        <w:t>Heritage</w:t>
      </w:r>
      <w:r>
        <w:rPr>
          <w:rFonts w:ascii="Calibri Light"/>
          <w:spacing w:val="-1"/>
          <w:sz w:val="28"/>
        </w:rPr>
        <w:t xml:space="preserve"> </w:t>
      </w:r>
      <w:r>
        <w:rPr>
          <w:rFonts w:ascii="Calibri Light"/>
          <w:spacing w:val="-12"/>
          <w:sz w:val="28"/>
        </w:rPr>
        <w:t>Activism</w:t>
      </w:r>
    </w:p>
    <w:p w:rsidR="00F74F5F" w:rsidRDefault="00F74F5F">
      <w:pPr>
        <w:pStyle w:val="BodyText"/>
        <w:rPr>
          <w:rFonts w:ascii="Calibri Light"/>
          <w:sz w:val="20"/>
        </w:rPr>
      </w:pPr>
    </w:p>
    <w:p w:rsidR="00F74F5F" w:rsidRDefault="001C2F04">
      <w:pPr>
        <w:pStyle w:val="BodyText"/>
        <w:spacing w:before="60"/>
        <w:rPr>
          <w:rFonts w:ascii="Calibri Light"/>
          <w:sz w:val="20"/>
        </w:rPr>
      </w:pPr>
      <w:r>
        <w:rPr>
          <w:noProof/>
          <w:lang w:val="en-GB" w:eastAsia="en-GB"/>
        </w:rPr>
        <w:drawing>
          <wp:anchor distT="0" distB="0" distL="0" distR="0" simplePos="0" relativeHeight="487588352" behindDoc="1" locked="0" layoutInCell="1" allowOverlap="1">
            <wp:simplePos x="0" y="0"/>
            <wp:positionH relativeFrom="page">
              <wp:posOffset>914400</wp:posOffset>
            </wp:positionH>
            <wp:positionV relativeFrom="paragraph">
              <wp:posOffset>208565</wp:posOffset>
            </wp:positionV>
            <wp:extent cx="5731319" cy="3822191"/>
            <wp:effectExtent l="0" t="0" r="0" b="0"/>
            <wp:wrapTopAndBottom/>
            <wp:docPr id="4" name="Image 4" descr="A building with graffiti on i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uilding with graffiti on it  Description automatically generated with low confidence"/>
                    <pic:cNvPicPr/>
                  </pic:nvPicPr>
                  <pic:blipFill>
                    <a:blip r:embed="rId11" cstate="print"/>
                    <a:stretch>
                      <a:fillRect/>
                    </a:stretch>
                  </pic:blipFill>
                  <pic:spPr>
                    <a:xfrm>
                      <a:off x="0" y="0"/>
                      <a:ext cx="5731319" cy="3822191"/>
                    </a:xfrm>
                    <a:prstGeom prst="rect">
                      <a:avLst/>
                    </a:prstGeom>
                  </pic:spPr>
                </pic:pic>
              </a:graphicData>
            </a:graphic>
          </wp:anchor>
        </w:drawing>
      </w:r>
    </w:p>
    <w:p w:rsidR="00F74F5F" w:rsidRDefault="001C2F04">
      <w:pPr>
        <w:spacing w:before="147"/>
        <w:ind w:left="596" w:right="897"/>
        <w:jc w:val="center"/>
        <w:rPr>
          <w:i/>
          <w:sz w:val="18"/>
        </w:rPr>
      </w:pPr>
      <w:r>
        <w:rPr>
          <w:i/>
          <w:color w:val="505046"/>
          <w:sz w:val="18"/>
        </w:rPr>
        <w:t>Cover</w:t>
      </w:r>
      <w:r>
        <w:rPr>
          <w:i/>
          <w:color w:val="505046"/>
          <w:spacing w:val="-2"/>
          <w:sz w:val="18"/>
        </w:rPr>
        <w:t xml:space="preserve"> </w:t>
      </w:r>
      <w:r>
        <w:rPr>
          <w:i/>
          <w:color w:val="505046"/>
          <w:sz w:val="18"/>
        </w:rPr>
        <w:t>Photo:</w:t>
      </w:r>
      <w:r>
        <w:rPr>
          <w:i/>
          <w:color w:val="505046"/>
          <w:spacing w:val="-2"/>
          <w:sz w:val="18"/>
        </w:rPr>
        <w:t xml:space="preserve"> </w:t>
      </w:r>
      <w:r>
        <w:rPr>
          <w:i/>
          <w:color w:val="505046"/>
          <w:sz w:val="18"/>
        </w:rPr>
        <w:t>Historic</w:t>
      </w:r>
      <w:r>
        <w:rPr>
          <w:i/>
          <w:color w:val="505046"/>
          <w:spacing w:val="-5"/>
          <w:sz w:val="18"/>
        </w:rPr>
        <w:t xml:space="preserve"> </w:t>
      </w:r>
      <w:r>
        <w:rPr>
          <w:i/>
          <w:color w:val="505046"/>
          <w:sz w:val="18"/>
        </w:rPr>
        <w:t>building</w:t>
      </w:r>
      <w:r>
        <w:rPr>
          <w:i/>
          <w:color w:val="505046"/>
          <w:spacing w:val="-2"/>
          <w:sz w:val="18"/>
        </w:rPr>
        <w:t xml:space="preserve"> </w:t>
      </w:r>
      <w:r>
        <w:rPr>
          <w:i/>
          <w:color w:val="505046"/>
          <w:sz w:val="18"/>
        </w:rPr>
        <w:t>of</w:t>
      </w:r>
      <w:r>
        <w:rPr>
          <w:i/>
          <w:color w:val="505046"/>
          <w:spacing w:val="-3"/>
          <w:sz w:val="18"/>
        </w:rPr>
        <w:t xml:space="preserve"> </w:t>
      </w:r>
      <w:r>
        <w:rPr>
          <w:i/>
          <w:color w:val="505046"/>
          <w:sz w:val="18"/>
        </w:rPr>
        <w:t>the</w:t>
      </w:r>
      <w:r>
        <w:rPr>
          <w:i/>
          <w:color w:val="505046"/>
          <w:spacing w:val="-2"/>
          <w:sz w:val="18"/>
        </w:rPr>
        <w:t xml:space="preserve"> </w:t>
      </w:r>
      <w:r>
        <w:rPr>
          <w:i/>
          <w:color w:val="505046"/>
          <w:sz w:val="18"/>
        </w:rPr>
        <w:t>former</w:t>
      </w:r>
      <w:r>
        <w:rPr>
          <w:i/>
          <w:color w:val="505046"/>
          <w:spacing w:val="-2"/>
          <w:sz w:val="18"/>
        </w:rPr>
        <w:t xml:space="preserve"> </w:t>
      </w:r>
      <w:r>
        <w:rPr>
          <w:i/>
          <w:color w:val="505046"/>
          <w:sz w:val="18"/>
        </w:rPr>
        <w:t>Carcavelos</w:t>
      </w:r>
      <w:r>
        <w:rPr>
          <w:i/>
          <w:color w:val="505046"/>
          <w:spacing w:val="-3"/>
          <w:sz w:val="18"/>
        </w:rPr>
        <w:t xml:space="preserve"> </w:t>
      </w:r>
      <w:r>
        <w:rPr>
          <w:i/>
          <w:color w:val="505046"/>
          <w:sz w:val="18"/>
        </w:rPr>
        <w:t>Telegraph</w:t>
      </w:r>
      <w:r>
        <w:rPr>
          <w:i/>
          <w:color w:val="505046"/>
          <w:spacing w:val="-2"/>
          <w:sz w:val="18"/>
        </w:rPr>
        <w:t xml:space="preserve"> </w:t>
      </w:r>
      <w:r>
        <w:rPr>
          <w:i/>
          <w:color w:val="505046"/>
          <w:sz w:val="18"/>
        </w:rPr>
        <w:t>Station,</w:t>
      </w:r>
      <w:r>
        <w:rPr>
          <w:i/>
          <w:color w:val="505046"/>
          <w:spacing w:val="-4"/>
          <w:sz w:val="18"/>
        </w:rPr>
        <w:t xml:space="preserve"> </w:t>
      </w:r>
      <w:r>
        <w:rPr>
          <w:i/>
          <w:color w:val="505046"/>
          <w:sz w:val="18"/>
        </w:rPr>
        <w:t>now</w:t>
      </w:r>
      <w:r>
        <w:rPr>
          <w:i/>
          <w:color w:val="505046"/>
          <w:spacing w:val="-2"/>
          <w:sz w:val="18"/>
        </w:rPr>
        <w:t xml:space="preserve"> </w:t>
      </w:r>
      <w:r>
        <w:rPr>
          <w:i/>
          <w:color w:val="505046"/>
          <w:sz w:val="18"/>
        </w:rPr>
        <w:t>in</w:t>
      </w:r>
      <w:r>
        <w:rPr>
          <w:i/>
          <w:color w:val="505046"/>
          <w:spacing w:val="-2"/>
          <w:sz w:val="18"/>
        </w:rPr>
        <w:t xml:space="preserve"> </w:t>
      </w:r>
      <w:r>
        <w:rPr>
          <w:i/>
          <w:color w:val="505046"/>
          <w:sz w:val="18"/>
        </w:rPr>
        <w:t>a</w:t>
      </w:r>
      <w:r>
        <w:rPr>
          <w:i/>
          <w:color w:val="505046"/>
          <w:spacing w:val="-1"/>
          <w:sz w:val="18"/>
        </w:rPr>
        <w:t xml:space="preserve"> </w:t>
      </w:r>
      <w:r>
        <w:rPr>
          <w:i/>
          <w:color w:val="505046"/>
          <w:sz w:val="18"/>
        </w:rPr>
        <w:t>state</w:t>
      </w:r>
      <w:r>
        <w:rPr>
          <w:i/>
          <w:color w:val="505046"/>
          <w:spacing w:val="-2"/>
          <w:sz w:val="18"/>
        </w:rPr>
        <w:t xml:space="preserve"> </w:t>
      </w:r>
      <w:r>
        <w:rPr>
          <w:i/>
          <w:color w:val="505046"/>
          <w:sz w:val="18"/>
        </w:rPr>
        <w:t>of</w:t>
      </w:r>
      <w:r>
        <w:rPr>
          <w:i/>
          <w:color w:val="505046"/>
          <w:spacing w:val="-5"/>
          <w:sz w:val="18"/>
        </w:rPr>
        <w:t xml:space="preserve"> </w:t>
      </w:r>
      <w:r>
        <w:rPr>
          <w:i/>
          <w:color w:val="505046"/>
          <w:sz w:val="18"/>
        </w:rPr>
        <w:t>dereliction. Photo</w:t>
      </w:r>
      <w:r>
        <w:rPr>
          <w:i/>
          <w:color w:val="505046"/>
          <w:spacing w:val="-1"/>
          <w:sz w:val="18"/>
        </w:rPr>
        <w:t xml:space="preserve"> </w:t>
      </w:r>
      <w:r>
        <w:rPr>
          <w:i/>
          <w:color w:val="505046"/>
          <w:sz w:val="18"/>
        </w:rPr>
        <w:t>by</w:t>
      </w:r>
      <w:r>
        <w:rPr>
          <w:i/>
          <w:color w:val="505046"/>
          <w:spacing w:val="-2"/>
          <w:sz w:val="18"/>
        </w:rPr>
        <w:t xml:space="preserve"> </w:t>
      </w:r>
      <w:r>
        <w:rPr>
          <w:i/>
          <w:color w:val="505046"/>
          <w:sz w:val="18"/>
        </w:rPr>
        <w:t>M.C. Twomlow, Dec. 2022.</w:t>
      </w:r>
    </w:p>
    <w:p w:rsidR="00F74F5F" w:rsidRDefault="00F74F5F">
      <w:pPr>
        <w:pStyle w:val="BodyText"/>
        <w:rPr>
          <w:i/>
          <w:sz w:val="18"/>
        </w:rPr>
      </w:pPr>
    </w:p>
    <w:p w:rsidR="00F74F5F" w:rsidRDefault="00F74F5F">
      <w:pPr>
        <w:pStyle w:val="BodyText"/>
        <w:rPr>
          <w:i/>
          <w:sz w:val="18"/>
        </w:rPr>
      </w:pPr>
    </w:p>
    <w:p w:rsidR="00F74F5F" w:rsidRDefault="00F74F5F">
      <w:pPr>
        <w:pStyle w:val="BodyText"/>
        <w:rPr>
          <w:i/>
          <w:sz w:val="18"/>
        </w:rPr>
      </w:pPr>
    </w:p>
    <w:p w:rsidR="00F74F5F" w:rsidRDefault="00F74F5F">
      <w:pPr>
        <w:pStyle w:val="BodyText"/>
        <w:rPr>
          <w:i/>
          <w:sz w:val="18"/>
        </w:rPr>
      </w:pPr>
    </w:p>
    <w:p w:rsidR="00F74F5F" w:rsidRDefault="00F74F5F">
      <w:pPr>
        <w:pStyle w:val="BodyText"/>
        <w:spacing w:before="14"/>
        <w:rPr>
          <w:i/>
          <w:sz w:val="18"/>
        </w:rPr>
      </w:pPr>
    </w:p>
    <w:p w:rsidR="00F74F5F" w:rsidRDefault="001C2F04">
      <w:pPr>
        <w:pStyle w:val="BodyText"/>
        <w:spacing w:before="1" w:line="360" w:lineRule="auto"/>
        <w:ind w:left="4194" w:right="4491" w:firstLine="3"/>
        <w:jc w:val="center"/>
      </w:pPr>
      <w:r>
        <w:t>Julia Twomlow University</w:t>
      </w:r>
      <w:r>
        <w:rPr>
          <w:spacing w:val="-13"/>
        </w:rPr>
        <w:t xml:space="preserve"> </w:t>
      </w:r>
      <w:r>
        <w:t>of</w:t>
      </w:r>
      <w:r>
        <w:rPr>
          <w:spacing w:val="-12"/>
        </w:rPr>
        <w:t xml:space="preserve"> </w:t>
      </w:r>
      <w:r>
        <w:t>Exeter</w:t>
      </w:r>
    </w:p>
    <w:p w:rsidR="00F74F5F" w:rsidRDefault="00F74F5F">
      <w:pPr>
        <w:pStyle w:val="BodyText"/>
        <w:spacing w:before="135"/>
      </w:pPr>
    </w:p>
    <w:p w:rsidR="00F74F5F" w:rsidRDefault="001C2F04">
      <w:pPr>
        <w:pStyle w:val="BodyText"/>
        <w:ind w:left="603" w:right="897"/>
        <w:jc w:val="center"/>
      </w:pPr>
      <w:r>
        <w:t>January</w:t>
      </w:r>
      <w:r>
        <w:rPr>
          <w:spacing w:val="-6"/>
        </w:rPr>
        <w:t xml:space="preserve"> </w:t>
      </w:r>
      <w:r>
        <w:rPr>
          <w:spacing w:val="-4"/>
        </w:rPr>
        <w:t>2023</w:t>
      </w:r>
    </w:p>
    <w:p w:rsidR="00F74F5F" w:rsidRDefault="00F74F5F">
      <w:pPr>
        <w:jc w:val="center"/>
        <w:sectPr w:rsidR="00F74F5F">
          <w:pgSz w:w="11910" w:h="16840"/>
          <w:pgMar w:top="1540" w:right="580" w:bottom="280" w:left="880" w:header="720" w:footer="720" w:gutter="0"/>
          <w:cols w:space="720"/>
        </w:sectPr>
      </w:pPr>
    </w:p>
    <w:p w:rsidR="00F74F5F" w:rsidRDefault="001C2F04">
      <w:pPr>
        <w:pStyle w:val="Heading1"/>
        <w:ind w:left="560" w:firstLine="0"/>
      </w:pPr>
      <w:bookmarkStart w:id="1" w:name="_bookmark0"/>
      <w:bookmarkEnd w:id="1"/>
      <w:r>
        <w:rPr>
          <w:color w:val="B43412"/>
          <w:spacing w:val="-2"/>
        </w:rPr>
        <w:lastRenderedPageBreak/>
        <w:t>Contents</w:t>
      </w:r>
    </w:p>
    <w:sdt>
      <w:sdtPr>
        <w:id w:val="1696190452"/>
        <w:docPartObj>
          <w:docPartGallery w:val="Table of Contents"/>
          <w:docPartUnique/>
        </w:docPartObj>
      </w:sdtPr>
      <w:sdtEndPr/>
      <w:sdtContent>
        <w:p w:rsidR="00F74F5F" w:rsidRDefault="001C2F04">
          <w:pPr>
            <w:pStyle w:val="TOC1"/>
            <w:tabs>
              <w:tab w:val="right" w:leader="dot" w:pos="9580"/>
            </w:tabs>
            <w:spacing w:before="195"/>
            <w:ind w:left="560" w:firstLine="0"/>
          </w:pPr>
          <w:r>
            <w:fldChar w:fldCharType="begin"/>
          </w:r>
          <w:r>
            <w:instrText xml:space="preserve">TOC \o "1-2" \h \z \u </w:instrText>
          </w:r>
          <w:r>
            <w:fldChar w:fldCharType="separate"/>
          </w:r>
          <w:hyperlink w:anchor="_bookmark0" w:history="1">
            <w:r>
              <w:rPr>
                <w:spacing w:val="-2"/>
              </w:rPr>
              <w:t>Contents</w:t>
            </w:r>
            <w:r>
              <w:tab/>
            </w:r>
            <w:r>
              <w:rPr>
                <w:spacing w:val="-10"/>
              </w:rPr>
              <w:t>2</w:t>
            </w:r>
          </w:hyperlink>
        </w:p>
        <w:p w:rsidR="00F74F5F" w:rsidRDefault="00582ABC">
          <w:pPr>
            <w:pStyle w:val="TOC1"/>
            <w:tabs>
              <w:tab w:val="right" w:leader="dot" w:pos="9580"/>
            </w:tabs>
            <w:spacing w:before="235"/>
            <w:ind w:left="560" w:firstLine="0"/>
          </w:pPr>
          <w:hyperlink w:anchor="_bookmark1" w:history="1">
            <w:r w:rsidR="001C2F04">
              <w:t>Table</w:t>
            </w:r>
            <w:r w:rsidR="001C2F04">
              <w:rPr>
                <w:spacing w:val="-4"/>
              </w:rPr>
              <w:t xml:space="preserve"> </w:t>
            </w:r>
            <w:r w:rsidR="001C2F04">
              <w:t xml:space="preserve">of </w:t>
            </w:r>
            <w:r w:rsidR="001C2F04">
              <w:rPr>
                <w:spacing w:val="-2"/>
              </w:rPr>
              <w:t>Figures</w:t>
            </w:r>
            <w:r w:rsidR="001C2F04">
              <w:tab/>
            </w:r>
            <w:r w:rsidR="001C2F04">
              <w:rPr>
                <w:spacing w:val="-10"/>
              </w:rPr>
              <w:t>3</w:t>
            </w:r>
          </w:hyperlink>
        </w:p>
        <w:p w:rsidR="00F74F5F" w:rsidRDefault="00582ABC">
          <w:pPr>
            <w:pStyle w:val="TOC1"/>
            <w:numPr>
              <w:ilvl w:val="0"/>
              <w:numId w:val="2"/>
            </w:numPr>
            <w:tabs>
              <w:tab w:val="left" w:pos="999"/>
              <w:tab w:val="right" w:leader="dot" w:pos="9580"/>
            </w:tabs>
            <w:ind w:hanging="439"/>
          </w:pPr>
          <w:hyperlink w:anchor="_bookmark2" w:history="1">
            <w:r w:rsidR="001C2F04">
              <w:rPr>
                <w:spacing w:val="-2"/>
              </w:rPr>
              <w:t>Introduction</w:t>
            </w:r>
            <w:r w:rsidR="001C2F04">
              <w:tab/>
            </w:r>
            <w:r w:rsidR="001C2F04">
              <w:rPr>
                <w:spacing w:val="-10"/>
              </w:rPr>
              <w:t>4</w:t>
            </w:r>
          </w:hyperlink>
        </w:p>
        <w:p w:rsidR="00F74F5F" w:rsidRDefault="00582ABC">
          <w:pPr>
            <w:pStyle w:val="TOC2"/>
            <w:tabs>
              <w:tab w:val="right" w:leader="dot" w:pos="9580"/>
            </w:tabs>
            <w:spacing w:before="236"/>
          </w:pPr>
          <w:hyperlink w:anchor="_bookmark3" w:history="1">
            <w:r w:rsidR="001C2F04">
              <w:t>Report</w:t>
            </w:r>
            <w:r w:rsidR="001C2F04">
              <w:rPr>
                <w:spacing w:val="-6"/>
              </w:rPr>
              <w:t xml:space="preserve"> </w:t>
            </w:r>
            <w:r w:rsidR="001C2F04">
              <w:rPr>
                <w:spacing w:val="-2"/>
              </w:rPr>
              <w:t>Structure</w:t>
            </w:r>
            <w:r w:rsidR="001C2F04">
              <w:tab/>
            </w:r>
            <w:r w:rsidR="001C2F04">
              <w:rPr>
                <w:spacing w:val="-10"/>
              </w:rPr>
              <w:t>5</w:t>
            </w:r>
          </w:hyperlink>
        </w:p>
        <w:p w:rsidR="00F74F5F" w:rsidRDefault="00582ABC">
          <w:pPr>
            <w:pStyle w:val="TOC1"/>
            <w:numPr>
              <w:ilvl w:val="0"/>
              <w:numId w:val="2"/>
            </w:numPr>
            <w:tabs>
              <w:tab w:val="left" w:pos="999"/>
              <w:tab w:val="right" w:leader="dot" w:pos="9580"/>
            </w:tabs>
            <w:ind w:hanging="439"/>
          </w:pPr>
          <w:hyperlink w:anchor="_bookmark4" w:history="1">
            <w:r w:rsidR="001C2F04">
              <w:rPr>
                <w:spacing w:val="-2"/>
              </w:rPr>
              <w:t>Methodology</w:t>
            </w:r>
            <w:r w:rsidR="001C2F04">
              <w:tab/>
            </w:r>
            <w:r w:rsidR="001C2F04">
              <w:rPr>
                <w:spacing w:val="-10"/>
              </w:rPr>
              <w:t>6</w:t>
            </w:r>
          </w:hyperlink>
        </w:p>
        <w:p w:rsidR="00F74F5F" w:rsidRDefault="00582ABC">
          <w:pPr>
            <w:pStyle w:val="TOC1"/>
            <w:numPr>
              <w:ilvl w:val="0"/>
              <w:numId w:val="2"/>
            </w:numPr>
            <w:tabs>
              <w:tab w:val="left" w:pos="999"/>
              <w:tab w:val="right" w:leader="dot" w:pos="9580"/>
            </w:tabs>
            <w:spacing w:before="235"/>
            <w:ind w:hanging="439"/>
          </w:pPr>
          <w:hyperlink w:anchor="_bookmark5" w:history="1">
            <w:r w:rsidR="001C2F04">
              <w:t>A</w:t>
            </w:r>
            <w:r w:rsidR="001C2F04">
              <w:rPr>
                <w:spacing w:val="-5"/>
              </w:rPr>
              <w:t xml:space="preserve"> </w:t>
            </w:r>
            <w:r w:rsidR="001C2F04">
              <w:t>Brief</w:t>
            </w:r>
            <w:r w:rsidR="001C2F04">
              <w:rPr>
                <w:spacing w:val="-3"/>
              </w:rPr>
              <w:t xml:space="preserve"> </w:t>
            </w:r>
            <w:r w:rsidR="001C2F04">
              <w:t>History</w:t>
            </w:r>
            <w:r w:rsidR="001C2F04">
              <w:rPr>
                <w:spacing w:val="-3"/>
              </w:rPr>
              <w:t xml:space="preserve"> </w:t>
            </w:r>
            <w:r w:rsidR="001C2F04">
              <w:t>of</w:t>
            </w:r>
            <w:r w:rsidR="001C2F04">
              <w:rPr>
                <w:spacing w:val="-6"/>
              </w:rPr>
              <w:t xml:space="preserve"> </w:t>
            </w:r>
            <w:r w:rsidR="001C2F04">
              <w:t>Carcavelos</w:t>
            </w:r>
            <w:r w:rsidR="001C2F04">
              <w:rPr>
                <w:spacing w:val="-3"/>
              </w:rPr>
              <w:t xml:space="preserve"> </w:t>
            </w:r>
            <w:r w:rsidR="001C2F04">
              <w:t>Telegraph</w:t>
            </w:r>
            <w:r w:rsidR="001C2F04">
              <w:rPr>
                <w:spacing w:val="-3"/>
              </w:rPr>
              <w:t xml:space="preserve"> </w:t>
            </w:r>
            <w:r w:rsidR="001C2F04">
              <w:rPr>
                <w:spacing w:val="-2"/>
              </w:rPr>
              <w:t>Station</w:t>
            </w:r>
            <w:r w:rsidR="001C2F04">
              <w:tab/>
            </w:r>
            <w:r w:rsidR="001C2F04">
              <w:rPr>
                <w:spacing w:val="-10"/>
              </w:rPr>
              <w:t>8</w:t>
            </w:r>
          </w:hyperlink>
        </w:p>
        <w:p w:rsidR="00F74F5F" w:rsidRDefault="00582ABC">
          <w:pPr>
            <w:pStyle w:val="TOC2"/>
            <w:tabs>
              <w:tab w:val="right" w:leader="dot" w:pos="9581"/>
            </w:tabs>
          </w:pPr>
          <w:hyperlink w:anchor="_bookmark11" w:history="1">
            <w:r w:rsidR="001C2F04">
              <w:t>Location</w:t>
            </w:r>
            <w:r w:rsidR="001C2F04">
              <w:rPr>
                <w:spacing w:val="-9"/>
              </w:rPr>
              <w:t xml:space="preserve"> </w:t>
            </w:r>
            <w:r w:rsidR="001C2F04">
              <w:t>and</w:t>
            </w:r>
            <w:r w:rsidR="001C2F04">
              <w:rPr>
                <w:spacing w:val="-5"/>
              </w:rPr>
              <w:t xml:space="preserve"> </w:t>
            </w:r>
            <w:r w:rsidR="001C2F04">
              <w:t>Ownership</w:t>
            </w:r>
            <w:r w:rsidR="001C2F04">
              <w:rPr>
                <w:spacing w:val="-6"/>
              </w:rPr>
              <w:t xml:space="preserve"> </w:t>
            </w:r>
            <w:r w:rsidR="001C2F04">
              <w:rPr>
                <w:spacing w:val="-2"/>
              </w:rPr>
              <w:t>Today</w:t>
            </w:r>
            <w:r w:rsidR="001C2F04">
              <w:tab/>
            </w:r>
            <w:r w:rsidR="001C2F04">
              <w:rPr>
                <w:spacing w:val="-5"/>
              </w:rPr>
              <w:t>14</w:t>
            </w:r>
          </w:hyperlink>
        </w:p>
        <w:p w:rsidR="00F74F5F" w:rsidRDefault="00582ABC">
          <w:pPr>
            <w:pStyle w:val="TOC1"/>
            <w:numPr>
              <w:ilvl w:val="0"/>
              <w:numId w:val="2"/>
            </w:numPr>
            <w:tabs>
              <w:tab w:val="left" w:pos="999"/>
              <w:tab w:val="right" w:leader="dot" w:pos="9581"/>
            </w:tabs>
            <w:spacing w:before="237"/>
            <w:ind w:hanging="439"/>
          </w:pPr>
          <w:hyperlink w:anchor="_bookmark13" w:history="1">
            <w:r w:rsidR="001C2F04">
              <w:t>Key</w:t>
            </w:r>
            <w:r w:rsidR="001C2F04">
              <w:rPr>
                <w:spacing w:val="-4"/>
              </w:rPr>
              <w:t xml:space="preserve"> </w:t>
            </w:r>
            <w:r w:rsidR="001C2F04">
              <w:rPr>
                <w:spacing w:val="-2"/>
              </w:rPr>
              <w:t>Stakeholders</w:t>
            </w:r>
            <w:r w:rsidR="001C2F04">
              <w:tab/>
            </w:r>
            <w:r w:rsidR="001C2F04">
              <w:rPr>
                <w:spacing w:val="-5"/>
              </w:rPr>
              <w:t>15</w:t>
            </w:r>
          </w:hyperlink>
        </w:p>
        <w:p w:rsidR="00F74F5F" w:rsidRDefault="00582ABC">
          <w:pPr>
            <w:pStyle w:val="TOC2"/>
            <w:tabs>
              <w:tab w:val="right" w:leader="dot" w:pos="9581"/>
            </w:tabs>
          </w:pPr>
          <w:hyperlink w:anchor="_bookmark14" w:history="1">
            <w:r w:rsidR="001C2F04">
              <w:t>Alves</w:t>
            </w:r>
            <w:r w:rsidR="001C2F04">
              <w:rPr>
                <w:spacing w:val="-7"/>
              </w:rPr>
              <w:t xml:space="preserve"> </w:t>
            </w:r>
            <w:r w:rsidR="001C2F04">
              <w:t>Ribeiro</w:t>
            </w:r>
            <w:r w:rsidR="001C2F04">
              <w:rPr>
                <w:spacing w:val="-6"/>
              </w:rPr>
              <w:t xml:space="preserve"> </w:t>
            </w:r>
            <w:r w:rsidR="001C2F04">
              <w:rPr>
                <w:spacing w:val="-2"/>
              </w:rPr>
              <w:t>Construções</w:t>
            </w:r>
            <w:r w:rsidR="001C2F04">
              <w:tab/>
            </w:r>
            <w:r w:rsidR="001C2F04">
              <w:rPr>
                <w:spacing w:val="-5"/>
              </w:rPr>
              <w:t>15</w:t>
            </w:r>
          </w:hyperlink>
        </w:p>
        <w:p w:rsidR="00F74F5F" w:rsidRDefault="00582ABC">
          <w:pPr>
            <w:pStyle w:val="TOC2"/>
            <w:tabs>
              <w:tab w:val="right" w:leader="dot" w:pos="9581"/>
            </w:tabs>
            <w:spacing w:before="235"/>
          </w:pPr>
          <w:hyperlink w:anchor="_bookmark15" w:history="1">
            <w:r w:rsidR="001C2F04">
              <w:t>St</w:t>
            </w:r>
            <w:r w:rsidR="001C2F04">
              <w:rPr>
                <w:spacing w:val="-4"/>
              </w:rPr>
              <w:t xml:space="preserve"> </w:t>
            </w:r>
            <w:r w:rsidR="001C2F04">
              <w:t>Julian’s</w:t>
            </w:r>
            <w:r w:rsidR="001C2F04">
              <w:rPr>
                <w:spacing w:val="-3"/>
              </w:rPr>
              <w:t xml:space="preserve"> </w:t>
            </w:r>
            <w:r w:rsidR="001C2F04">
              <w:rPr>
                <w:spacing w:val="-2"/>
              </w:rPr>
              <w:t>School</w:t>
            </w:r>
            <w:r w:rsidR="001C2F04">
              <w:rPr>
                <w:rFonts w:ascii="Times New Roman" w:hAnsi="Times New Roman"/>
              </w:rPr>
              <w:tab/>
            </w:r>
            <w:r w:rsidR="001C2F04">
              <w:rPr>
                <w:spacing w:val="-5"/>
              </w:rPr>
              <w:t>15</w:t>
            </w:r>
          </w:hyperlink>
        </w:p>
        <w:p w:rsidR="00F74F5F" w:rsidRDefault="00582ABC">
          <w:pPr>
            <w:pStyle w:val="TOC2"/>
            <w:tabs>
              <w:tab w:val="right" w:leader="dot" w:pos="9581"/>
            </w:tabs>
          </w:pPr>
          <w:hyperlink w:anchor="_bookmark17" w:history="1">
            <w:r w:rsidR="001C2F04">
              <w:t>SOS</w:t>
            </w:r>
            <w:r w:rsidR="001C2F04">
              <w:rPr>
                <w:spacing w:val="-4"/>
              </w:rPr>
              <w:t xml:space="preserve"> </w:t>
            </w:r>
            <w:r w:rsidR="001C2F04">
              <w:t>Quinta</w:t>
            </w:r>
            <w:r w:rsidR="001C2F04">
              <w:rPr>
                <w:spacing w:val="-2"/>
              </w:rPr>
              <w:t xml:space="preserve"> </w:t>
            </w:r>
            <w:r w:rsidR="001C2F04">
              <w:t>dos</w:t>
            </w:r>
            <w:r w:rsidR="001C2F04">
              <w:rPr>
                <w:spacing w:val="-3"/>
              </w:rPr>
              <w:t xml:space="preserve"> </w:t>
            </w:r>
            <w:r w:rsidR="001C2F04">
              <w:rPr>
                <w:spacing w:val="-2"/>
              </w:rPr>
              <w:t>Ingleses</w:t>
            </w:r>
            <w:r w:rsidR="001C2F04">
              <w:tab/>
            </w:r>
            <w:r w:rsidR="001C2F04">
              <w:rPr>
                <w:spacing w:val="-5"/>
              </w:rPr>
              <w:t>16</w:t>
            </w:r>
          </w:hyperlink>
        </w:p>
        <w:p w:rsidR="00F74F5F" w:rsidRDefault="00582ABC">
          <w:pPr>
            <w:pStyle w:val="TOC2"/>
            <w:tabs>
              <w:tab w:val="right" w:leader="dot" w:pos="9581"/>
            </w:tabs>
            <w:spacing w:before="236"/>
          </w:pPr>
          <w:hyperlink w:anchor="_bookmark18" w:history="1">
            <w:r w:rsidR="001C2F04">
              <w:t>The</w:t>
            </w:r>
            <w:r w:rsidR="001C2F04">
              <w:rPr>
                <w:spacing w:val="-4"/>
              </w:rPr>
              <w:t xml:space="preserve"> </w:t>
            </w:r>
            <w:r w:rsidR="001C2F04">
              <w:t>Municipality</w:t>
            </w:r>
            <w:r w:rsidR="001C2F04">
              <w:rPr>
                <w:spacing w:val="-4"/>
              </w:rPr>
              <w:t xml:space="preserve"> </w:t>
            </w:r>
            <w:r w:rsidR="001C2F04">
              <w:t>of</w:t>
            </w:r>
            <w:r w:rsidR="001C2F04">
              <w:rPr>
                <w:spacing w:val="-3"/>
              </w:rPr>
              <w:t xml:space="preserve"> </w:t>
            </w:r>
            <w:r w:rsidR="001C2F04">
              <w:rPr>
                <w:spacing w:val="-2"/>
              </w:rPr>
              <w:t>Cascais</w:t>
            </w:r>
            <w:r w:rsidR="001C2F04">
              <w:tab/>
            </w:r>
            <w:r w:rsidR="001C2F04">
              <w:rPr>
                <w:spacing w:val="-5"/>
              </w:rPr>
              <w:t>16</w:t>
            </w:r>
          </w:hyperlink>
        </w:p>
        <w:p w:rsidR="00F74F5F" w:rsidRDefault="00582ABC">
          <w:pPr>
            <w:pStyle w:val="TOC1"/>
            <w:numPr>
              <w:ilvl w:val="0"/>
              <w:numId w:val="2"/>
            </w:numPr>
            <w:tabs>
              <w:tab w:val="left" w:pos="999"/>
              <w:tab w:val="right" w:leader="dot" w:pos="9581"/>
            </w:tabs>
            <w:ind w:hanging="439"/>
          </w:pPr>
          <w:hyperlink w:anchor="_bookmark19" w:history="1">
            <w:r w:rsidR="001C2F04">
              <w:t>Related</w:t>
            </w:r>
            <w:r w:rsidR="001C2F04">
              <w:rPr>
                <w:spacing w:val="-1"/>
              </w:rPr>
              <w:t xml:space="preserve"> </w:t>
            </w:r>
            <w:r w:rsidR="001C2F04">
              <w:rPr>
                <w:spacing w:val="-2"/>
              </w:rPr>
              <w:t>Factors</w:t>
            </w:r>
            <w:r w:rsidR="001C2F04">
              <w:tab/>
            </w:r>
            <w:r w:rsidR="001C2F04">
              <w:rPr>
                <w:spacing w:val="-5"/>
              </w:rPr>
              <w:t>17</w:t>
            </w:r>
          </w:hyperlink>
        </w:p>
        <w:p w:rsidR="00F74F5F" w:rsidRDefault="00582ABC">
          <w:pPr>
            <w:pStyle w:val="TOC2"/>
            <w:tabs>
              <w:tab w:val="right" w:leader="dot" w:pos="9581"/>
            </w:tabs>
            <w:spacing w:before="235"/>
          </w:pPr>
          <w:hyperlink w:anchor="_bookmark20" w:history="1">
            <w:r w:rsidR="001C2F04">
              <w:rPr>
                <w:spacing w:val="-2"/>
              </w:rPr>
              <w:t>Environmentalism</w:t>
            </w:r>
            <w:r w:rsidR="001C2F04">
              <w:tab/>
            </w:r>
            <w:r w:rsidR="001C2F04">
              <w:rPr>
                <w:spacing w:val="-5"/>
              </w:rPr>
              <w:t>17</w:t>
            </w:r>
          </w:hyperlink>
        </w:p>
        <w:p w:rsidR="00F74F5F" w:rsidRDefault="00582ABC">
          <w:pPr>
            <w:pStyle w:val="TOC2"/>
            <w:tabs>
              <w:tab w:val="right" w:leader="dot" w:pos="9581"/>
            </w:tabs>
          </w:pPr>
          <w:hyperlink w:anchor="_bookmark23" w:history="1">
            <w:r w:rsidR="001C2F04">
              <w:t>Cultural</w:t>
            </w:r>
            <w:r w:rsidR="001C2F04">
              <w:rPr>
                <w:spacing w:val="-6"/>
              </w:rPr>
              <w:t xml:space="preserve"> </w:t>
            </w:r>
            <w:r w:rsidR="001C2F04">
              <w:rPr>
                <w:spacing w:val="-2"/>
              </w:rPr>
              <w:t>Significance</w:t>
            </w:r>
            <w:r w:rsidR="001C2F04">
              <w:tab/>
            </w:r>
            <w:r w:rsidR="001C2F04">
              <w:rPr>
                <w:spacing w:val="-5"/>
              </w:rPr>
              <w:t>19</w:t>
            </w:r>
          </w:hyperlink>
        </w:p>
        <w:p w:rsidR="00F74F5F" w:rsidRDefault="00582ABC">
          <w:pPr>
            <w:pStyle w:val="TOC1"/>
            <w:numPr>
              <w:ilvl w:val="0"/>
              <w:numId w:val="2"/>
            </w:numPr>
            <w:tabs>
              <w:tab w:val="left" w:pos="999"/>
              <w:tab w:val="right" w:leader="dot" w:pos="9581"/>
            </w:tabs>
            <w:spacing w:before="236"/>
            <w:ind w:hanging="439"/>
          </w:pPr>
          <w:hyperlink w:anchor="_bookmark24" w:history="1">
            <w:r w:rsidR="001C2F04">
              <w:t>Research</w:t>
            </w:r>
            <w:r w:rsidR="001C2F04">
              <w:rPr>
                <w:spacing w:val="-4"/>
              </w:rPr>
              <w:t xml:space="preserve"> </w:t>
            </w:r>
            <w:r w:rsidR="001C2F04">
              <w:rPr>
                <w:spacing w:val="-2"/>
              </w:rPr>
              <w:t>Findings</w:t>
            </w:r>
            <w:r w:rsidR="001C2F04">
              <w:tab/>
            </w:r>
            <w:r w:rsidR="001C2F04">
              <w:rPr>
                <w:spacing w:val="-5"/>
              </w:rPr>
              <w:t>21</w:t>
            </w:r>
          </w:hyperlink>
        </w:p>
        <w:p w:rsidR="00F74F5F" w:rsidRDefault="00582ABC">
          <w:pPr>
            <w:pStyle w:val="TOC2"/>
            <w:tabs>
              <w:tab w:val="right" w:leader="dot" w:pos="9581"/>
            </w:tabs>
          </w:pPr>
          <w:hyperlink w:anchor="_bookmark25" w:history="1">
            <w:r w:rsidR="001C2F04">
              <w:t>First</w:t>
            </w:r>
            <w:r w:rsidR="001C2F04">
              <w:rPr>
                <w:spacing w:val="-1"/>
              </w:rPr>
              <w:t xml:space="preserve"> </w:t>
            </w:r>
            <w:r w:rsidR="001C2F04">
              <w:rPr>
                <w:spacing w:val="-2"/>
              </w:rPr>
              <w:t>Impressions</w:t>
            </w:r>
            <w:r w:rsidR="001C2F04">
              <w:tab/>
            </w:r>
            <w:r w:rsidR="001C2F04">
              <w:rPr>
                <w:spacing w:val="-5"/>
              </w:rPr>
              <w:t>21</w:t>
            </w:r>
          </w:hyperlink>
        </w:p>
        <w:p w:rsidR="00F74F5F" w:rsidRDefault="00582ABC">
          <w:pPr>
            <w:pStyle w:val="TOC2"/>
            <w:tabs>
              <w:tab w:val="right" w:leader="dot" w:pos="9581"/>
            </w:tabs>
            <w:spacing w:before="235"/>
          </w:pPr>
          <w:hyperlink w:anchor="_bookmark31" w:history="1">
            <w:r w:rsidR="001C2F04">
              <w:t>A</w:t>
            </w:r>
            <w:r w:rsidR="001C2F04">
              <w:rPr>
                <w:spacing w:val="-2"/>
              </w:rPr>
              <w:t xml:space="preserve"> </w:t>
            </w:r>
            <w:r w:rsidR="001C2F04">
              <w:t>Wicked</w:t>
            </w:r>
            <w:r w:rsidR="001C2F04">
              <w:rPr>
                <w:spacing w:val="-2"/>
              </w:rPr>
              <w:t xml:space="preserve"> Problem</w:t>
            </w:r>
            <w:r w:rsidR="001C2F04">
              <w:tab/>
            </w:r>
            <w:r w:rsidR="001C2F04">
              <w:rPr>
                <w:spacing w:val="-5"/>
              </w:rPr>
              <w:t>26</w:t>
            </w:r>
          </w:hyperlink>
        </w:p>
        <w:p w:rsidR="00F74F5F" w:rsidRDefault="00582ABC">
          <w:pPr>
            <w:pStyle w:val="TOC2"/>
            <w:tabs>
              <w:tab w:val="right" w:leader="dot" w:pos="9581"/>
            </w:tabs>
          </w:pPr>
          <w:hyperlink w:anchor="_bookmark33" w:history="1">
            <w:r w:rsidR="001C2F04">
              <w:t>The</w:t>
            </w:r>
            <w:r w:rsidR="001C2F04">
              <w:rPr>
                <w:spacing w:val="-1"/>
              </w:rPr>
              <w:t xml:space="preserve"> </w:t>
            </w:r>
            <w:r w:rsidR="001C2F04">
              <w:t>Need</w:t>
            </w:r>
            <w:r w:rsidR="001C2F04">
              <w:rPr>
                <w:spacing w:val="-5"/>
              </w:rPr>
              <w:t xml:space="preserve"> </w:t>
            </w:r>
            <w:r w:rsidR="001C2F04">
              <w:t>for</w:t>
            </w:r>
            <w:r w:rsidR="001C2F04">
              <w:rPr>
                <w:spacing w:val="-4"/>
              </w:rPr>
              <w:t xml:space="preserve"> </w:t>
            </w:r>
            <w:r w:rsidR="001C2F04">
              <w:t>a</w:t>
            </w:r>
            <w:r w:rsidR="001C2F04">
              <w:rPr>
                <w:spacing w:val="-1"/>
              </w:rPr>
              <w:t xml:space="preserve"> </w:t>
            </w:r>
            <w:r w:rsidR="001C2F04">
              <w:t>New</w:t>
            </w:r>
            <w:r w:rsidR="001C2F04">
              <w:rPr>
                <w:spacing w:val="1"/>
              </w:rPr>
              <w:t xml:space="preserve"> </w:t>
            </w:r>
            <w:r w:rsidR="001C2F04">
              <w:rPr>
                <w:spacing w:val="-2"/>
              </w:rPr>
              <w:t>Narrative</w:t>
            </w:r>
            <w:r w:rsidR="001C2F04">
              <w:tab/>
            </w:r>
            <w:r w:rsidR="001C2F04">
              <w:rPr>
                <w:spacing w:val="-5"/>
              </w:rPr>
              <w:t>28</w:t>
            </w:r>
          </w:hyperlink>
        </w:p>
        <w:p w:rsidR="00F74F5F" w:rsidRDefault="00582ABC">
          <w:pPr>
            <w:pStyle w:val="TOC1"/>
            <w:numPr>
              <w:ilvl w:val="0"/>
              <w:numId w:val="2"/>
            </w:numPr>
            <w:tabs>
              <w:tab w:val="left" w:pos="999"/>
              <w:tab w:val="right" w:leader="dot" w:pos="9581"/>
            </w:tabs>
            <w:spacing w:before="236"/>
            <w:ind w:hanging="439"/>
          </w:pPr>
          <w:hyperlink w:anchor="_bookmark34" w:history="1">
            <w:r w:rsidR="001C2F04">
              <w:t>Dissemination</w:t>
            </w:r>
            <w:r w:rsidR="001C2F04">
              <w:rPr>
                <w:spacing w:val="-7"/>
              </w:rPr>
              <w:t xml:space="preserve"> </w:t>
            </w:r>
            <w:r w:rsidR="001C2F04">
              <w:t>and</w:t>
            </w:r>
            <w:r w:rsidR="001C2F04">
              <w:rPr>
                <w:spacing w:val="-6"/>
              </w:rPr>
              <w:t xml:space="preserve"> </w:t>
            </w:r>
            <w:r w:rsidR="001C2F04">
              <w:rPr>
                <w:spacing w:val="-2"/>
              </w:rPr>
              <w:t>Conclusion</w:t>
            </w:r>
            <w:r w:rsidR="001C2F04">
              <w:tab/>
            </w:r>
            <w:r w:rsidR="001C2F04">
              <w:rPr>
                <w:spacing w:val="-5"/>
              </w:rPr>
              <w:t>29</w:t>
            </w:r>
          </w:hyperlink>
        </w:p>
        <w:p w:rsidR="00F74F5F" w:rsidRDefault="00582ABC">
          <w:pPr>
            <w:pStyle w:val="TOC1"/>
            <w:tabs>
              <w:tab w:val="right" w:leader="dot" w:pos="9581"/>
            </w:tabs>
            <w:ind w:left="560" w:firstLine="0"/>
          </w:pPr>
          <w:hyperlink w:anchor="_bookmark35" w:history="1">
            <w:r w:rsidR="001C2F04">
              <w:rPr>
                <w:spacing w:val="-2"/>
              </w:rPr>
              <w:t>Bibliography</w:t>
            </w:r>
            <w:r w:rsidR="001C2F04">
              <w:tab/>
            </w:r>
            <w:r w:rsidR="001C2F04">
              <w:rPr>
                <w:spacing w:val="-5"/>
              </w:rPr>
              <w:t>30</w:t>
            </w:r>
          </w:hyperlink>
        </w:p>
        <w:p w:rsidR="00F74F5F" w:rsidRDefault="001C2F04">
          <w:r>
            <w:fldChar w:fldCharType="end"/>
          </w:r>
        </w:p>
      </w:sdtContent>
    </w:sdt>
    <w:p w:rsidR="00F74F5F" w:rsidRDefault="00F74F5F">
      <w:pPr>
        <w:sectPr w:rsidR="00F74F5F">
          <w:footerReference w:type="default" r:id="rId12"/>
          <w:pgSz w:w="11910" w:h="16840"/>
          <w:pgMar w:top="1400" w:right="580" w:bottom="1200" w:left="880" w:header="0" w:footer="1000" w:gutter="0"/>
          <w:pgNumType w:start="2"/>
          <w:cols w:space="720"/>
        </w:sectPr>
      </w:pPr>
    </w:p>
    <w:p w:rsidR="00F74F5F" w:rsidRDefault="001C2F04">
      <w:pPr>
        <w:pStyle w:val="Heading1"/>
        <w:spacing w:before="145"/>
        <w:ind w:left="560" w:firstLine="0"/>
      </w:pPr>
      <w:bookmarkStart w:id="2" w:name="_bookmark1"/>
      <w:bookmarkEnd w:id="2"/>
      <w:r>
        <w:rPr>
          <w:color w:val="B43412"/>
        </w:rPr>
        <w:t>Table</w:t>
      </w:r>
      <w:r>
        <w:rPr>
          <w:color w:val="B43412"/>
          <w:spacing w:val="-4"/>
        </w:rPr>
        <w:t xml:space="preserve"> </w:t>
      </w:r>
      <w:r>
        <w:rPr>
          <w:color w:val="B43412"/>
        </w:rPr>
        <w:t>of</w:t>
      </w:r>
      <w:r>
        <w:rPr>
          <w:color w:val="B43412"/>
          <w:spacing w:val="-6"/>
        </w:rPr>
        <w:t xml:space="preserve"> </w:t>
      </w:r>
      <w:r>
        <w:rPr>
          <w:color w:val="B43412"/>
          <w:spacing w:val="-2"/>
        </w:rPr>
        <w:t>Figures</w:t>
      </w:r>
    </w:p>
    <w:p w:rsidR="00F74F5F" w:rsidRDefault="00582ABC">
      <w:pPr>
        <w:pStyle w:val="BodyText"/>
        <w:tabs>
          <w:tab w:val="left" w:leader="dot" w:pos="9468"/>
        </w:tabs>
        <w:spacing w:before="194" w:line="360" w:lineRule="auto"/>
        <w:ind w:left="560" w:right="864"/>
      </w:pPr>
      <w:hyperlink w:anchor="_bookmark6" w:history="1">
        <w:r w:rsidR="001C2F04">
          <w:t>Figure 1:Postcard showing the cable hut where submarine cables came ashore near Carcavelos</w:t>
        </w:r>
      </w:hyperlink>
      <w:r w:rsidR="001C2F04">
        <w:t xml:space="preserve"> </w:t>
      </w:r>
      <w:hyperlink w:anchor="_bookmark6" w:history="1">
        <w:r w:rsidR="001C2F04">
          <w:t>beach,</w:t>
        </w:r>
        <w:r w:rsidR="001C2F04">
          <w:rPr>
            <w:spacing w:val="-5"/>
          </w:rPr>
          <w:t xml:space="preserve"> </w:t>
        </w:r>
        <w:r w:rsidR="001C2F04">
          <w:t>c.</w:t>
        </w:r>
        <w:r w:rsidR="001C2F04">
          <w:rPr>
            <w:spacing w:val="-5"/>
          </w:rPr>
          <w:t xml:space="preserve"> </w:t>
        </w:r>
        <w:r w:rsidR="001C2F04">
          <w:t>1920.</w:t>
        </w:r>
        <w:r w:rsidR="001C2F04">
          <w:rPr>
            <w:spacing w:val="-6"/>
          </w:rPr>
          <w:t xml:space="preserve"> </w:t>
        </w:r>
        <w:r w:rsidR="001C2F04">
          <w:t>Private</w:t>
        </w:r>
        <w:r w:rsidR="001C2F04">
          <w:rPr>
            <w:spacing w:val="-4"/>
          </w:rPr>
          <w:t xml:space="preserve"> </w:t>
        </w:r>
        <w:r w:rsidR="001C2F04">
          <w:t>collection.</w:t>
        </w:r>
        <w:r w:rsidR="001C2F04">
          <w:rPr>
            <w:spacing w:val="-3"/>
          </w:rPr>
          <w:t xml:space="preserve"> </w:t>
        </w:r>
        <w:r w:rsidR="001C2F04">
          <w:t>From:</w:t>
        </w:r>
        <w:r w:rsidR="001C2F04">
          <w:rPr>
            <w:spacing w:val="-5"/>
          </w:rPr>
          <w:t xml:space="preserve"> </w:t>
        </w:r>
        <w:r w:rsidR="001C2F04">
          <w:t>(SOS</w:t>
        </w:r>
        <w:r w:rsidR="001C2F04">
          <w:rPr>
            <w:spacing w:val="-3"/>
          </w:rPr>
          <w:t xml:space="preserve"> </w:t>
        </w:r>
        <w:r w:rsidR="001C2F04">
          <w:t>Quinta</w:t>
        </w:r>
        <w:r w:rsidR="001C2F04">
          <w:rPr>
            <w:spacing w:val="-8"/>
          </w:rPr>
          <w:t xml:space="preserve"> </w:t>
        </w:r>
        <w:r w:rsidR="001C2F04">
          <w:t>dos</w:t>
        </w:r>
        <w:r w:rsidR="001C2F04">
          <w:rPr>
            <w:spacing w:val="-3"/>
          </w:rPr>
          <w:t xml:space="preserve"> </w:t>
        </w:r>
        <w:r w:rsidR="001C2F04">
          <w:t>Ingleses,</w:t>
        </w:r>
        <w:r w:rsidR="001C2F04">
          <w:rPr>
            <w:spacing w:val="-2"/>
          </w:rPr>
          <w:t xml:space="preserve"> 2021)</w:t>
        </w:r>
        <w:r w:rsidR="001C2F04">
          <w:tab/>
        </w:r>
        <w:r w:rsidR="001C2F04">
          <w:rPr>
            <w:spacing w:val="-10"/>
          </w:rPr>
          <w:t>9</w:t>
        </w:r>
      </w:hyperlink>
    </w:p>
    <w:p w:rsidR="00F74F5F" w:rsidRDefault="00582ABC">
      <w:pPr>
        <w:pStyle w:val="BodyText"/>
        <w:tabs>
          <w:tab w:val="left" w:leader="dot" w:pos="9468"/>
        </w:tabs>
        <w:spacing w:before="1"/>
        <w:ind w:left="560"/>
      </w:pPr>
      <w:hyperlink w:anchor="_bookmark7" w:history="1">
        <w:r w:rsidR="001C2F04">
          <w:t>Figure</w:t>
        </w:r>
        <w:r w:rsidR="001C2F04">
          <w:rPr>
            <w:spacing w:val="-6"/>
          </w:rPr>
          <w:t xml:space="preserve"> </w:t>
        </w:r>
        <w:r w:rsidR="001C2F04">
          <w:t>2:</w:t>
        </w:r>
        <w:r w:rsidR="001C2F04">
          <w:rPr>
            <w:spacing w:val="-5"/>
          </w:rPr>
          <w:t xml:space="preserve"> </w:t>
        </w:r>
        <w:r w:rsidR="001C2F04">
          <w:t>Inauguration</w:t>
        </w:r>
        <w:r w:rsidR="001C2F04">
          <w:rPr>
            <w:spacing w:val="-6"/>
          </w:rPr>
          <w:t xml:space="preserve"> </w:t>
        </w:r>
        <w:r w:rsidR="001C2F04">
          <w:t>of</w:t>
        </w:r>
        <w:r w:rsidR="001C2F04">
          <w:rPr>
            <w:spacing w:val="-3"/>
          </w:rPr>
          <w:t xml:space="preserve"> </w:t>
        </w:r>
        <w:r w:rsidR="001C2F04">
          <w:t>the</w:t>
        </w:r>
        <w:r w:rsidR="001C2F04">
          <w:rPr>
            <w:spacing w:val="-3"/>
          </w:rPr>
          <w:t xml:space="preserve"> </w:t>
        </w:r>
        <w:r w:rsidR="001C2F04">
          <w:t>Submarine</w:t>
        </w:r>
        <w:r w:rsidR="001C2F04">
          <w:rPr>
            <w:spacing w:val="-5"/>
          </w:rPr>
          <w:t xml:space="preserve"> </w:t>
        </w:r>
        <w:r w:rsidR="001C2F04">
          <w:t>Cable</w:t>
        </w:r>
        <w:r w:rsidR="001C2F04">
          <w:rPr>
            <w:spacing w:val="-3"/>
          </w:rPr>
          <w:t xml:space="preserve"> </w:t>
        </w:r>
        <w:r w:rsidR="001C2F04">
          <w:t>in</w:t>
        </w:r>
        <w:r w:rsidR="001C2F04">
          <w:rPr>
            <w:spacing w:val="-7"/>
          </w:rPr>
          <w:t xml:space="preserve"> </w:t>
        </w:r>
        <w:r w:rsidR="001C2F04">
          <w:t>the</w:t>
        </w:r>
        <w:r w:rsidR="001C2F04">
          <w:rPr>
            <w:spacing w:val="-3"/>
          </w:rPr>
          <w:t xml:space="preserve"> </w:t>
        </w:r>
        <w:r w:rsidR="001C2F04">
          <w:t>Azores.</w:t>
        </w:r>
        <w:r w:rsidR="001C2F04">
          <w:rPr>
            <w:spacing w:val="-3"/>
          </w:rPr>
          <w:t xml:space="preserve"> </w:t>
        </w:r>
        <w:r w:rsidR="001C2F04">
          <w:t>Source:</w:t>
        </w:r>
        <w:r w:rsidR="001C2F04">
          <w:rPr>
            <w:spacing w:val="-3"/>
          </w:rPr>
          <w:t xml:space="preserve"> </w:t>
        </w:r>
        <w:r w:rsidR="001C2F04">
          <w:t>St</w:t>
        </w:r>
        <w:r w:rsidR="001C2F04">
          <w:rPr>
            <w:spacing w:val="-3"/>
          </w:rPr>
          <w:t xml:space="preserve"> </w:t>
        </w:r>
        <w:r w:rsidR="001C2F04">
          <w:t>Julian's</w:t>
        </w:r>
        <w:r w:rsidR="001C2F04">
          <w:rPr>
            <w:spacing w:val="-3"/>
          </w:rPr>
          <w:t xml:space="preserve"> </w:t>
        </w:r>
        <w:r w:rsidR="001C2F04">
          <w:t>School</w:t>
        </w:r>
        <w:r w:rsidR="001C2F04">
          <w:rPr>
            <w:spacing w:val="-3"/>
          </w:rPr>
          <w:t xml:space="preserve"> </w:t>
        </w:r>
        <w:r w:rsidR="001C2F04">
          <w:rPr>
            <w:spacing w:val="-2"/>
          </w:rPr>
          <w:t>Archive.</w:t>
        </w:r>
        <w:r w:rsidR="001C2F04">
          <w:tab/>
        </w:r>
        <w:r w:rsidR="001C2F04">
          <w:rPr>
            <w:spacing w:val="-10"/>
          </w:rPr>
          <w:t>9</w:t>
        </w:r>
      </w:hyperlink>
    </w:p>
    <w:p w:rsidR="00F74F5F" w:rsidRDefault="00582ABC">
      <w:pPr>
        <w:pStyle w:val="BodyText"/>
        <w:tabs>
          <w:tab w:val="left" w:leader="dot" w:pos="9355"/>
        </w:tabs>
        <w:spacing w:before="135" w:line="357" w:lineRule="auto"/>
        <w:ind w:left="560" w:right="863"/>
      </w:pPr>
      <w:hyperlink w:anchor="_bookmark8" w:history="1">
        <w:r w:rsidR="001C2F04">
          <w:t>Figure 3: Cricket match at Carcavelos Telegraph Station, date unknown. Source: St Julian's School</w:t>
        </w:r>
      </w:hyperlink>
      <w:r w:rsidR="001C2F04">
        <w:t xml:space="preserve"> </w:t>
      </w:r>
      <w:hyperlink w:anchor="_bookmark8" w:history="1">
        <w:r w:rsidR="001C2F04">
          <w:rPr>
            <w:spacing w:val="-2"/>
          </w:rPr>
          <w:t>Archive.</w:t>
        </w:r>
        <w:r w:rsidR="001C2F04">
          <w:tab/>
        </w:r>
        <w:r w:rsidR="001C2F04">
          <w:rPr>
            <w:spacing w:val="-6"/>
          </w:rPr>
          <w:t>10</w:t>
        </w:r>
      </w:hyperlink>
    </w:p>
    <w:p w:rsidR="00F74F5F" w:rsidRDefault="00582ABC">
      <w:pPr>
        <w:pStyle w:val="BodyText"/>
        <w:tabs>
          <w:tab w:val="left" w:leader="dot" w:pos="9355"/>
        </w:tabs>
        <w:spacing w:before="3" w:line="360" w:lineRule="auto"/>
        <w:ind w:left="560" w:right="863"/>
      </w:pPr>
      <w:hyperlink w:anchor="_bookmark9" w:history="1">
        <w:r w:rsidR="001C2F04">
          <w:t>Figure 4: Photograph of football team members in front of Carcavelos quarters, circa 1901. Source:</w:t>
        </w:r>
      </w:hyperlink>
      <w:r w:rsidR="001C2F04">
        <w:t xml:space="preserve"> </w:t>
      </w:r>
      <w:hyperlink w:anchor="_bookmark9" w:history="1">
        <w:r w:rsidR="001C2F04">
          <w:t>PK Porthcurno Archive, PHO///5808</w:t>
        </w:r>
        <w:r w:rsidR="001C2F04">
          <w:tab/>
        </w:r>
        <w:r w:rsidR="001C2F04">
          <w:rPr>
            <w:spacing w:val="-6"/>
          </w:rPr>
          <w:t>11</w:t>
        </w:r>
      </w:hyperlink>
    </w:p>
    <w:p w:rsidR="00F74F5F" w:rsidRDefault="00582ABC">
      <w:pPr>
        <w:pStyle w:val="BodyText"/>
        <w:tabs>
          <w:tab w:val="left" w:leader="dot" w:pos="9355"/>
        </w:tabs>
        <w:spacing w:before="2" w:line="360" w:lineRule="auto"/>
        <w:ind w:left="560" w:right="863"/>
      </w:pPr>
      <w:hyperlink w:anchor="_bookmark10" w:history="1">
        <w:r w:rsidR="001C2F04">
          <w:t>Figure 5: Group photograph of staff on the front steps of the Palacio, Carcavelos Telegraph Station,</w:t>
        </w:r>
      </w:hyperlink>
      <w:r w:rsidR="001C2F04">
        <w:t xml:space="preserve"> </w:t>
      </w:r>
      <w:hyperlink w:anchor="_bookmark10" w:history="1">
        <w:r w:rsidR="001C2F04">
          <w:t>circa 1930. Source: PK Porthcurno Archive. PHO///5804</w:t>
        </w:r>
        <w:r w:rsidR="001C2F04">
          <w:tab/>
        </w:r>
        <w:r w:rsidR="001C2F04">
          <w:rPr>
            <w:spacing w:val="-6"/>
          </w:rPr>
          <w:t>12</w:t>
        </w:r>
      </w:hyperlink>
    </w:p>
    <w:p w:rsidR="00F74F5F" w:rsidRDefault="00582ABC">
      <w:pPr>
        <w:pStyle w:val="BodyText"/>
        <w:tabs>
          <w:tab w:val="left" w:leader="dot" w:pos="9355"/>
        </w:tabs>
        <w:spacing w:line="357" w:lineRule="auto"/>
        <w:ind w:left="560" w:right="863"/>
      </w:pPr>
      <w:hyperlink w:anchor="_bookmark12" w:history="1">
        <w:r w:rsidR="001C2F04">
          <w:t>Figure 6: Map showing position of the Quinta dos Ingleses and St Julian's School in relation to the</w:t>
        </w:r>
      </w:hyperlink>
      <w:r w:rsidR="001C2F04">
        <w:t xml:space="preserve"> </w:t>
      </w:r>
      <w:hyperlink w:anchor="_bookmark12" w:history="1">
        <w:r w:rsidR="001C2F04">
          <w:t>coast.(Ecosia Maps, 2023)</w:t>
        </w:r>
        <w:r w:rsidR="001C2F04">
          <w:tab/>
        </w:r>
        <w:r w:rsidR="001C2F04">
          <w:rPr>
            <w:spacing w:val="-6"/>
          </w:rPr>
          <w:t>14</w:t>
        </w:r>
      </w:hyperlink>
    </w:p>
    <w:p w:rsidR="00F74F5F" w:rsidRDefault="00582ABC">
      <w:pPr>
        <w:pStyle w:val="BodyText"/>
        <w:tabs>
          <w:tab w:val="left" w:leader="dot" w:pos="9355"/>
        </w:tabs>
        <w:spacing w:before="4" w:line="360" w:lineRule="auto"/>
        <w:ind w:left="560" w:right="863"/>
      </w:pPr>
      <w:hyperlink w:anchor="_bookmark16" w:history="1">
        <w:r w:rsidR="001C2F04">
          <w:t>Figure 7: Entrance to St Julian's School, decorated for Christmas, 2022. Photo by M.C. Twomlow,</w:t>
        </w:r>
      </w:hyperlink>
      <w:r w:rsidR="001C2F04">
        <w:rPr>
          <w:spacing w:val="40"/>
        </w:rPr>
        <w:t xml:space="preserve"> </w:t>
      </w:r>
      <w:hyperlink w:anchor="_bookmark16" w:history="1">
        <w:r w:rsidR="001C2F04">
          <w:t>Dec.</w:t>
        </w:r>
        <w:r w:rsidR="001C2F04">
          <w:rPr>
            <w:spacing w:val="-4"/>
          </w:rPr>
          <w:t xml:space="preserve"> 2022</w:t>
        </w:r>
        <w:r w:rsidR="001C2F04">
          <w:tab/>
        </w:r>
        <w:r w:rsidR="001C2F04">
          <w:rPr>
            <w:spacing w:val="-5"/>
          </w:rPr>
          <w:t>15</w:t>
        </w:r>
      </w:hyperlink>
    </w:p>
    <w:p w:rsidR="00F74F5F" w:rsidRDefault="00582ABC">
      <w:pPr>
        <w:pStyle w:val="BodyText"/>
        <w:tabs>
          <w:tab w:val="left" w:leader="dot" w:pos="9355"/>
        </w:tabs>
        <w:spacing w:before="1"/>
        <w:ind w:left="560"/>
      </w:pPr>
      <w:hyperlink w:anchor="_bookmark21" w:history="1">
        <w:r w:rsidR="001C2F04">
          <w:t>Figure</w:t>
        </w:r>
        <w:r w:rsidR="001C2F04">
          <w:rPr>
            <w:spacing w:val="-4"/>
          </w:rPr>
          <w:t xml:space="preserve"> </w:t>
        </w:r>
        <w:r w:rsidR="001C2F04">
          <w:t>8:</w:t>
        </w:r>
        <w:r w:rsidR="001C2F04">
          <w:rPr>
            <w:spacing w:val="-5"/>
          </w:rPr>
          <w:t xml:space="preserve"> </w:t>
        </w:r>
        <w:r w:rsidR="001C2F04">
          <w:t>Praia</w:t>
        </w:r>
        <w:r w:rsidR="001C2F04">
          <w:rPr>
            <w:spacing w:val="-5"/>
          </w:rPr>
          <w:t xml:space="preserve"> </w:t>
        </w:r>
        <w:r w:rsidR="001C2F04">
          <w:t>de</w:t>
        </w:r>
        <w:r w:rsidR="001C2F04">
          <w:rPr>
            <w:spacing w:val="-3"/>
          </w:rPr>
          <w:t xml:space="preserve"> </w:t>
        </w:r>
        <w:r w:rsidR="001C2F04">
          <w:t>Carcavelos</w:t>
        </w:r>
        <w:r w:rsidR="001C2F04">
          <w:rPr>
            <w:spacing w:val="-4"/>
          </w:rPr>
          <w:t xml:space="preserve"> </w:t>
        </w:r>
        <w:r w:rsidR="001C2F04">
          <w:t>surf</w:t>
        </w:r>
        <w:r w:rsidR="001C2F04">
          <w:rPr>
            <w:spacing w:val="-3"/>
          </w:rPr>
          <w:t xml:space="preserve"> </w:t>
        </w:r>
        <w:r w:rsidR="001C2F04">
          <w:t>beach.</w:t>
        </w:r>
        <w:r w:rsidR="001C2F04">
          <w:rPr>
            <w:spacing w:val="-6"/>
          </w:rPr>
          <w:t xml:space="preserve"> </w:t>
        </w:r>
        <w:r w:rsidR="001C2F04">
          <w:t>Photo</w:t>
        </w:r>
        <w:r w:rsidR="001C2F04">
          <w:rPr>
            <w:spacing w:val="-2"/>
          </w:rPr>
          <w:t xml:space="preserve"> </w:t>
        </w:r>
        <w:r w:rsidR="001C2F04">
          <w:t>by</w:t>
        </w:r>
        <w:r w:rsidR="001C2F04">
          <w:rPr>
            <w:spacing w:val="-5"/>
          </w:rPr>
          <w:t xml:space="preserve"> </w:t>
        </w:r>
        <w:r w:rsidR="001C2F04">
          <w:t>M.C.</w:t>
        </w:r>
        <w:r w:rsidR="001C2F04">
          <w:rPr>
            <w:spacing w:val="-4"/>
          </w:rPr>
          <w:t xml:space="preserve"> </w:t>
        </w:r>
        <w:r w:rsidR="001C2F04">
          <w:t>Twomlow,</w:t>
        </w:r>
        <w:r w:rsidR="001C2F04">
          <w:rPr>
            <w:spacing w:val="-5"/>
          </w:rPr>
          <w:t xml:space="preserve"> </w:t>
        </w:r>
        <w:r w:rsidR="001C2F04">
          <w:t>Dec.</w:t>
        </w:r>
        <w:r w:rsidR="001C2F04">
          <w:rPr>
            <w:spacing w:val="-4"/>
          </w:rPr>
          <w:t xml:space="preserve"> 2022</w:t>
        </w:r>
        <w:r w:rsidR="001C2F04">
          <w:tab/>
        </w:r>
        <w:r w:rsidR="001C2F04">
          <w:rPr>
            <w:spacing w:val="-5"/>
          </w:rPr>
          <w:t>17</w:t>
        </w:r>
      </w:hyperlink>
    </w:p>
    <w:p w:rsidR="00F74F5F" w:rsidRDefault="00582ABC">
      <w:pPr>
        <w:pStyle w:val="BodyText"/>
        <w:tabs>
          <w:tab w:val="left" w:leader="dot" w:pos="9355"/>
        </w:tabs>
        <w:spacing w:before="134"/>
        <w:ind w:left="560"/>
      </w:pPr>
      <w:hyperlink w:anchor="_bookmark22" w:history="1">
        <w:r w:rsidR="001C2F04">
          <w:t>Figure</w:t>
        </w:r>
        <w:r w:rsidR="001C2F04">
          <w:rPr>
            <w:spacing w:val="-3"/>
          </w:rPr>
          <w:t xml:space="preserve"> </w:t>
        </w:r>
        <w:r w:rsidR="001C2F04">
          <w:t>9:</w:t>
        </w:r>
        <w:r w:rsidR="001C2F04">
          <w:rPr>
            <w:spacing w:val="-4"/>
          </w:rPr>
          <w:t xml:space="preserve"> </w:t>
        </w:r>
        <w:r w:rsidR="001C2F04">
          <w:t>Woodland</w:t>
        </w:r>
        <w:r w:rsidR="001C2F04">
          <w:rPr>
            <w:spacing w:val="-4"/>
          </w:rPr>
          <w:t xml:space="preserve"> </w:t>
        </w:r>
        <w:r w:rsidR="001C2F04">
          <w:t>at</w:t>
        </w:r>
        <w:r w:rsidR="001C2F04">
          <w:rPr>
            <w:spacing w:val="-4"/>
          </w:rPr>
          <w:t xml:space="preserve"> </w:t>
        </w:r>
        <w:r w:rsidR="001C2F04">
          <w:t>the</w:t>
        </w:r>
        <w:r w:rsidR="001C2F04">
          <w:rPr>
            <w:spacing w:val="-7"/>
          </w:rPr>
          <w:t xml:space="preserve"> </w:t>
        </w:r>
        <w:r w:rsidR="001C2F04">
          <w:t>Quinta</w:t>
        </w:r>
        <w:r w:rsidR="001C2F04">
          <w:rPr>
            <w:spacing w:val="-2"/>
          </w:rPr>
          <w:t xml:space="preserve"> </w:t>
        </w:r>
        <w:r w:rsidR="001C2F04">
          <w:t>dos</w:t>
        </w:r>
        <w:r w:rsidR="001C2F04">
          <w:rPr>
            <w:spacing w:val="-5"/>
          </w:rPr>
          <w:t xml:space="preserve"> </w:t>
        </w:r>
        <w:r w:rsidR="001C2F04">
          <w:t>Ingleses,</w:t>
        </w:r>
        <w:r w:rsidR="001C2F04">
          <w:rPr>
            <w:spacing w:val="-5"/>
          </w:rPr>
          <w:t xml:space="preserve"> </w:t>
        </w:r>
        <w:r w:rsidR="001C2F04">
          <w:t>Carcavelos.</w:t>
        </w:r>
        <w:r w:rsidR="001C2F04">
          <w:rPr>
            <w:spacing w:val="-5"/>
          </w:rPr>
          <w:t xml:space="preserve"> </w:t>
        </w:r>
        <w:r w:rsidR="001C2F04">
          <w:t>Photo</w:t>
        </w:r>
        <w:r w:rsidR="001C2F04">
          <w:rPr>
            <w:spacing w:val="-4"/>
          </w:rPr>
          <w:t xml:space="preserve"> </w:t>
        </w:r>
        <w:r w:rsidR="001C2F04">
          <w:t>by</w:t>
        </w:r>
        <w:r w:rsidR="001C2F04">
          <w:rPr>
            <w:spacing w:val="-4"/>
          </w:rPr>
          <w:t xml:space="preserve"> </w:t>
        </w:r>
        <w:r w:rsidR="001C2F04">
          <w:t>M.C.</w:t>
        </w:r>
        <w:r w:rsidR="001C2F04">
          <w:rPr>
            <w:spacing w:val="-4"/>
          </w:rPr>
          <w:t xml:space="preserve"> </w:t>
        </w:r>
        <w:r w:rsidR="001C2F04">
          <w:t>Twomlow,</w:t>
        </w:r>
        <w:r w:rsidR="001C2F04">
          <w:rPr>
            <w:spacing w:val="-4"/>
          </w:rPr>
          <w:t xml:space="preserve"> </w:t>
        </w:r>
        <w:r w:rsidR="001C2F04">
          <w:t>Dec.</w:t>
        </w:r>
        <w:r w:rsidR="001C2F04">
          <w:rPr>
            <w:spacing w:val="-2"/>
          </w:rPr>
          <w:t xml:space="preserve"> </w:t>
        </w:r>
        <w:r w:rsidR="001C2F04">
          <w:rPr>
            <w:spacing w:val="-4"/>
          </w:rPr>
          <w:t>2022</w:t>
        </w:r>
        <w:r w:rsidR="001C2F04">
          <w:tab/>
        </w:r>
        <w:r w:rsidR="001C2F04">
          <w:rPr>
            <w:spacing w:val="-5"/>
          </w:rPr>
          <w:t>19</w:t>
        </w:r>
      </w:hyperlink>
    </w:p>
    <w:p w:rsidR="00F74F5F" w:rsidRDefault="00582ABC">
      <w:pPr>
        <w:pStyle w:val="BodyText"/>
        <w:tabs>
          <w:tab w:val="left" w:leader="dot" w:pos="9355"/>
        </w:tabs>
        <w:spacing w:before="135" w:line="360" w:lineRule="auto"/>
        <w:ind w:left="560" w:right="863"/>
      </w:pPr>
      <w:hyperlink w:anchor="_bookmark26" w:history="1">
        <w:r w:rsidR="001C2F04">
          <w:t>Figure 10: Rubble and fly-tipping pervades the woodland site at Quinta dos Ingleses. Photo by M.C.</w:t>
        </w:r>
      </w:hyperlink>
      <w:r w:rsidR="001C2F04">
        <w:t xml:space="preserve"> </w:t>
      </w:r>
      <w:hyperlink w:anchor="_bookmark26" w:history="1">
        <w:r w:rsidR="001C2F04">
          <w:t>Twomlow,</w:t>
        </w:r>
        <w:r w:rsidR="001C2F04">
          <w:rPr>
            <w:spacing w:val="-8"/>
          </w:rPr>
          <w:t xml:space="preserve"> </w:t>
        </w:r>
        <w:r w:rsidR="001C2F04">
          <w:t>Dec.</w:t>
        </w:r>
        <w:r w:rsidR="001C2F04">
          <w:rPr>
            <w:spacing w:val="-5"/>
          </w:rPr>
          <w:t xml:space="preserve"> </w:t>
        </w:r>
        <w:r w:rsidR="001C2F04">
          <w:rPr>
            <w:spacing w:val="-4"/>
          </w:rPr>
          <w:t>2022</w:t>
        </w:r>
        <w:r w:rsidR="001C2F04">
          <w:tab/>
        </w:r>
        <w:r w:rsidR="001C2F04">
          <w:rPr>
            <w:spacing w:val="-5"/>
          </w:rPr>
          <w:t>22</w:t>
        </w:r>
      </w:hyperlink>
    </w:p>
    <w:p w:rsidR="00F74F5F" w:rsidRDefault="00582ABC">
      <w:pPr>
        <w:pStyle w:val="BodyText"/>
        <w:tabs>
          <w:tab w:val="left" w:leader="dot" w:pos="9355"/>
        </w:tabs>
        <w:spacing w:line="360" w:lineRule="auto"/>
        <w:ind w:left="560" w:right="863"/>
      </w:pPr>
      <w:hyperlink w:anchor="_bookmark27" w:history="1">
        <w:r w:rsidR="001C2F04">
          <w:t>Figure</w:t>
        </w:r>
        <w:r w:rsidR="001C2F04">
          <w:rPr>
            <w:spacing w:val="-1"/>
          </w:rPr>
          <w:t xml:space="preserve"> </w:t>
        </w:r>
        <w:r w:rsidR="001C2F04">
          <w:t>11:</w:t>
        </w:r>
        <w:r w:rsidR="001C2F04">
          <w:rPr>
            <w:spacing w:val="-3"/>
          </w:rPr>
          <w:t xml:space="preserve"> </w:t>
        </w:r>
        <w:r w:rsidR="001C2F04">
          <w:t>Derelict building</w:t>
        </w:r>
        <w:r w:rsidR="001C2F04">
          <w:rPr>
            <w:spacing w:val="-4"/>
          </w:rPr>
          <w:t xml:space="preserve"> </w:t>
        </w:r>
        <w:r w:rsidR="001C2F04">
          <w:t>that</w:t>
        </w:r>
        <w:r w:rsidR="001C2F04">
          <w:rPr>
            <w:spacing w:val="-1"/>
          </w:rPr>
          <w:t xml:space="preserve"> </w:t>
        </w:r>
        <w:r w:rsidR="001C2F04">
          <w:t>once formed</w:t>
        </w:r>
        <w:r w:rsidR="001C2F04">
          <w:rPr>
            <w:spacing w:val="-1"/>
          </w:rPr>
          <w:t xml:space="preserve"> </w:t>
        </w:r>
        <w:r w:rsidR="001C2F04">
          <w:t>part</w:t>
        </w:r>
        <w:r w:rsidR="001C2F04">
          <w:rPr>
            <w:spacing w:val="-4"/>
          </w:rPr>
          <w:t xml:space="preserve"> </w:t>
        </w:r>
        <w:r w:rsidR="001C2F04">
          <w:t>of</w:t>
        </w:r>
        <w:r w:rsidR="001C2F04">
          <w:rPr>
            <w:spacing w:val="-4"/>
          </w:rPr>
          <w:t xml:space="preserve"> </w:t>
        </w:r>
        <w:r w:rsidR="001C2F04">
          <w:t>the</w:t>
        </w:r>
        <w:r w:rsidR="001C2F04">
          <w:rPr>
            <w:spacing w:val="-1"/>
          </w:rPr>
          <w:t xml:space="preserve"> </w:t>
        </w:r>
        <w:r w:rsidR="001C2F04">
          <w:t>historic</w:t>
        </w:r>
        <w:r w:rsidR="001C2F04">
          <w:rPr>
            <w:spacing w:val="-1"/>
          </w:rPr>
          <w:t xml:space="preserve"> </w:t>
        </w:r>
        <w:r w:rsidR="001C2F04">
          <w:t>Carcavelos</w:t>
        </w:r>
        <w:r w:rsidR="001C2F04">
          <w:rPr>
            <w:spacing w:val="-4"/>
          </w:rPr>
          <w:t xml:space="preserve"> </w:t>
        </w:r>
        <w:r w:rsidR="001C2F04">
          <w:t>Telegraph</w:t>
        </w:r>
        <w:r w:rsidR="001C2F04">
          <w:rPr>
            <w:spacing w:val="-2"/>
          </w:rPr>
          <w:t xml:space="preserve"> </w:t>
        </w:r>
        <w:r w:rsidR="001C2F04">
          <w:t>Station.</w:t>
        </w:r>
        <w:r w:rsidR="001C2F04">
          <w:rPr>
            <w:spacing w:val="-4"/>
          </w:rPr>
          <w:t xml:space="preserve"> </w:t>
        </w:r>
        <w:r w:rsidR="001C2F04">
          <w:t>Photo</w:t>
        </w:r>
      </w:hyperlink>
      <w:r w:rsidR="001C2F04">
        <w:t xml:space="preserve"> </w:t>
      </w:r>
      <w:hyperlink w:anchor="_bookmark27" w:history="1">
        <w:r w:rsidR="001C2F04">
          <w:t>by</w:t>
        </w:r>
        <w:r w:rsidR="001C2F04">
          <w:rPr>
            <w:spacing w:val="-3"/>
          </w:rPr>
          <w:t xml:space="preserve"> </w:t>
        </w:r>
        <w:r w:rsidR="001C2F04">
          <w:t>M.C.</w:t>
        </w:r>
        <w:r w:rsidR="001C2F04">
          <w:rPr>
            <w:spacing w:val="-6"/>
          </w:rPr>
          <w:t xml:space="preserve"> </w:t>
        </w:r>
        <w:r w:rsidR="001C2F04">
          <w:t>Twomlow,</w:t>
        </w:r>
        <w:r w:rsidR="001C2F04">
          <w:rPr>
            <w:spacing w:val="-5"/>
          </w:rPr>
          <w:t xml:space="preserve"> </w:t>
        </w:r>
        <w:r w:rsidR="001C2F04">
          <w:t>Dec.</w:t>
        </w:r>
        <w:r w:rsidR="001C2F04">
          <w:rPr>
            <w:spacing w:val="-4"/>
          </w:rPr>
          <w:t xml:space="preserve"> 2022</w:t>
        </w:r>
        <w:r w:rsidR="001C2F04">
          <w:tab/>
        </w:r>
        <w:r w:rsidR="001C2F04">
          <w:rPr>
            <w:spacing w:val="-5"/>
          </w:rPr>
          <w:t>22</w:t>
        </w:r>
      </w:hyperlink>
    </w:p>
    <w:p w:rsidR="00F74F5F" w:rsidRDefault="00582ABC">
      <w:pPr>
        <w:pStyle w:val="BodyText"/>
        <w:tabs>
          <w:tab w:val="left" w:leader="dot" w:pos="9355"/>
        </w:tabs>
        <w:spacing w:line="360" w:lineRule="auto"/>
        <w:ind w:left="560" w:right="863"/>
      </w:pPr>
      <w:hyperlink w:anchor="_bookmark28" w:history="1">
        <w:r w:rsidR="001C2F04">
          <w:t>Figure 12: Guerrilla planting at the Quinta dos Ingleses is a regular activity of the SOS group. Photo</w:t>
        </w:r>
      </w:hyperlink>
      <w:r w:rsidR="001C2F04">
        <w:rPr>
          <w:spacing w:val="40"/>
        </w:rPr>
        <w:t xml:space="preserve"> </w:t>
      </w:r>
      <w:hyperlink w:anchor="_bookmark28" w:history="1">
        <w:r w:rsidR="001C2F04">
          <w:t>by M.C. Twomlow, Dec. 2022</w:t>
        </w:r>
        <w:r w:rsidR="001C2F04">
          <w:tab/>
        </w:r>
        <w:r w:rsidR="001C2F04">
          <w:rPr>
            <w:spacing w:val="-6"/>
          </w:rPr>
          <w:t>23</w:t>
        </w:r>
      </w:hyperlink>
    </w:p>
    <w:p w:rsidR="00F74F5F" w:rsidRDefault="00582ABC">
      <w:pPr>
        <w:pStyle w:val="BodyText"/>
        <w:tabs>
          <w:tab w:val="left" w:leader="dot" w:pos="9355"/>
        </w:tabs>
        <w:spacing w:line="360" w:lineRule="auto"/>
        <w:ind w:left="560" w:right="863"/>
      </w:pPr>
      <w:hyperlink w:anchor="_bookmark29" w:history="1">
        <w:r w:rsidR="001C2F04">
          <w:t>Figure 13: Avenida Marginal and Carcavelos beach beyond, as seen from the Quinta dos Ingleses.</w:t>
        </w:r>
      </w:hyperlink>
      <w:r w:rsidR="001C2F04">
        <w:t xml:space="preserve"> </w:t>
      </w:r>
      <w:hyperlink w:anchor="_bookmark29" w:history="1">
        <w:r w:rsidR="001C2F04">
          <w:t>Flooding</w:t>
        </w:r>
        <w:r w:rsidR="001C2F04">
          <w:rPr>
            <w:spacing w:val="-5"/>
          </w:rPr>
          <w:t xml:space="preserve"> </w:t>
        </w:r>
        <w:r w:rsidR="001C2F04">
          <w:t>was</w:t>
        </w:r>
        <w:r w:rsidR="001C2F04">
          <w:rPr>
            <w:spacing w:val="-2"/>
          </w:rPr>
          <w:t xml:space="preserve"> </w:t>
        </w:r>
        <w:r w:rsidR="001C2F04">
          <w:t>evident</w:t>
        </w:r>
        <w:r w:rsidR="001C2F04">
          <w:rPr>
            <w:spacing w:val="-4"/>
          </w:rPr>
          <w:t xml:space="preserve"> </w:t>
        </w:r>
        <w:r w:rsidR="001C2F04">
          <w:t>on</w:t>
        </w:r>
        <w:r w:rsidR="001C2F04">
          <w:rPr>
            <w:spacing w:val="-4"/>
          </w:rPr>
          <w:t xml:space="preserve"> </w:t>
        </w:r>
        <w:r w:rsidR="001C2F04">
          <w:t>the</w:t>
        </w:r>
        <w:r w:rsidR="001C2F04">
          <w:rPr>
            <w:spacing w:val="-2"/>
          </w:rPr>
          <w:t xml:space="preserve"> </w:t>
        </w:r>
        <w:r w:rsidR="001C2F04">
          <w:t>day</w:t>
        </w:r>
        <w:r w:rsidR="001C2F04">
          <w:rPr>
            <w:spacing w:val="-4"/>
          </w:rPr>
          <w:t xml:space="preserve"> </w:t>
        </w:r>
        <w:r w:rsidR="001C2F04">
          <w:t>of</w:t>
        </w:r>
        <w:r w:rsidR="001C2F04">
          <w:rPr>
            <w:spacing w:val="-3"/>
          </w:rPr>
          <w:t xml:space="preserve"> </w:t>
        </w:r>
        <w:r w:rsidR="001C2F04">
          <w:t>our</w:t>
        </w:r>
        <w:r w:rsidR="001C2F04">
          <w:rPr>
            <w:spacing w:val="-4"/>
          </w:rPr>
          <w:t xml:space="preserve"> </w:t>
        </w:r>
        <w:r w:rsidR="001C2F04">
          <w:t>visit.</w:t>
        </w:r>
        <w:r w:rsidR="001C2F04">
          <w:rPr>
            <w:spacing w:val="-4"/>
          </w:rPr>
          <w:t xml:space="preserve"> </w:t>
        </w:r>
        <w:r w:rsidR="001C2F04">
          <w:t>Photo</w:t>
        </w:r>
        <w:r w:rsidR="001C2F04">
          <w:rPr>
            <w:spacing w:val="-3"/>
          </w:rPr>
          <w:t xml:space="preserve"> </w:t>
        </w:r>
        <w:r w:rsidR="001C2F04">
          <w:t>by</w:t>
        </w:r>
        <w:r w:rsidR="001C2F04">
          <w:rPr>
            <w:spacing w:val="-3"/>
          </w:rPr>
          <w:t xml:space="preserve"> </w:t>
        </w:r>
        <w:r w:rsidR="001C2F04">
          <w:t>M.C.</w:t>
        </w:r>
        <w:r w:rsidR="001C2F04">
          <w:rPr>
            <w:spacing w:val="-3"/>
          </w:rPr>
          <w:t xml:space="preserve"> </w:t>
        </w:r>
        <w:r w:rsidR="001C2F04">
          <w:t>Twomlow,</w:t>
        </w:r>
        <w:r w:rsidR="001C2F04">
          <w:rPr>
            <w:spacing w:val="-4"/>
          </w:rPr>
          <w:t xml:space="preserve"> </w:t>
        </w:r>
        <w:r w:rsidR="001C2F04">
          <w:t>Dec.</w:t>
        </w:r>
        <w:r w:rsidR="001C2F04">
          <w:rPr>
            <w:spacing w:val="-1"/>
          </w:rPr>
          <w:t xml:space="preserve"> </w:t>
        </w:r>
        <w:r w:rsidR="001C2F04">
          <w:rPr>
            <w:spacing w:val="-4"/>
          </w:rPr>
          <w:t>2022</w:t>
        </w:r>
        <w:r w:rsidR="001C2F04">
          <w:tab/>
        </w:r>
        <w:r w:rsidR="001C2F04">
          <w:rPr>
            <w:spacing w:val="-5"/>
          </w:rPr>
          <w:t>24</w:t>
        </w:r>
      </w:hyperlink>
    </w:p>
    <w:p w:rsidR="00F74F5F" w:rsidRDefault="00582ABC">
      <w:pPr>
        <w:pStyle w:val="BodyText"/>
        <w:tabs>
          <w:tab w:val="left" w:leader="dot" w:pos="9355"/>
        </w:tabs>
        <w:spacing w:line="267" w:lineRule="exact"/>
        <w:ind w:left="560"/>
      </w:pPr>
      <w:hyperlink w:anchor="_bookmark30" w:history="1">
        <w:r w:rsidR="001C2F04">
          <w:t>Figure</w:t>
        </w:r>
        <w:r w:rsidR="001C2F04">
          <w:rPr>
            <w:spacing w:val="-4"/>
          </w:rPr>
          <w:t xml:space="preserve"> </w:t>
        </w:r>
        <w:r w:rsidR="001C2F04">
          <w:t>14:</w:t>
        </w:r>
        <w:r w:rsidR="001C2F04">
          <w:rPr>
            <w:spacing w:val="-5"/>
          </w:rPr>
          <w:t xml:space="preserve"> </w:t>
        </w:r>
        <w:r w:rsidR="001C2F04">
          <w:t>Praia</w:t>
        </w:r>
        <w:r w:rsidR="001C2F04">
          <w:rPr>
            <w:spacing w:val="-3"/>
          </w:rPr>
          <w:t xml:space="preserve"> </w:t>
        </w:r>
        <w:r w:rsidR="001C2F04">
          <w:t>de</w:t>
        </w:r>
        <w:r w:rsidR="001C2F04">
          <w:rPr>
            <w:spacing w:val="-6"/>
          </w:rPr>
          <w:t xml:space="preserve"> </w:t>
        </w:r>
        <w:r w:rsidR="001C2F04">
          <w:t>Carcavelos</w:t>
        </w:r>
        <w:r w:rsidR="001C2F04">
          <w:rPr>
            <w:spacing w:val="-4"/>
          </w:rPr>
          <w:t xml:space="preserve"> </w:t>
        </w:r>
        <w:r w:rsidR="001C2F04">
          <w:t>surf</w:t>
        </w:r>
        <w:r w:rsidR="001C2F04">
          <w:rPr>
            <w:spacing w:val="-3"/>
          </w:rPr>
          <w:t xml:space="preserve"> </w:t>
        </w:r>
        <w:r w:rsidR="001C2F04">
          <w:t>beach.</w:t>
        </w:r>
        <w:r w:rsidR="001C2F04">
          <w:rPr>
            <w:spacing w:val="-6"/>
          </w:rPr>
          <w:t xml:space="preserve"> </w:t>
        </w:r>
        <w:r w:rsidR="001C2F04">
          <w:t>Photo</w:t>
        </w:r>
        <w:r w:rsidR="001C2F04">
          <w:rPr>
            <w:spacing w:val="-3"/>
          </w:rPr>
          <w:t xml:space="preserve"> </w:t>
        </w:r>
        <w:r w:rsidR="001C2F04">
          <w:t>by</w:t>
        </w:r>
        <w:r w:rsidR="001C2F04">
          <w:rPr>
            <w:spacing w:val="-3"/>
          </w:rPr>
          <w:t xml:space="preserve"> </w:t>
        </w:r>
        <w:r w:rsidR="001C2F04">
          <w:t>M.C.</w:t>
        </w:r>
        <w:r w:rsidR="001C2F04">
          <w:rPr>
            <w:spacing w:val="-3"/>
          </w:rPr>
          <w:t xml:space="preserve"> </w:t>
        </w:r>
        <w:r w:rsidR="001C2F04">
          <w:t>Twomlow,</w:t>
        </w:r>
        <w:r w:rsidR="001C2F04">
          <w:rPr>
            <w:spacing w:val="-5"/>
          </w:rPr>
          <w:t xml:space="preserve"> </w:t>
        </w:r>
        <w:r w:rsidR="001C2F04">
          <w:t>Dec.</w:t>
        </w:r>
        <w:r w:rsidR="001C2F04">
          <w:rPr>
            <w:spacing w:val="-5"/>
          </w:rPr>
          <w:t xml:space="preserve"> </w:t>
        </w:r>
        <w:r w:rsidR="001C2F04">
          <w:rPr>
            <w:spacing w:val="-4"/>
          </w:rPr>
          <w:t>2022</w:t>
        </w:r>
        <w:r w:rsidR="001C2F04">
          <w:tab/>
        </w:r>
        <w:r w:rsidR="001C2F04">
          <w:rPr>
            <w:spacing w:val="-5"/>
          </w:rPr>
          <w:t>24</w:t>
        </w:r>
      </w:hyperlink>
    </w:p>
    <w:p w:rsidR="00F74F5F" w:rsidRDefault="00582ABC">
      <w:pPr>
        <w:pStyle w:val="BodyText"/>
        <w:tabs>
          <w:tab w:val="left" w:leader="dot" w:pos="9355"/>
        </w:tabs>
        <w:spacing w:before="135" w:line="360" w:lineRule="auto"/>
        <w:ind w:left="560" w:right="863"/>
      </w:pPr>
      <w:hyperlink w:anchor="_bookmark32" w:history="1">
        <w:r w:rsidR="001C2F04">
          <w:t>Figure 15: Graffitied concrete sewage pipe at the Quinta dos Ingleses, Carcavelos. Debris from an</w:t>
        </w:r>
      </w:hyperlink>
      <w:r w:rsidR="001C2F04">
        <w:t xml:space="preserve"> </w:t>
      </w:r>
      <w:hyperlink w:anchor="_bookmark32" w:history="1">
        <w:r w:rsidR="001C2F04">
          <w:t>abandoned development attempt and now part of the landscape. Photo by M.C. Twomlow, Dec.</w:t>
        </w:r>
      </w:hyperlink>
      <w:r w:rsidR="001C2F04">
        <w:t xml:space="preserve"> </w:t>
      </w:r>
      <w:hyperlink w:anchor="_bookmark32" w:history="1">
        <w:r w:rsidR="001C2F04">
          <w:rPr>
            <w:spacing w:val="-4"/>
          </w:rPr>
          <w:t>2022</w:t>
        </w:r>
        <w:r w:rsidR="001C2F04">
          <w:tab/>
        </w:r>
        <w:r w:rsidR="001C2F04">
          <w:rPr>
            <w:spacing w:val="-6"/>
          </w:rPr>
          <w:t>27</w:t>
        </w:r>
      </w:hyperlink>
    </w:p>
    <w:p w:rsidR="00F74F5F" w:rsidRDefault="00F74F5F">
      <w:pPr>
        <w:spacing w:line="360" w:lineRule="auto"/>
        <w:sectPr w:rsidR="00F74F5F">
          <w:pgSz w:w="11910" w:h="16840"/>
          <w:pgMar w:top="1920" w:right="580" w:bottom="1200" w:left="880" w:header="0" w:footer="1000" w:gutter="0"/>
          <w:cols w:space="720"/>
        </w:sectPr>
      </w:pPr>
    </w:p>
    <w:p w:rsidR="00F74F5F" w:rsidRDefault="001C2F04">
      <w:pPr>
        <w:pStyle w:val="Heading1"/>
        <w:numPr>
          <w:ilvl w:val="0"/>
          <w:numId w:val="1"/>
        </w:numPr>
        <w:tabs>
          <w:tab w:val="left" w:pos="1279"/>
        </w:tabs>
        <w:ind w:left="1279" w:hanging="359"/>
      </w:pPr>
      <w:bookmarkStart w:id="3" w:name="_bookmark2"/>
      <w:bookmarkEnd w:id="3"/>
      <w:r>
        <w:rPr>
          <w:color w:val="B43412"/>
          <w:spacing w:val="-2"/>
        </w:rPr>
        <w:t>Introduction</w:t>
      </w:r>
    </w:p>
    <w:p w:rsidR="00F74F5F" w:rsidRDefault="001C2F04">
      <w:pPr>
        <w:pStyle w:val="BodyText"/>
        <w:spacing w:before="195" w:line="360" w:lineRule="auto"/>
        <w:ind w:left="560" w:right="864"/>
      </w:pPr>
      <w:r>
        <w:t>In October 2021, PK Porthcurno, Museum of Global Communications, received an email, addressed simply “Dear Sirs”. It had come to our general email address and had been forwarded to the engagement team for a response.</w:t>
      </w:r>
      <w:r>
        <w:rPr>
          <w:spacing w:val="40"/>
        </w:rPr>
        <w:t xml:space="preserve"> </w:t>
      </w:r>
      <w:r>
        <w:t>Unsure what to do with it in the context of their work, the email was</w:t>
      </w:r>
      <w:r>
        <w:rPr>
          <w:spacing w:val="-1"/>
        </w:rPr>
        <w:t xml:space="preserve"> </w:t>
      </w:r>
      <w:r>
        <w:t>eventually</w:t>
      </w:r>
      <w:r>
        <w:rPr>
          <w:spacing w:val="-1"/>
        </w:rPr>
        <w:t xml:space="preserve"> </w:t>
      </w:r>
      <w:r>
        <w:t>forwarded</w:t>
      </w:r>
      <w:r>
        <w:rPr>
          <w:spacing w:val="-1"/>
        </w:rPr>
        <w:t xml:space="preserve"> </w:t>
      </w:r>
      <w:r>
        <w:t>to</w:t>
      </w:r>
      <w:r>
        <w:rPr>
          <w:spacing w:val="-2"/>
        </w:rPr>
        <w:t xml:space="preserve"> </w:t>
      </w:r>
      <w:r>
        <w:t>me</w:t>
      </w:r>
      <w:r>
        <w:rPr>
          <w:spacing w:val="-1"/>
        </w:rPr>
        <w:t xml:space="preserve"> </w:t>
      </w:r>
      <w:r>
        <w:t>as</w:t>
      </w:r>
      <w:r>
        <w:rPr>
          <w:spacing w:val="-1"/>
        </w:rPr>
        <w:t xml:space="preserve"> </w:t>
      </w:r>
      <w:r>
        <w:t>the</w:t>
      </w:r>
      <w:r>
        <w:rPr>
          <w:spacing w:val="-3"/>
        </w:rPr>
        <w:t xml:space="preserve"> </w:t>
      </w:r>
      <w:r>
        <w:t>museum</w:t>
      </w:r>
      <w:r>
        <w:rPr>
          <w:spacing w:val="-3"/>
        </w:rPr>
        <w:t xml:space="preserve"> </w:t>
      </w:r>
      <w:r>
        <w:t>director</w:t>
      </w:r>
      <w:r>
        <w:rPr>
          <w:spacing w:val="-1"/>
        </w:rPr>
        <w:t xml:space="preserve"> </w:t>
      </w:r>
      <w:r>
        <w:t>and</w:t>
      </w:r>
      <w:r>
        <w:rPr>
          <w:spacing w:val="-3"/>
        </w:rPr>
        <w:t xml:space="preserve"> </w:t>
      </w:r>
      <w:r>
        <w:t>a</w:t>
      </w:r>
      <w:r>
        <w:rPr>
          <w:spacing w:val="-3"/>
        </w:rPr>
        <w:t xml:space="preserve"> </w:t>
      </w:r>
      <w:r>
        <w:t>keen</w:t>
      </w:r>
      <w:r>
        <w:rPr>
          <w:spacing w:val="-4"/>
        </w:rPr>
        <w:t xml:space="preserve"> </w:t>
      </w:r>
      <w:r>
        <w:t>researcher</w:t>
      </w:r>
      <w:r>
        <w:rPr>
          <w:spacing w:val="-1"/>
        </w:rPr>
        <w:t xml:space="preserve"> </w:t>
      </w:r>
      <w:r>
        <w:t>in</w:t>
      </w:r>
      <w:r>
        <w:rPr>
          <w:spacing w:val="-5"/>
        </w:rPr>
        <w:t xml:space="preserve"> </w:t>
      </w:r>
      <w:r>
        <w:t>my</w:t>
      </w:r>
      <w:r>
        <w:rPr>
          <w:spacing w:val="-1"/>
        </w:rPr>
        <w:t xml:space="preserve"> </w:t>
      </w:r>
      <w:r>
        <w:t>own</w:t>
      </w:r>
      <w:r>
        <w:rPr>
          <w:spacing w:val="-1"/>
        </w:rPr>
        <w:t xml:space="preserve"> </w:t>
      </w:r>
      <w:r>
        <w:t>right. The message was instantly intriguing. It came from Carcavelos in Portugal, a coastal town some 18km north of Lisbon. Carcavelos (code name CAR) is significant for us because it was home to the next submarine cable station from Porthcurno (code name PK) on the ‘Red Sea Line’, the original 1870 cable</w:t>
      </w:r>
      <w:r>
        <w:rPr>
          <w:spacing w:val="-2"/>
        </w:rPr>
        <w:t xml:space="preserve"> </w:t>
      </w:r>
      <w:r>
        <w:t>which</w:t>
      </w:r>
      <w:r>
        <w:rPr>
          <w:spacing w:val="-3"/>
        </w:rPr>
        <w:t xml:space="preserve"> </w:t>
      </w:r>
      <w:r>
        <w:t>linked</w:t>
      </w:r>
      <w:r>
        <w:rPr>
          <w:spacing w:val="-2"/>
        </w:rPr>
        <w:t xml:space="preserve"> </w:t>
      </w:r>
      <w:r>
        <w:t>Britain</w:t>
      </w:r>
      <w:r>
        <w:rPr>
          <w:spacing w:val="-7"/>
        </w:rPr>
        <w:t xml:space="preserve"> </w:t>
      </w:r>
      <w:r>
        <w:t>with</w:t>
      </w:r>
      <w:r>
        <w:rPr>
          <w:spacing w:val="-2"/>
        </w:rPr>
        <w:t xml:space="preserve"> </w:t>
      </w:r>
      <w:r>
        <w:t>India. It</w:t>
      </w:r>
      <w:r>
        <w:rPr>
          <w:spacing w:val="-3"/>
        </w:rPr>
        <w:t xml:space="preserve"> </w:t>
      </w:r>
      <w:r>
        <w:t>opened:</w:t>
      </w:r>
      <w:r>
        <w:rPr>
          <w:spacing w:val="-3"/>
        </w:rPr>
        <w:t xml:space="preserve"> </w:t>
      </w:r>
      <w:r>
        <w:t>“Let</w:t>
      </w:r>
      <w:r>
        <w:rPr>
          <w:spacing w:val="-3"/>
        </w:rPr>
        <w:t xml:space="preserve"> </w:t>
      </w:r>
      <w:r>
        <w:t>us</w:t>
      </w:r>
      <w:r>
        <w:rPr>
          <w:spacing w:val="-2"/>
        </w:rPr>
        <w:t xml:space="preserve"> </w:t>
      </w:r>
      <w:r>
        <w:t>start</w:t>
      </w:r>
      <w:r>
        <w:rPr>
          <w:spacing w:val="-2"/>
        </w:rPr>
        <w:t xml:space="preserve"> </w:t>
      </w:r>
      <w:r>
        <w:t>by</w:t>
      </w:r>
      <w:r>
        <w:rPr>
          <w:spacing w:val="-2"/>
        </w:rPr>
        <w:t xml:space="preserve"> </w:t>
      </w:r>
      <w:r>
        <w:t>sharing</w:t>
      </w:r>
      <w:r>
        <w:rPr>
          <w:spacing w:val="-3"/>
        </w:rPr>
        <w:t xml:space="preserve"> </w:t>
      </w:r>
      <w:r>
        <w:t>a</w:t>
      </w:r>
      <w:r>
        <w:rPr>
          <w:spacing w:val="-3"/>
        </w:rPr>
        <w:t xml:space="preserve"> </w:t>
      </w:r>
      <w:r>
        <w:t>(hi)story</w:t>
      </w:r>
      <w:r>
        <w:rPr>
          <w:spacing w:val="-1"/>
        </w:rPr>
        <w:t xml:space="preserve"> </w:t>
      </w:r>
      <w:r>
        <w:t>with</w:t>
      </w:r>
      <w:r>
        <w:rPr>
          <w:spacing w:val="-2"/>
        </w:rPr>
        <w:t xml:space="preserve"> </w:t>
      </w:r>
      <w:r>
        <w:t>you,</w:t>
      </w:r>
      <w:r>
        <w:rPr>
          <w:spacing w:val="-3"/>
        </w:rPr>
        <w:t xml:space="preserve"> </w:t>
      </w:r>
      <w:r>
        <w:t>one</w:t>
      </w:r>
      <w:r>
        <w:rPr>
          <w:spacing w:val="-2"/>
        </w:rPr>
        <w:t xml:space="preserve"> </w:t>
      </w:r>
      <w:r>
        <w:t>that starts at a</w:t>
      </w:r>
      <w:r>
        <w:rPr>
          <w:spacing w:val="-1"/>
        </w:rPr>
        <w:t xml:space="preserve"> </w:t>
      </w:r>
      <w:r>
        <w:t>time when you</w:t>
      </w:r>
      <w:r>
        <w:rPr>
          <w:spacing w:val="-2"/>
        </w:rPr>
        <w:t xml:space="preserve"> </w:t>
      </w:r>
      <w:r>
        <w:t>were</w:t>
      </w:r>
      <w:r>
        <w:rPr>
          <w:spacing w:val="-1"/>
        </w:rPr>
        <w:t xml:space="preserve"> </w:t>
      </w:r>
      <w:r>
        <w:t>at</w:t>
      </w:r>
      <w:r>
        <w:rPr>
          <w:spacing w:val="-1"/>
        </w:rPr>
        <w:t xml:space="preserve"> </w:t>
      </w:r>
      <w:r>
        <w:t>the</w:t>
      </w:r>
      <w:r>
        <w:rPr>
          <w:spacing w:val="-1"/>
        </w:rPr>
        <w:t xml:space="preserve"> </w:t>
      </w:r>
      <w:r>
        <w:t>one</w:t>
      </w:r>
      <w:r>
        <w:rPr>
          <w:spacing w:val="-1"/>
        </w:rPr>
        <w:t xml:space="preserve"> </w:t>
      </w:r>
      <w:r>
        <w:t>end</w:t>
      </w:r>
      <w:r>
        <w:rPr>
          <w:spacing w:val="-1"/>
        </w:rPr>
        <w:t xml:space="preserve"> </w:t>
      </w:r>
      <w:r>
        <w:t>of</w:t>
      </w:r>
      <w:r>
        <w:rPr>
          <w:spacing w:val="-1"/>
        </w:rPr>
        <w:t xml:space="preserve"> </w:t>
      </w:r>
      <w:r>
        <w:t>a cable, and</w:t>
      </w:r>
      <w:r>
        <w:rPr>
          <w:spacing w:val="-1"/>
        </w:rPr>
        <w:t xml:space="preserve"> </w:t>
      </w:r>
      <w:r>
        <w:t>we</w:t>
      </w:r>
      <w:r>
        <w:rPr>
          <w:spacing w:val="-1"/>
        </w:rPr>
        <w:t xml:space="preserve"> </w:t>
      </w:r>
      <w:r>
        <w:t>were at the</w:t>
      </w:r>
      <w:r>
        <w:rPr>
          <w:spacing w:val="-1"/>
        </w:rPr>
        <w:t xml:space="preserve"> </w:t>
      </w:r>
      <w:r>
        <w:t>other end. Please</w:t>
      </w:r>
      <w:r>
        <w:rPr>
          <w:spacing w:val="-1"/>
        </w:rPr>
        <w:t xml:space="preserve"> </w:t>
      </w:r>
      <w:r>
        <w:t>hear us and hopefully you’ll want, like us, to reunite that cable again.”</w:t>
      </w:r>
    </w:p>
    <w:p w:rsidR="00F74F5F" w:rsidRDefault="00F74F5F">
      <w:pPr>
        <w:pStyle w:val="BodyText"/>
        <w:spacing w:before="134"/>
      </w:pPr>
    </w:p>
    <w:p w:rsidR="00F74F5F" w:rsidRDefault="001C2F04">
      <w:pPr>
        <w:pStyle w:val="BodyText"/>
        <w:spacing w:line="360" w:lineRule="auto"/>
        <w:ind w:left="560" w:right="928"/>
      </w:pPr>
      <w:r>
        <w:t>The group that had sent the email called themselves ‘SOS Quinta Dos Ingleses’. Quinta Dos Ingleses translates roughly as ‘Farm of the English’; a nickname that the land acquired locally in the nineteenth</w:t>
      </w:r>
      <w:r>
        <w:rPr>
          <w:spacing w:val="-4"/>
        </w:rPr>
        <w:t xml:space="preserve"> </w:t>
      </w:r>
      <w:r>
        <w:t>century</w:t>
      </w:r>
      <w:r>
        <w:rPr>
          <w:spacing w:val="-3"/>
        </w:rPr>
        <w:t xml:space="preserve"> </w:t>
      </w:r>
      <w:r>
        <w:t>because</w:t>
      </w:r>
      <w:r>
        <w:rPr>
          <w:spacing w:val="-1"/>
        </w:rPr>
        <w:t xml:space="preserve"> </w:t>
      </w:r>
      <w:r>
        <w:t>of</w:t>
      </w:r>
      <w:r>
        <w:rPr>
          <w:spacing w:val="-4"/>
        </w:rPr>
        <w:t xml:space="preserve"> </w:t>
      </w:r>
      <w:r>
        <w:t>its association</w:t>
      </w:r>
      <w:r>
        <w:rPr>
          <w:spacing w:val="-2"/>
        </w:rPr>
        <w:t xml:space="preserve"> </w:t>
      </w:r>
      <w:r>
        <w:t>with</w:t>
      </w:r>
      <w:r>
        <w:rPr>
          <w:spacing w:val="-4"/>
        </w:rPr>
        <w:t xml:space="preserve"> </w:t>
      </w:r>
      <w:r>
        <w:t>the</w:t>
      </w:r>
      <w:r>
        <w:rPr>
          <w:spacing w:val="-3"/>
        </w:rPr>
        <w:t xml:space="preserve"> </w:t>
      </w:r>
      <w:r>
        <w:t>cable</w:t>
      </w:r>
      <w:r>
        <w:rPr>
          <w:spacing w:val="-1"/>
        </w:rPr>
        <w:t xml:space="preserve"> </w:t>
      </w:r>
      <w:r>
        <w:t>station</w:t>
      </w:r>
      <w:r>
        <w:rPr>
          <w:spacing w:val="-5"/>
        </w:rPr>
        <w:t xml:space="preserve"> </w:t>
      </w:r>
      <w:r>
        <w:t>and</w:t>
      </w:r>
      <w:r>
        <w:rPr>
          <w:spacing w:val="-3"/>
        </w:rPr>
        <w:t xml:space="preserve"> </w:t>
      </w:r>
      <w:r>
        <w:t>the influence</w:t>
      </w:r>
      <w:r>
        <w:rPr>
          <w:spacing w:val="-3"/>
        </w:rPr>
        <w:t xml:space="preserve"> </w:t>
      </w:r>
      <w:r>
        <w:t>on</w:t>
      </w:r>
      <w:r>
        <w:rPr>
          <w:spacing w:val="-2"/>
        </w:rPr>
        <w:t xml:space="preserve"> </w:t>
      </w:r>
      <w:r>
        <w:t>the</w:t>
      </w:r>
      <w:r>
        <w:rPr>
          <w:spacing w:val="-3"/>
        </w:rPr>
        <w:t xml:space="preserve"> </w:t>
      </w:r>
      <w:r>
        <w:t>area</w:t>
      </w:r>
      <w:r>
        <w:rPr>
          <w:spacing w:val="-3"/>
        </w:rPr>
        <w:t xml:space="preserve"> </w:t>
      </w:r>
      <w:r>
        <w:t>of the English telegraph workers who resided there.</w:t>
      </w:r>
      <w:r>
        <w:rPr>
          <w:spacing w:val="40"/>
        </w:rPr>
        <w:t xml:space="preserve"> </w:t>
      </w:r>
      <w:r>
        <w:t>The email explained that the 52-hectare site of the Quinta was under threat of major redevelopment and that the group had come together, from concerned members of the local community, to campaign for the preservation of this significant heritage site as “the last green stronghold of the Estoril coast” (Duarte, 2021). Hearing of our own work</w:t>
      </w:r>
      <w:r>
        <w:rPr>
          <w:spacing w:val="-3"/>
        </w:rPr>
        <w:t xml:space="preserve"> </w:t>
      </w:r>
      <w:r>
        <w:t>at</w:t>
      </w:r>
      <w:r>
        <w:rPr>
          <w:spacing w:val="-2"/>
        </w:rPr>
        <w:t xml:space="preserve"> </w:t>
      </w:r>
      <w:r>
        <w:t>Porthcurno, both around</w:t>
      </w:r>
      <w:r>
        <w:rPr>
          <w:spacing w:val="-1"/>
        </w:rPr>
        <w:t xml:space="preserve"> </w:t>
      </w:r>
      <w:r>
        <w:t>heritage</w:t>
      </w:r>
      <w:r>
        <w:rPr>
          <w:spacing w:val="-2"/>
        </w:rPr>
        <w:t xml:space="preserve"> </w:t>
      </w:r>
      <w:r>
        <w:t>and</w:t>
      </w:r>
      <w:r>
        <w:rPr>
          <w:spacing w:val="-2"/>
        </w:rPr>
        <w:t xml:space="preserve"> </w:t>
      </w:r>
      <w:r>
        <w:t>the</w:t>
      </w:r>
      <w:r>
        <w:rPr>
          <w:spacing w:val="-2"/>
        </w:rPr>
        <w:t xml:space="preserve"> </w:t>
      </w:r>
      <w:r>
        <w:t>environment, the group</w:t>
      </w:r>
      <w:r>
        <w:rPr>
          <w:spacing w:val="-1"/>
        </w:rPr>
        <w:t xml:space="preserve"> </w:t>
      </w:r>
      <w:r>
        <w:t>was approaching us now to request our support and collaboration with their campaign. My reply reached them just before Christmas 2021, expressing my interest in their story and recognising the synergies.</w:t>
      </w:r>
      <w:r>
        <w:rPr>
          <w:spacing w:val="40"/>
        </w:rPr>
        <w:t xml:space="preserve"> </w:t>
      </w:r>
      <w:r>
        <w:t>The email correspondence between our two cable stations started there, some fifty years after the last telegraph message travelled between the two stations.</w:t>
      </w:r>
    </w:p>
    <w:p w:rsidR="00F74F5F" w:rsidRDefault="00F74F5F">
      <w:pPr>
        <w:pStyle w:val="BodyText"/>
        <w:spacing w:before="135"/>
      </w:pPr>
    </w:p>
    <w:p w:rsidR="00F74F5F" w:rsidRDefault="001C2F04">
      <w:pPr>
        <w:pStyle w:val="BodyText"/>
        <w:spacing w:line="360" w:lineRule="auto"/>
        <w:ind w:left="560" w:right="928"/>
      </w:pPr>
      <w:r>
        <w:t>The reason for my particular interest in the evolving story at Carcavelos was that it appeared to mirror in many ways the experience and journey we were on at Porthcurno. On a personal level, I was already fully embedded in a dissertation with the University of Exeter which explored the heritage significance of Porthcurno as a site, beyond the historic buildings and collections, and the role that it had to play in terms of museum activism and agency in our community and developing historical consciousness.</w:t>
      </w:r>
      <w:r>
        <w:rPr>
          <w:spacing w:val="40"/>
        </w:rPr>
        <w:t xml:space="preserve"> </w:t>
      </w:r>
      <w:r>
        <w:t>It also reflected my interest in the global network of communities associated</w:t>
      </w:r>
      <w:r>
        <w:rPr>
          <w:spacing w:val="-5"/>
        </w:rPr>
        <w:t xml:space="preserve"> </w:t>
      </w:r>
      <w:r>
        <w:t>with</w:t>
      </w:r>
      <w:r>
        <w:rPr>
          <w:spacing w:val="-2"/>
        </w:rPr>
        <w:t xml:space="preserve"> </w:t>
      </w:r>
      <w:r>
        <w:t>communications</w:t>
      </w:r>
      <w:r>
        <w:rPr>
          <w:spacing w:val="-2"/>
        </w:rPr>
        <w:t xml:space="preserve"> </w:t>
      </w:r>
      <w:r>
        <w:t>heritage</w:t>
      </w:r>
      <w:r>
        <w:rPr>
          <w:spacing w:val="-2"/>
        </w:rPr>
        <w:t xml:space="preserve"> </w:t>
      </w:r>
      <w:r>
        <w:t>and</w:t>
      </w:r>
      <w:r>
        <w:rPr>
          <w:spacing w:val="-3"/>
        </w:rPr>
        <w:t xml:space="preserve"> </w:t>
      </w:r>
      <w:r>
        <w:t>a</w:t>
      </w:r>
      <w:r>
        <w:rPr>
          <w:spacing w:val="-4"/>
        </w:rPr>
        <w:t xml:space="preserve"> </w:t>
      </w:r>
      <w:r>
        <w:t>desire</w:t>
      </w:r>
      <w:r>
        <w:rPr>
          <w:spacing w:val="-2"/>
        </w:rPr>
        <w:t xml:space="preserve"> </w:t>
      </w:r>
      <w:r>
        <w:t>to</w:t>
      </w:r>
      <w:r>
        <w:rPr>
          <w:spacing w:val="-1"/>
        </w:rPr>
        <w:t xml:space="preserve"> </w:t>
      </w:r>
      <w:r>
        <w:t>reach</w:t>
      </w:r>
      <w:r>
        <w:rPr>
          <w:spacing w:val="-2"/>
        </w:rPr>
        <w:t xml:space="preserve"> </w:t>
      </w:r>
      <w:r>
        <w:t>beyond</w:t>
      </w:r>
      <w:r>
        <w:rPr>
          <w:spacing w:val="-5"/>
        </w:rPr>
        <w:t xml:space="preserve"> </w:t>
      </w:r>
      <w:r>
        <w:t>our</w:t>
      </w:r>
      <w:r>
        <w:rPr>
          <w:spacing w:val="-2"/>
        </w:rPr>
        <w:t xml:space="preserve"> </w:t>
      </w:r>
      <w:r>
        <w:t>remote</w:t>
      </w:r>
      <w:r>
        <w:rPr>
          <w:spacing w:val="-4"/>
        </w:rPr>
        <w:t xml:space="preserve"> </w:t>
      </w:r>
      <w:r>
        <w:t>coastal</w:t>
      </w:r>
      <w:r>
        <w:rPr>
          <w:spacing w:val="-2"/>
        </w:rPr>
        <w:t xml:space="preserve"> </w:t>
      </w:r>
      <w:r>
        <w:t>location and connect to those places again.</w:t>
      </w:r>
    </w:p>
    <w:p w:rsidR="00F74F5F" w:rsidRDefault="00F74F5F">
      <w:pPr>
        <w:spacing w:line="360" w:lineRule="auto"/>
        <w:sectPr w:rsidR="00F74F5F">
          <w:pgSz w:w="11910" w:h="16840"/>
          <w:pgMar w:top="1400" w:right="580" w:bottom="1200" w:left="880" w:header="0" w:footer="1000" w:gutter="0"/>
          <w:cols w:space="720"/>
        </w:sectPr>
      </w:pPr>
    </w:p>
    <w:p w:rsidR="00F74F5F" w:rsidRDefault="001C2F04">
      <w:pPr>
        <w:pStyle w:val="BodyText"/>
        <w:spacing w:before="41" w:line="360" w:lineRule="auto"/>
        <w:ind w:left="560" w:right="928"/>
      </w:pPr>
      <w:r>
        <w:t>In the summer of 2022, a research opportunity arose with the Clore Leadership Programme to access</w:t>
      </w:r>
      <w:r>
        <w:rPr>
          <w:spacing w:val="-1"/>
        </w:rPr>
        <w:t xml:space="preserve"> </w:t>
      </w:r>
      <w:r>
        <w:t>funding from the Arts and Heritage Research</w:t>
      </w:r>
      <w:r>
        <w:rPr>
          <w:spacing w:val="-2"/>
        </w:rPr>
        <w:t xml:space="preserve"> </w:t>
      </w:r>
      <w:r>
        <w:t>Council. As a former Clore Fellow, I was eligible to apply to the programme and my proposal was accepted.</w:t>
      </w:r>
      <w:r>
        <w:rPr>
          <w:spacing w:val="40"/>
        </w:rPr>
        <w:t xml:space="preserve"> </w:t>
      </w:r>
      <w:r>
        <w:t>Using the title “Cable Ties”, I initially planned to find and approach communities in and around the last few stations of the original Red Sea Line: Carcavelos, Malta and Gibraltar.</w:t>
      </w:r>
      <w:r>
        <w:rPr>
          <w:spacing w:val="40"/>
        </w:rPr>
        <w:t xml:space="preserve"> </w:t>
      </w:r>
      <w:r>
        <w:t>As my enquiries commenced, I quickly realised that Carcavelos would be enough on its own.</w:t>
      </w:r>
      <w:r>
        <w:rPr>
          <w:spacing w:val="40"/>
        </w:rPr>
        <w:t xml:space="preserve"> </w:t>
      </w:r>
      <w:r>
        <w:t>The size of the site at Carcavelos and the level of existing community</w:t>
      </w:r>
      <w:r>
        <w:rPr>
          <w:spacing w:val="-2"/>
        </w:rPr>
        <w:t xml:space="preserve"> </w:t>
      </w:r>
      <w:r>
        <w:t>involvement</w:t>
      </w:r>
      <w:r>
        <w:rPr>
          <w:spacing w:val="-5"/>
        </w:rPr>
        <w:t xml:space="preserve"> </w:t>
      </w:r>
      <w:r>
        <w:t>far</w:t>
      </w:r>
      <w:r>
        <w:rPr>
          <w:spacing w:val="-2"/>
        </w:rPr>
        <w:t xml:space="preserve"> </w:t>
      </w:r>
      <w:r>
        <w:t>outweighed</w:t>
      </w:r>
      <w:r>
        <w:rPr>
          <w:spacing w:val="-2"/>
        </w:rPr>
        <w:t xml:space="preserve"> </w:t>
      </w:r>
      <w:r>
        <w:t>anything</w:t>
      </w:r>
      <w:r>
        <w:rPr>
          <w:spacing w:val="-3"/>
        </w:rPr>
        <w:t xml:space="preserve"> </w:t>
      </w:r>
      <w:r>
        <w:t>that</w:t>
      </w:r>
      <w:r>
        <w:rPr>
          <w:spacing w:val="-1"/>
        </w:rPr>
        <w:t xml:space="preserve"> </w:t>
      </w:r>
      <w:r>
        <w:t>I</w:t>
      </w:r>
      <w:r>
        <w:rPr>
          <w:spacing w:val="-2"/>
        </w:rPr>
        <w:t xml:space="preserve"> </w:t>
      </w:r>
      <w:r>
        <w:t>could</w:t>
      </w:r>
      <w:r>
        <w:rPr>
          <w:spacing w:val="-4"/>
        </w:rPr>
        <w:t xml:space="preserve"> </w:t>
      </w:r>
      <w:r>
        <w:t>identify</w:t>
      </w:r>
      <w:r>
        <w:rPr>
          <w:spacing w:val="-1"/>
        </w:rPr>
        <w:t xml:space="preserve"> </w:t>
      </w:r>
      <w:r>
        <w:t>at</w:t>
      </w:r>
      <w:r>
        <w:rPr>
          <w:spacing w:val="-2"/>
        </w:rPr>
        <w:t xml:space="preserve"> </w:t>
      </w:r>
      <w:r>
        <w:t>the</w:t>
      </w:r>
      <w:r>
        <w:rPr>
          <w:spacing w:val="-4"/>
        </w:rPr>
        <w:t xml:space="preserve"> </w:t>
      </w:r>
      <w:r>
        <w:t>other</w:t>
      </w:r>
      <w:r>
        <w:rPr>
          <w:spacing w:val="-2"/>
        </w:rPr>
        <w:t xml:space="preserve"> </w:t>
      </w:r>
      <w:r>
        <w:t>two</w:t>
      </w:r>
      <w:r>
        <w:rPr>
          <w:spacing w:val="-1"/>
        </w:rPr>
        <w:t xml:space="preserve"> </w:t>
      </w:r>
      <w:r>
        <w:t>former</w:t>
      </w:r>
      <w:r>
        <w:rPr>
          <w:spacing w:val="-2"/>
        </w:rPr>
        <w:t xml:space="preserve"> </w:t>
      </w:r>
      <w:r>
        <w:t>cable stations.</w:t>
      </w:r>
      <w:r>
        <w:rPr>
          <w:spacing w:val="40"/>
        </w:rPr>
        <w:t xml:space="preserve"> </w:t>
      </w:r>
      <w:r>
        <w:t>Given the scope of my research, I decided to focus on Carcavelos.</w:t>
      </w:r>
      <w:r>
        <w:rPr>
          <w:spacing w:val="40"/>
        </w:rPr>
        <w:t xml:space="preserve"> </w:t>
      </w:r>
      <w:r>
        <w:t>The following paper describes my research findings, reflections, and the future relationship and actions that I anticipate will arise from it.</w:t>
      </w:r>
    </w:p>
    <w:p w:rsidR="00F74F5F" w:rsidRDefault="001C2F04">
      <w:pPr>
        <w:pStyle w:val="Heading2"/>
      </w:pPr>
      <w:bookmarkStart w:id="4" w:name="_bookmark3"/>
      <w:bookmarkEnd w:id="4"/>
      <w:r>
        <w:rPr>
          <w:color w:val="B43412"/>
        </w:rPr>
        <w:t>Report</w:t>
      </w:r>
      <w:r>
        <w:rPr>
          <w:color w:val="B43412"/>
          <w:spacing w:val="-13"/>
        </w:rPr>
        <w:t xml:space="preserve"> </w:t>
      </w:r>
      <w:r>
        <w:rPr>
          <w:color w:val="B43412"/>
          <w:spacing w:val="-2"/>
        </w:rPr>
        <w:t>Structure</w:t>
      </w:r>
    </w:p>
    <w:p w:rsidR="00F74F5F" w:rsidRDefault="001C2F04">
      <w:pPr>
        <w:pStyle w:val="BodyText"/>
        <w:spacing w:before="157" w:line="360" w:lineRule="auto"/>
        <w:ind w:left="560" w:right="864"/>
      </w:pPr>
      <w:r>
        <w:t>After a brief description of my methodology, I begin by providing a contextual history of the site at Carcavelos, specifically in relation to the cable station, including present day ownership. This is followed by a description of the key stakeholder groups. This is followed by a description of related factors including environmental and economic concerns, and cultural/heritage significance. I follow this with an outline of my research findings, starting with my first impressions during the visit and leading</w:t>
      </w:r>
      <w:r>
        <w:rPr>
          <w:spacing w:val="-1"/>
        </w:rPr>
        <w:t xml:space="preserve"> </w:t>
      </w:r>
      <w:r>
        <w:t>into</w:t>
      </w:r>
      <w:r>
        <w:rPr>
          <w:spacing w:val="-1"/>
        </w:rPr>
        <w:t xml:space="preserve"> </w:t>
      </w:r>
      <w:r>
        <w:t>my</w:t>
      </w:r>
      <w:r>
        <w:rPr>
          <w:spacing w:val="-3"/>
        </w:rPr>
        <w:t xml:space="preserve"> </w:t>
      </w:r>
      <w:r>
        <w:t>assessment</w:t>
      </w:r>
      <w:r>
        <w:rPr>
          <w:spacing w:val="-1"/>
        </w:rPr>
        <w:t xml:space="preserve"> </w:t>
      </w:r>
      <w:r>
        <w:t>of</w:t>
      </w:r>
      <w:r>
        <w:rPr>
          <w:spacing w:val="-4"/>
        </w:rPr>
        <w:t xml:space="preserve"> </w:t>
      </w:r>
      <w:r>
        <w:t>the</w:t>
      </w:r>
      <w:r>
        <w:rPr>
          <w:spacing w:val="-3"/>
        </w:rPr>
        <w:t xml:space="preserve"> </w:t>
      </w:r>
      <w:r>
        <w:t>complex</w:t>
      </w:r>
      <w:r>
        <w:rPr>
          <w:spacing w:val="-3"/>
        </w:rPr>
        <w:t xml:space="preserve"> </w:t>
      </w:r>
      <w:r>
        <w:t>nature</w:t>
      </w:r>
      <w:r>
        <w:rPr>
          <w:spacing w:val="-3"/>
        </w:rPr>
        <w:t xml:space="preserve"> </w:t>
      </w:r>
      <w:r>
        <w:t>of</w:t>
      </w:r>
      <w:r>
        <w:rPr>
          <w:spacing w:val="-3"/>
        </w:rPr>
        <w:t xml:space="preserve"> </w:t>
      </w:r>
      <w:r>
        <w:t>the “wicked</w:t>
      </w:r>
      <w:r>
        <w:rPr>
          <w:spacing w:val="-1"/>
        </w:rPr>
        <w:t xml:space="preserve"> </w:t>
      </w:r>
      <w:r>
        <w:t>problem” faced</w:t>
      </w:r>
      <w:r>
        <w:rPr>
          <w:spacing w:val="-2"/>
        </w:rPr>
        <w:t xml:space="preserve"> </w:t>
      </w:r>
      <w:r>
        <w:t>at</w:t>
      </w:r>
      <w:r>
        <w:rPr>
          <w:spacing w:val="-1"/>
        </w:rPr>
        <w:t xml:space="preserve"> </w:t>
      </w:r>
      <w:r>
        <w:t>the</w:t>
      </w:r>
      <w:r>
        <w:rPr>
          <w:spacing w:val="-3"/>
        </w:rPr>
        <w:t xml:space="preserve"> </w:t>
      </w:r>
      <w:r>
        <w:t>site</w:t>
      </w:r>
      <w:r>
        <w:rPr>
          <w:spacing w:val="-1"/>
        </w:rPr>
        <w:t xml:space="preserve"> </w:t>
      </w:r>
      <w:r>
        <w:t>and</w:t>
      </w:r>
      <w:r>
        <w:rPr>
          <w:spacing w:val="-2"/>
        </w:rPr>
        <w:t xml:space="preserve"> </w:t>
      </w:r>
      <w:r>
        <w:t>the potential use of transdisciplinary approaches in tackling them. This section concludes with a discussion</w:t>
      </w:r>
      <w:r>
        <w:rPr>
          <w:spacing w:val="-3"/>
        </w:rPr>
        <w:t xml:space="preserve"> </w:t>
      </w:r>
      <w:r>
        <w:t>of the importance</w:t>
      </w:r>
      <w:r>
        <w:rPr>
          <w:spacing w:val="-2"/>
        </w:rPr>
        <w:t xml:space="preserve"> </w:t>
      </w:r>
      <w:r>
        <w:t>of cultural</w:t>
      </w:r>
      <w:r>
        <w:rPr>
          <w:spacing w:val="-3"/>
        </w:rPr>
        <w:t xml:space="preserve"> </w:t>
      </w:r>
      <w:r>
        <w:t>storytelling</w:t>
      </w:r>
      <w:r>
        <w:rPr>
          <w:spacing w:val="-1"/>
        </w:rPr>
        <w:t xml:space="preserve"> </w:t>
      </w:r>
      <w:r>
        <w:t>and</w:t>
      </w:r>
      <w:r>
        <w:rPr>
          <w:spacing w:val="-1"/>
        </w:rPr>
        <w:t xml:space="preserve"> </w:t>
      </w:r>
      <w:r>
        <w:t>the possible need for</w:t>
      </w:r>
      <w:r>
        <w:rPr>
          <w:spacing w:val="-3"/>
        </w:rPr>
        <w:t xml:space="preserve"> </w:t>
      </w:r>
      <w:r>
        <w:t>a</w:t>
      </w:r>
      <w:r>
        <w:rPr>
          <w:spacing w:val="-2"/>
        </w:rPr>
        <w:t xml:space="preserve"> </w:t>
      </w:r>
      <w:r>
        <w:t>new narrative</w:t>
      </w:r>
      <w:r>
        <w:rPr>
          <w:spacing w:val="-2"/>
        </w:rPr>
        <w:t xml:space="preserve"> </w:t>
      </w:r>
      <w:r>
        <w:t>at</w:t>
      </w:r>
      <w:r>
        <w:rPr>
          <w:spacing w:val="-2"/>
        </w:rPr>
        <w:t xml:space="preserve"> </w:t>
      </w:r>
      <w:r>
        <w:t xml:space="preserve">the </w:t>
      </w:r>
      <w:r>
        <w:rPr>
          <w:spacing w:val="-2"/>
        </w:rPr>
        <w:t>Quinta.</w:t>
      </w:r>
    </w:p>
    <w:p w:rsidR="00F74F5F" w:rsidRDefault="00F74F5F">
      <w:pPr>
        <w:pStyle w:val="BodyText"/>
        <w:spacing w:before="136"/>
      </w:pPr>
    </w:p>
    <w:p w:rsidR="00F74F5F" w:rsidRDefault="001C2F04">
      <w:pPr>
        <w:pStyle w:val="BodyText"/>
        <w:spacing w:line="360" w:lineRule="auto"/>
        <w:ind w:left="560" w:right="864"/>
      </w:pPr>
      <w:r>
        <w:t>The final section describes the dissemination and legacy of my research findings including the potential</w:t>
      </w:r>
      <w:r>
        <w:rPr>
          <w:spacing w:val="-4"/>
        </w:rPr>
        <w:t xml:space="preserve"> </w:t>
      </w:r>
      <w:r>
        <w:t>to</w:t>
      </w:r>
      <w:r>
        <w:rPr>
          <w:spacing w:val="-1"/>
        </w:rPr>
        <w:t xml:space="preserve"> </w:t>
      </w:r>
      <w:r>
        <w:t>take</w:t>
      </w:r>
      <w:r>
        <w:rPr>
          <w:spacing w:val="-2"/>
        </w:rPr>
        <w:t xml:space="preserve"> </w:t>
      </w:r>
      <w:r>
        <w:t>positive</w:t>
      </w:r>
      <w:r>
        <w:rPr>
          <w:spacing w:val="-2"/>
        </w:rPr>
        <w:t xml:space="preserve"> </w:t>
      </w:r>
      <w:r>
        <w:t>action</w:t>
      </w:r>
      <w:r>
        <w:rPr>
          <w:spacing w:val="-4"/>
        </w:rPr>
        <w:t xml:space="preserve"> </w:t>
      </w:r>
      <w:r>
        <w:t>via</w:t>
      </w:r>
      <w:r>
        <w:rPr>
          <w:spacing w:val="-4"/>
        </w:rPr>
        <w:t xml:space="preserve"> </w:t>
      </w:r>
      <w:r>
        <w:t>PK</w:t>
      </w:r>
      <w:r>
        <w:rPr>
          <w:spacing w:val="-4"/>
        </w:rPr>
        <w:t xml:space="preserve"> </w:t>
      </w:r>
      <w:r>
        <w:t>Porthcurno</w:t>
      </w:r>
      <w:r>
        <w:rPr>
          <w:spacing w:val="-1"/>
        </w:rPr>
        <w:t xml:space="preserve"> </w:t>
      </w:r>
      <w:r>
        <w:t>to</w:t>
      </w:r>
      <w:r>
        <w:rPr>
          <w:spacing w:val="-3"/>
        </w:rPr>
        <w:t xml:space="preserve"> </w:t>
      </w:r>
      <w:r>
        <w:t>assist,</w:t>
      </w:r>
      <w:r>
        <w:rPr>
          <w:spacing w:val="-4"/>
        </w:rPr>
        <w:t xml:space="preserve"> </w:t>
      </w:r>
      <w:r>
        <w:t>via</w:t>
      </w:r>
      <w:r>
        <w:rPr>
          <w:spacing w:val="-2"/>
        </w:rPr>
        <w:t xml:space="preserve"> </w:t>
      </w:r>
      <w:r>
        <w:t>transdisciplinary</w:t>
      </w:r>
      <w:r>
        <w:rPr>
          <w:spacing w:val="-4"/>
        </w:rPr>
        <w:t xml:space="preserve"> </w:t>
      </w:r>
      <w:r>
        <w:t>projects, in</w:t>
      </w:r>
      <w:r>
        <w:rPr>
          <w:spacing w:val="-4"/>
        </w:rPr>
        <w:t xml:space="preserve"> </w:t>
      </w:r>
      <w:r>
        <w:t>breaking the impasse at Carcavelos.</w:t>
      </w:r>
    </w:p>
    <w:p w:rsidR="00F74F5F" w:rsidRDefault="00F74F5F">
      <w:pPr>
        <w:spacing w:line="360" w:lineRule="auto"/>
        <w:sectPr w:rsidR="00F74F5F">
          <w:pgSz w:w="11910" w:h="16840"/>
          <w:pgMar w:top="1380" w:right="580" w:bottom="1200" w:left="880" w:header="0" w:footer="1000" w:gutter="0"/>
          <w:cols w:space="720"/>
        </w:sectPr>
      </w:pPr>
    </w:p>
    <w:p w:rsidR="00F74F5F" w:rsidRDefault="001C2F04">
      <w:pPr>
        <w:pStyle w:val="Heading1"/>
        <w:numPr>
          <w:ilvl w:val="0"/>
          <w:numId w:val="1"/>
        </w:numPr>
        <w:tabs>
          <w:tab w:val="left" w:pos="1279"/>
        </w:tabs>
        <w:ind w:left="1279" w:hanging="359"/>
      </w:pPr>
      <w:bookmarkStart w:id="5" w:name="_bookmark4"/>
      <w:bookmarkEnd w:id="5"/>
      <w:r>
        <w:rPr>
          <w:color w:val="B43412"/>
          <w:spacing w:val="-2"/>
        </w:rPr>
        <w:t>Methodology</w:t>
      </w:r>
    </w:p>
    <w:p w:rsidR="00F74F5F" w:rsidRDefault="001C2F04">
      <w:pPr>
        <w:pStyle w:val="BodyText"/>
        <w:spacing w:before="195" w:line="360" w:lineRule="auto"/>
        <w:ind w:left="560" w:right="928"/>
      </w:pPr>
      <w:r>
        <w:t>My</w:t>
      </w:r>
      <w:r>
        <w:rPr>
          <w:spacing w:val="-2"/>
        </w:rPr>
        <w:t xml:space="preserve"> </w:t>
      </w:r>
      <w:r>
        <w:t>research</w:t>
      </w:r>
      <w:r>
        <w:rPr>
          <w:spacing w:val="-2"/>
        </w:rPr>
        <w:t xml:space="preserve"> </w:t>
      </w:r>
      <w:r>
        <w:t>began</w:t>
      </w:r>
      <w:r>
        <w:rPr>
          <w:spacing w:val="-3"/>
        </w:rPr>
        <w:t xml:space="preserve"> </w:t>
      </w:r>
      <w:r>
        <w:t>in</w:t>
      </w:r>
      <w:r>
        <w:rPr>
          <w:spacing w:val="-2"/>
        </w:rPr>
        <w:t xml:space="preserve"> </w:t>
      </w:r>
      <w:r>
        <w:t>the</w:t>
      </w:r>
      <w:r>
        <w:rPr>
          <w:spacing w:val="-2"/>
        </w:rPr>
        <w:t xml:space="preserve"> </w:t>
      </w:r>
      <w:r>
        <w:t>archives</w:t>
      </w:r>
      <w:r>
        <w:rPr>
          <w:spacing w:val="-3"/>
        </w:rPr>
        <w:t xml:space="preserve"> </w:t>
      </w:r>
      <w:r>
        <w:t>at</w:t>
      </w:r>
      <w:r>
        <w:rPr>
          <w:spacing w:val="-4"/>
        </w:rPr>
        <w:t xml:space="preserve"> </w:t>
      </w:r>
      <w:r>
        <w:t>PK</w:t>
      </w:r>
      <w:r>
        <w:rPr>
          <w:spacing w:val="-3"/>
        </w:rPr>
        <w:t xml:space="preserve"> </w:t>
      </w:r>
      <w:r>
        <w:t>Porthcurno,</w:t>
      </w:r>
      <w:r>
        <w:rPr>
          <w:spacing w:val="-2"/>
        </w:rPr>
        <w:t xml:space="preserve"> </w:t>
      </w:r>
      <w:r>
        <w:t>investigating</w:t>
      </w:r>
      <w:r>
        <w:rPr>
          <w:spacing w:val="-3"/>
        </w:rPr>
        <w:t xml:space="preserve"> </w:t>
      </w:r>
      <w:r>
        <w:t>and</w:t>
      </w:r>
      <w:r>
        <w:rPr>
          <w:spacing w:val="-3"/>
        </w:rPr>
        <w:t xml:space="preserve"> </w:t>
      </w:r>
      <w:r>
        <w:t>reading</w:t>
      </w:r>
      <w:r>
        <w:rPr>
          <w:spacing w:val="-3"/>
        </w:rPr>
        <w:t xml:space="preserve"> </w:t>
      </w:r>
      <w:r>
        <w:t>material</w:t>
      </w:r>
      <w:r>
        <w:rPr>
          <w:spacing w:val="-3"/>
        </w:rPr>
        <w:t xml:space="preserve"> </w:t>
      </w:r>
      <w:r>
        <w:t>within</w:t>
      </w:r>
      <w:r>
        <w:rPr>
          <w:spacing w:val="-4"/>
        </w:rPr>
        <w:t xml:space="preserve"> </w:t>
      </w:r>
      <w:r>
        <w:t>the museum collections to establish a background knowledge of the site at Carcavelos and its relationship to the wider historical communications network, including Porthcurno.</w:t>
      </w:r>
    </w:p>
    <w:p w:rsidR="00F74F5F" w:rsidRDefault="00F74F5F">
      <w:pPr>
        <w:pStyle w:val="BodyText"/>
        <w:spacing w:before="136"/>
      </w:pPr>
    </w:p>
    <w:p w:rsidR="00F74F5F" w:rsidRDefault="001C2F04">
      <w:pPr>
        <w:pStyle w:val="BodyText"/>
        <w:spacing w:line="360" w:lineRule="auto"/>
        <w:ind w:left="560" w:right="873"/>
      </w:pPr>
      <w:r>
        <w:t>This period</w:t>
      </w:r>
      <w:r>
        <w:rPr>
          <w:spacing w:val="-4"/>
        </w:rPr>
        <w:t xml:space="preserve"> </w:t>
      </w:r>
      <w:r>
        <w:t>of desk top</w:t>
      </w:r>
      <w:r>
        <w:rPr>
          <w:spacing w:val="-4"/>
        </w:rPr>
        <w:t xml:space="preserve"> </w:t>
      </w:r>
      <w:r>
        <w:t>research was followed by</w:t>
      </w:r>
      <w:r>
        <w:rPr>
          <w:spacing w:val="-2"/>
        </w:rPr>
        <w:t xml:space="preserve"> </w:t>
      </w:r>
      <w:r>
        <w:t>a</w:t>
      </w:r>
      <w:r>
        <w:rPr>
          <w:spacing w:val="-2"/>
        </w:rPr>
        <w:t xml:space="preserve"> </w:t>
      </w:r>
      <w:r>
        <w:t>weeklong</w:t>
      </w:r>
      <w:r>
        <w:rPr>
          <w:spacing w:val="-1"/>
        </w:rPr>
        <w:t xml:space="preserve"> </w:t>
      </w:r>
      <w:r>
        <w:t>trip</w:t>
      </w:r>
      <w:r>
        <w:rPr>
          <w:spacing w:val="-2"/>
        </w:rPr>
        <w:t xml:space="preserve"> </w:t>
      </w:r>
      <w:r>
        <w:t>to</w:t>
      </w:r>
      <w:r>
        <w:rPr>
          <w:spacing w:val="-1"/>
        </w:rPr>
        <w:t xml:space="preserve"> </w:t>
      </w:r>
      <w:r>
        <w:t>Portugal, to</w:t>
      </w:r>
      <w:r>
        <w:rPr>
          <w:spacing w:val="-1"/>
        </w:rPr>
        <w:t xml:space="preserve"> </w:t>
      </w:r>
      <w:r>
        <w:t>both Carcavelos</w:t>
      </w:r>
      <w:r>
        <w:rPr>
          <w:spacing w:val="-3"/>
        </w:rPr>
        <w:t xml:space="preserve"> </w:t>
      </w:r>
      <w:r>
        <w:t>and Lisbon. I had intended to complete this visit earlier in the research period but unexpected time pressures at work relating to sudden changes in the museum sector funding landscape in Cornwall, forced me to postpone my trip till December 2022. Then, a couple of days before leaving for Portugal,</w:t>
      </w:r>
      <w:r>
        <w:rPr>
          <w:spacing w:val="-2"/>
        </w:rPr>
        <w:t xml:space="preserve"> </w:t>
      </w:r>
      <w:r>
        <w:t>I</w:t>
      </w:r>
      <w:r>
        <w:rPr>
          <w:spacing w:val="-2"/>
        </w:rPr>
        <w:t xml:space="preserve"> </w:t>
      </w:r>
      <w:r>
        <w:t>sustained</w:t>
      </w:r>
      <w:r>
        <w:rPr>
          <w:spacing w:val="-2"/>
        </w:rPr>
        <w:t xml:space="preserve"> </w:t>
      </w:r>
      <w:r>
        <w:t>an</w:t>
      </w:r>
      <w:r>
        <w:rPr>
          <w:spacing w:val="-3"/>
        </w:rPr>
        <w:t xml:space="preserve"> </w:t>
      </w:r>
      <w:r>
        <w:t>accident</w:t>
      </w:r>
      <w:r>
        <w:rPr>
          <w:spacing w:val="-2"/>
        </w:rPr>
        <w:t xml:space="preserve"> </w:t>
      </w:r>
      <w:r>
        <w:t>at</w:t>
      </w:r>
      <w:r>
        <w:rPr>
          <w:spacing w:val="-4"/>
        </w:rPr>
        <w:t xml:space="preserve"> </w:t>
      </w:r>
      <w:r>
        <w:t>work</w:t>
      </w:r>
      <w:r>
        <w:rPr>
          <w:spacing w:val="-2"/>
        </w:rPr>
        <w:t xml:space="preserve"> </w:t>
      </w:r>
      <w:r>
        <w:t>which</w:t>
      </w:r>
      <w:r>
        <w:rPr>
          <w:spacing w:val="-2"/>
        </w:rPr>
        <w:t xml:space="preserve"> </w:t>
      </w:r>
      <w:r>
        <w:t>resulted</w:t>
      </w:r>
      <w:r>
        <w:rPr>
          <w:spacing w:val="-3"/>
        </w:rPr>
        <w:t xml:space="preserve"> </w:t>
      </w:r>
      <w:r>
        <w:t>in</w:t>
      </w:r>
      <w:r>
        <w:rPr>
          <w:spacing w:val="-2"/>
        </w:rPr>
        <w:t xml:space="preserve"> </w:t>
      </w:r>
      <w:r>
        <w:t>an</w:t>
      </w:r>
      <w:r>
        <w:rPr>
          <w:spacing w:val="-3"/>
        </w:rPr>
        <w:t xml:space="preserve"> </w:t>
      </w:r>
      <w:r>
        <w:t>open</w:t>
      </w:r>
      <w:r>
        <w:rPr>
          <w:spacing w:val="-2"/>
        </w:rPr>
        <w:t xml:space="preserve"> </w:t>
      </w:r>
      <w:r>
        <w:t>fracture</w:t>
      </w:r>
      <w:r>
        <w:rPr>
          <w:spacing w:val="-3"/>
        </w:rPr>
        <w:t xml:space="preserve"> </w:t>
      </w:r>
      <w:r>
        <w:t>of</w:t>
      </w:r>
      <w:r>
        <w:rPr>
          <w:spacing w:val="-5"/>
        </w:rPr>
        <w:t xml:space="preserve"> </w:t>
      </w:r>
      <w:r>
        <w:t>my</w:t>
      </w:r>
      <w:r>
        <w:rPr>
          <w:spacing w:val="-4"/>
        </w:rPr>
        <w:t xml:space="preserve"> </w:t>
      </w:r>
      <w:r>
        <w:t>hand.</w:t>
      </w:r>
      <w:r>
        <w:rPr>
          <w:spacing w:val="-2"/>
        </w:rPr>
        <w:t xml:space="preserve"> </w:t>
      </w:r>
      <w:r>
        <w:t>Fortunately, I received the go ahead from the hospital to continue with my trip, but I was glad of the support of my husband and daughter who travelled with me.</w:t>
      </w:r>
      <w:r>
        <w:rPr>
          <w:spacing w:val="40"/>
        </w:rPr>
        <w:t xml:space="preserve"> </w:t>
      </w:r>
      <w:r>
        <w:t>As an undergraduate student photographer with</w:t>
      </w:r>
      <w:r>
        <w:rPr>
          <w:spacing w:val="40"/>
        </w:rPr>
        <w:t xml:space="preserve"> </w:t>
      </w:r>
      <w:r>
        <w:t>a particular interest in environmental concerns, my daughter’s assistance was especially useful as</w:t>
      </w:r>
      <w:r>
        <w:rPr>
          <w:spacing w:val="40"/>
        </w:rPr>
        <w:t xml:space="preserve"> </w:t>
      </w:r>
      <w:r>
        <w:t>she was able to photograph the Quinta for me whilst I was in meetings and conducting interviews.</w:t>
      </w:r>
    </w:p>
    <w:p w:rsidR="00F74F5F" w:rsidRDefault="001C2F04">
      <w:pPr>
        <w:pStyle w:val="BodyText"/>
        <w:spacing w:line="268" w:lineRule="exact"/>
        <w:ind w:left="560"/>
      </w:pPr>
      <w:r>
        <w:t>Her</w:t>
      </w:r>
      <w:r>
        <w:rPr>
          <w:spacing w:val="-5"/>
        </w:rPr>
        <w:t xml:space="preserve"> </w:t>
      </w:r>
      <w:r>
        <w:t>photography</w:t>
      </w:r>
      <w:r>
        <w:rPr>
          <w:spacing w:val="-2"/>
        </w:rPr>
        <w:t xml:space="preserve"> </w:t>
      </w:r>
      <w:r>
        <w:t>is</w:t>
      </w:r>
      <w:r>
        <w:rPr>
          <w:spacing w:val="-6"/>
        </w:rPr>
        <w:t xml:space="preserve"> </w:t>
      </w:r>
      <w:r>
        <w:t>credited</w:t>
      </w:r>
      <w:r>
        <w:rPr>
          <w:spacing w:val="-3"/>
        </w:rPr>
        <w:t xml:space="preserve"> </w:t>
      </w:r>
      <w:r>
        <w:t>in</w:t>
      </w:r>
      <w:r>
        <w:rPr>
          <w:spacing w:val="-2"/>
        </w:rPr>
        <w:t xml:space="preserve"> </w:t>
      </w:r>
      <w:r>
        <w:t>the</w:t>
      </w:r>
      <w:r>
        <w:rPr>
          <w:spacing w:val="-3"/>
        </w:rPr>
        <w:t xml:space="preserve"> </w:t>
      </w:r>
      <w:r>
        <w:t>report</w:t>
      </w:r>
      <w:r>
        <w:rPr>
          <w:spacing w:val="-4"/>
        </w:rPr>
        <w:t xml:space="preserve"> </w:t>
      </w:r>
      <w:r>
        <w:t>wherever</w:t>
      </w:r>
      <w:r>
        <w:rPr>
          <w:spacing w:val="-3"/>
        </w:rPr>
        <w:t xml:space="preserve"> </w:t>
      </w:r>
      <w:r>
        <w:t>it</w:t>
      </w:r>
      <w:r>
        <w:rPr>
          <w:spacing w:val="-4"/>
        </w:rPr>
        <w:t xml:space="preserve"> </w:t>
      </w:r>
      <w:r>
        <w:t>is</w:t>
      </w:r>
      <w:r>
        <w:rPr>
          <w:spacing w:val="-2"/>
        </w:rPr>
        <w:t xml:space="preserve"> used.</w:t>
      </w:r>
    </w:p>
    <w:p w:rsidR="00F74F5F" w:rsidRDefault="00F74F5F">
      <w:pPr>
        <w:pStyle w:val="BodyText"/>
      </w:pPr>
    </w:p>
    <w:p w:rsidR="00F74F5F" w:rsidRDefault="00F74F5F">
      <w:pPr>
        <w:pStyle w:val="BodyText"/>
      </w:pPr>
    </w:p>
    <w:p w:rsidR="00F74F5F" w:rsidRDefault="001C2F04">
      <w:pPr>
        <w:pStyle w:val="BodyText"/>
        <w:spacing w:line="360" w:lineRule="auto"/>
        <w:ind w:left="560" w:right="861"/>
      </w:pPr>
      <w:r>
        <w:t>During my visit to the site at Carcavelos, I was able to meet with members of the community</w:t>
      </w:r>
      <w:r>
        <w:rPr>
          <w:spacing w:val="40"/>
        </w:rPr>
        <w:t xml:space="preserve"> </w:t>
      </w:r>
      <w:r>
        <w:t xml:space="preserve">involved with SOS Quinta Dos Ingleses </w:t>
      </w:r>
      <w:r>
        <w:rPr>
          <w:vertAlign w:val="superscript"/>
        </w:rPr>
        <w:t>1</w:t>
      </w:r>
      <w:r>
        <w:t xml:space="preserve"> and with staff and parents at St Julian’s School</w:t>
      </w:r>
      <w:r>
        <w:rPr>
          <w:vertAlign w:val="superscript"/>
        </w:rPr>
        <w:t>2</w:t>
      </w:r>
      <w:r>
        <w:t>.</w:t>
      </w:r>
      <w:r>
        <w:rPr>
          <w:spacing w:val="40"/>
        </w:rPr>
        <w:t xml:space="preserve"> </w:t>
      </w:r>
      <w:r>
        <w:t>My visit included a tour of the 52-hectare site and meetings with members of SOS, both collectively and as individuals.</w:t>
      </w:r>
      <w:r>
        <w:rPr>
          <w:spacing w:val="40"/>
        </w:rPr>
        <w:t xml:space="preserve"> </w:t>
      </w:r>
      <w:r>
        <w:t>I was also invited on two occasions to St Julian’s School, which occupies an area of land at the centre of the Quinta. My visits there included a detailed tour of the school buildings and grounds.</w:t>
      </w:r>
      <w:r>
        <w:rPr>
          <w:spacing w:val="40"/>
        </w:rPr>
        <w:t xml:space="preserve"> </w:t>
      </w:r>
      <w:r>
        <w:t>I then had the opportunity to meet and talk with staff members, including the new headteacher, and a parent member of the St Julian’s Association, the organisation that owns the school.</w:t>
      </w:r>
      <w:r>
        <w:rPr>
          <w:spacing w:val="40"/>
        </w:rPr>
        <w:t xml:space="preserve"> </w:t>
      </w:r>
      <w:r>
        <w:t>St Julian’s School is currently celebrating its 90</w:t>
      </w:r>
      <w:r>
        <w:rPr>
          <w:vertAlign w:val="superscript"/>
        </w:rPr>
        <w:t>th</w:t>
      </w:r>
      <w:r>
        <w:t xml:space="preserve"> anniversary and whilst visiting I took part in a detailed interview about the history of the school and the wider Quinta, and its relationship to Porthcurno</w:t>
      </w:r>
      <w:r>
        <w:rPr>
          <w:spacing w:val="-3"/>
        </w:rPr>
        <w:t xml:space="preserve"> </w:t>
      </w:r>
      <w:r>
        <w:t>Telegraph</w:t>
      </w:r>
      <w:r>
        <w:rPr>
          <w:spacing w:val="-3"/>
        </w:rPr>
        <w:t xml:space="preserve"> </w:t>
      </w:r>
      <w:r>
        <w:t>Station.</w:t>
      </w:r>
      <w:r>
        <w:rPr>
          <w:spacing w:val="-1"/>
        </w:rPr>
        <w:t xml:space="preserve"> </w:t>
      </w:r>
      <w:r>
        <w:t>Although</w:t>
      </w:r>
      <w:r>
        <w:rPr>
          <w:spacing w:val="-3"/>
        </w:rPr>
        <w:t xml:space="preserve"> </w:t>
      </w:r>
      <w:r>
        <w:t>I</w:t>
      </w:r>
      <w:r>
        <w:rPr>
          <w:spacing w:val="-4"/>
        </w:rPr>
        <w:t xml:space="preserve"> </w:t>
      </w:r>
      <w:r>
        <w:t>met</w:t>
      </w:r>
      <w:r>
        <w:rPr>
          <w:spacing w:val="-2"/>
        </w:rPr>
        <w:t xml:space="preserve"> </w:t>
      </w:r>
      <w:r>
        <w:t>with</w:t>
      </w:r>
      <w:r>
        <w:rPr>
          <w:spacing w:val="-1"/>
        </w:rPr>
        <w:t xml:space="preserve"> </w:t>
      </w:r>
      <w:r>
        <w:t>committee</w:t>
      </w:r>
      <w:r>
        <w:rPr>
          <w:spacing w:val="-3"/>
        </w:rPr>
        <w:t xml:space="preserve"> </w:t>
      </w:r>
      <w:r>
        <w:t>members</w:t>
      </w:r>
      <w:r>
        <w:rPr>
          <w:spacing w:val="-5"/>
        </w:rPr>
        <w:t xml:space="preserve"> </w:t>
      </w:r>
      <w:r>
        <w:t>of</w:t>
      </w:r>
      <w:r>
        <w:rPr>
          <w:spacing w:val="-5"/>
        </w:rPr>
        <w:t xml:space="preserve"> </w:t>
      </w:r>
      <w:r>
        <w:t>the</w:t>
      </w:r>
      <w:r>
        <w:rPr>
          <w:spacing w:val="-2"/>
        </w:rPr>
        <w:t xml:space="preserve"> </w:t>
      </w:r>
      <w:r>
        <w:t>St</w:t>
      </w:r>
      <w:r>
        <w:rPr>
          <w:spacing w:val="-2"/>
        </w:rPr>
        <w:t xml:space="preserve"> </w:t>
      </w:r>
      <w:r>
        <w:t>Julian’s</w:t>
      </w:r>
      <w:r>
        <w:rPr>
          <w:spacing w:val="-2"/>
        </w:rPr>
        <w:t xml:space="preserve"> </w:t>
      </w:r>
      <w:r>
        <w:t>Association that owns the school, I was</w:t>
      </w:r>
      <w:r>
        <w:rPr>
          <w:spacing w:val="-3"/>
        </w:rPr>
        <w:t xml:space="preserve"> </w:t>
      </w:r>
      <w:r>
        <w:t>not able to</w:t>
      </w:r>
      <w:r>
        <w:rPr>
          <w:spacing w:val="-1"/>
        </w:rPr>
        <w:t xml:space="preserve"> </w:t>
      </w:r>
      <w:r>
        <w:t>meet</w:t>
      </w:r>
      <w:r>
        <w:rPr>
          <w:spacing w:val="-2"/>
        </w:rPr>
        <w:t xml:space="preserve"> </w:t>
      </w:r>
      <w:r>
        <w:t>with the</w:t>
      </w:r>
      <w:r>
        <w:rPr>
          <w:spacing w:val="-2"/>
        </w:rPr>
        <w:t xml:space="preserve"> </w:t>
      </w:r>
      <w:r>
        <w:t>current</w:t>
      </w:r>
      <w:r>
        <w:rPr>
          <w:spacing w:val="-2"/>
        </w:rPr>
        <w:t xml:space="preserve"> </w:t>
      </w:r>
      <w:r>
        <w:t>owners</w:t>
      </w:r>
      <w:r>
        <w:rPr>
          <w:spacing w:val="-3"/>
        </w:rPr>
        <w:t xml:space="preserve"> </w:t>
      </w:r>
      <w:r>
        <w:t>of</w:t>
      </w:r>
      <w:r>
        <w:rPr>
          <w:spacing w:val="-3"/>
        </w:rPr>
        <w:t xml:space="preserve"> </w:t>
      </w:r>
      <w:r>
        <w:t>the</w:t>
      </w:r>
      <w:r>
        <w:rPr>
          <w:spacing w:val="-2"/>
        </w:rPr>
        <w:t xml:space="preserve"> </w:t>
      </w:r>
      <w:r>
        <w:t>main</w:t>
      </w:r>
      <w:r>
        <w:rPr>
          <w:spacing w:val="-4"/>
        </w:rPr>
        <w:t xml:space="preserve"> </w:t>
      </w:r>
      <w:r>
        <w:t>area</w:t>
      </w:r>
      <w:r>
        <w:rPr>
          <w:spacing w:val="-2"/>
        </w:rPr>
        <w:t xml:space="preserve"> </w:t>
      </w:r>
      <w:r>
        <w:t>of the Quinta, a major private construction and development company called Alves Ribeiro Construções.</w:t>
      </w:r>
      <w:r>
        <w:rPr>
          <w:vertAlign w:val="superscript"/>
        </w:rPr>
        <w:t>3</w:t>
      </w:r>
    </w:p>
    <w:p w:rsidR="00F74F5F" w:rsidRDefault="00F74F5F">
      <w:pPr>
        <w:pStyle w:val="BodyText"/>
        <w:spacing w:before="136"/>
      </w:pPr>
    </w:p>
    <w:p w:rsidR="00F74F5F" w:rsidRDefault="001C2F04">
      <w:pPr>
        <w:pStyle w:val="BodyText"/>
        <w:spacing w:line="360" w:lineRule="auto"/>
        <w:ind w:left="560" w:right="928"/>
      </w:pPr>
      <w:r>
        <w:t>My stay in Carcavelos was followed by a visit to Lisbon</w:t>
      </w:r>
      <w:r>
        <w:rPr>
          <w:spacing w:val="-1"/>
        </w:rPr>
        <w:t xml:space="preserve"> </w:t>
      </w:r>
      <w:r>
        <w:t>to meet with members of ANACOM, the national</w:t>
      </w:r>
      <w:r>
        <w:rPr>
          <w:spacing w:val="-2"/>
        </w:rPr>
        <w:t xml:space="preserve"> </w:t>
      </w:r>
      <w:r>
        <w:t>regulatory</w:t>
      </w:r>
      <w:r>
        <w:rPr>
          <w:spacing w:val="-1"/>
        </w:rPr>
        <w:t xml:space="preserve"> </w:t>
      </w:r>
      <w:r>
        <w:t>body</w:t>
      </w:r>
      <w:r>
        <w:rPr>
          <w:spacing w:val="-1"/>
        </w:rPr>
        <w:t xml:space="preserve"> </w:t>
      </w:r>
      <w:r>
        <w:t>for</w:t>
      </w:r>
      <w:r>
        <w:rPr>
          <w:spacing w:val="-2"/>
        </w:rPr>
        <w:t xml:space="preserve"> </w:t>
      </w:r>
      <w:r>
        <w:t>communications</w:t>
      </w:r>
      <w:r>
        <w:rPr>
          <w:spacing w:val="-2"/>
        </w:rPr>
        <w:t xml:space="preserve"> </w:t>
      </w:r>
      <w:r>
        <w:t>in</w:t>
      </w:r>
      <w:r>
        <w:rPr>
          <w:spacing w:val="-5"/>
        </w:rPr>
        <w:t xml:space="preserve"> </w:t>
      </w:r>
      <w:r>
        <w:t>Portugal</w:t>
      </w:r>
      <w:r>
        <w:rPr>
          <w:spacing w:val="-1"/>
        </w:rPr>
        <w:t xml:space="preserve"> </w:t>
      </w:r>
      <w:r>
        <w:t>(ANACOM,</w:t>
      </w:r>
      <w:r>
        <w:rPr>
          <w:spacing w:val="-5"/>
        </w:rPr>
        <w:t xml:space="preserve"> </w:t>
      </w:r>
      <w:r>
        <w:t>2023).</w:t>
      </w:r>
      <w:r>
        <w:rPr>
          <w:spacing w:val="40"/>
        </w:rPr>
        <w:t xml:space="preserve"> </w:t>
      </w:r>
      <w:r>
        <w:t>ANACOM</w:t>
      </w:r>
      <w:r>
        <w:rPr>
          <w:spacing w:val="-3"/>
        </w:rPr>
        <w:t xml:space="preserve"> </w:t>
      </w:r>
      <w:r>
        <w:t>owns</w:t>
      </w:r>
      <w:r>
        <w:rPr>
          <w:spacing w:val="-5"/>
        </w:rPr>
        <w:t xml:space="preserve"> </w:t>
      </w:r>
      <w:r>
        <w:t>and</w:t>
      </w:r>
    </w:p>
    <w:p w:rsidR="00F74F5F" w:rsidRDefault="001C2F04">
      <w:pPr>
        <w:pStyle w:val="BodyText"/>
        <w:spacing w:before="38"/>
        <w:rPr>
          <w:sz w:val="20"/>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914704</wp:posOffset>
                </wp:positionH>
                <wp:positionV relativeFrom="paragraph">
                  <wp:posOffset>194473</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7D81BC1" id="Graphic 6" o:spid="_x0000_s1026" style="position:absolute;margin-left:1in;margin-top:15.3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" path="m1829054,l,,,9143r1829054,l1829054,xe" fillcolor="black" stroked="f">
                <v:path arrowok="t"/>
                <w10:wrap type="topAndBottom" anchorx="page"/>
              </v:shape>
            </w:pict>
          </mc:Fallback>
        </mc:AlternateContent>
      </w:r>
    </w:p>
    <w:p w:rsidR="00F74F5F" w:rsidRDefault="001C2F04">
      <w:pPr>
        <w:spacing w:before="234"/>
        <w:ind w:left="560"/>
        <w:rPr>
          <w:sz w:val="20"/>
        </w:rPr>
      </w:pPr>
      <w:r>
        <w:rPr>
          <w:sz w:val="20"/>
          <w:vertAlign w:val="superscript"/>
        </w:rPr>
        <w:t>1</w:t>
      </w:r>
      <w:r>
        <w:rPr>
          <w:spacing w:val="-2"/>
          <w:sz w:val="20"/>
        </w:rPr>
        <w:t xml:space="preserve"> </w:t>
      </w:r>
      <w:hyperlink r:id="rId13">
        <w:r>
          <w:rPr>
            <w:color w:val="CC9900"/>
            <w:spacing w:val="-2"/>
            <w:sz w:val="20"/>
            <w:u w:val="single" w:color="CC9900"/>
          </w:rPr>
          <w:t>https://en.sosquintadosingleses.com/quemsomos</w:t>
        </w:r>
      </w:hyperlink>
    </w:p>
    <w:p w:rsidR="00F74F5F" w:rsidRDefault="001C2F04">
      <w:pPr>
        <w:spacing w:before="1"/>
        <w:ind w:left="560"/>
        <w:rPr>
          <w:sz w:val="20"/>
        </w:rPr>
      </w:pPr>
      <w:r>
        <w:rPr>
          <w:sz w:val="20"/>
          <w:vertAlign w:val="superscript"/>
        </w:rPr>
        <w:t>2</w:t>
      </w:r>
      <w:r>
        <w:rPr>
          <w:spacing w:val="-2"/>
          <w:sz w:val="20"/>
        </w:rPr>
        <w:t xml:space="preserve"> </w:t>
      </w:r>
      <w:hyperlink r:id="rId14">
        <w:r>
          <w:rPr>
            <w:color w:val="CC9900"/>
            <w:spacing w:val="-2"/>
            <w:sz w:val="20"/>
            <w:u w:val="single" w:color="CC9900"/>
          </w:rPr>
          <w:t>https://www.stjulians.com/</w:t>
        </w:r>
      </w:hyperlink>
    </w:p>
    <w:p w:rsidR="00F74F5F" w:rsidRDefault="001C2F04">
      <w:pPr>
        <w:ind w:left="560"/>
        <w:rPr>
          <w:sz w:val="20"/>
        </w:rPr>
      </w:pPr>
      <w:r>
        <w:rPr>
          <w:sz w:val="20"/>
          <w:vertAlign w:val="superscript"/>
        </w:rPr>
        <w:t>3</w:t>
      </w:r>
      <w:r>
        <w:rPr>
          <w:spacing w:val="-2"/>
          <w:sz w:val="20"/>
        </w:rPr>
        <w:t xml:space="preserve"> </w:t>
      </w:r>
      <w:hyperlink r:id="rId15">
        <w:r>
          <w:rPr>
            <w:color w:val="CC9900"/>
            <w:spacing w:val="-2"/>
            <w:sz w:val="20"/>
            <w:u w:val="single" w:color="CC9900"/>
          </w:rPr>
          <w:t>https://alvesribeiro.pt/en/</w:t>
        </w:r>
      </w:hyperlink>
    </w:p>
    <w:p w:rsidR="00F74F5F" w:rsidRDefault="00F74F5F">
      <w:pPr>
        <w:rPr>
          <w:sz w:val="20"/>
        </w:rPr>
        <w:sectPr w:rsidR="00F74F5F">
          <w:pgSz w:w="11910" w:h="16840"/>
          <w:pgMar w:top="1400" w:right="580" w:bottom="1200" w:left="880" w:header="0" w:footer="1000" w:gutter="0"/>
          <w:cols w:space="720"/>
        </w:sectPr>
      </w:pPr>
    </w:p>
    <w:p w:rsidR="00F74F5F" w:rsidRDefault="001C2F04">
      <w:pPr>
        <w:pStyle w:val="BodyText"/>
        <w:spacing w:before="61" w:line="360" w:lineRule="auto"/>
        <w:ind w:left="560" w:right="911"/>
      </w:pPr>
      <w:r>
        <w:t>funds Portugal’s national communications museum in Lisbon, the Museu das Comunicações</w:t>
      </w:r>
      <w:r>
        <w:rPr>
          <w:vertAlign w:val="superscript"/>
        </w:rPr>
        <w:t>4</w:t>
      </w:r>
      <w:r>
        <w:t xml:space="preserve"> and is also involved in most heritage plans and developments across Portugal which touch on communications</w:t>
      </w:r>
      <w:r>
        <w:rPr>
          <w:spacing w:val="-2"/>
        </w:rPr>
        <w:t xml:space="preserve"> </w:t>
      </w:r>
      <w:r>
        <w:t>history. PK Porthcurno has a</w:t>
      </w:r>
      <w:r>
        <w:rPr>
          <w:spacing w:val="-2"/>
        </w:rPr>
        <w:t xml:space="preserve"> </w:t>
      </w:r>
      <w:r>
        <w:t>Memorandum of</w:t>
      </w:r>
      <w:r>
        <w:rPr>
          <w:spacing w:val="-2"/>
        </w:rPr>
        <w:t xml:space="preserve"> </w:t>
      </w:r>
      <w:r>
        <w:t>Understanding with ANACOM which I</w:t>
      </w:r>
      <w:r>
        <w:rPr>
          <w:spacing w:val="-1"/>
        </w:rPr>
        <w:t xml:space="preserve"> </w:t>
      </w:r>
      <w:r>
        <w:t>signed</w:t>
      </w:r>
      <w:r>
        <w:rPr>
          <w:spacing w:val="-1"/>
        </w:rPr>
        <w:t xml:space="preserve"> </w:t>
      </w:r>
      <w:r>
        <w:t>myself</w:t>
      </w:r>
      <w:r>
        <w:rPr>
          <w:spacing w:val="-4"/>
        </w:rPr>
        <w:t xml:space="preserve"> </w:t>
      </w:r>
      <w:r>
        <w:t>in</w:t>
      </w:r>
      <w:r>
        <w:rPr>
          <w:spacing w:val="-1"/>
        </w:rPr>
        <w:t xml:space="preserve"> </w:t>
      </w:r>
      <w:r>
        <w:t>2019,</w:t>
      </w:r>
      <w:r>
        <w:rPr>
          <w:spacing w:val="-3"/>
        </w:rPr>
        <w:t xml:space="preserve"> </w:t>
      </w:r>
      <w:r>
        <w:t>which</w:t>
      </w:r>
      <w:r>
        <w:rPr>
          <w:spacing w:val="-3"/>
        </w:rPr>
        <w:t xml:space="preserve"> </w:t>
      </w:r>
      <w:r>
        <w:t>outlines</w:t>
      </w:r>
      <w:r>
        <w:rPr>
          <w:spacing w:val="-3"/>
        </w:rPr>
        <w:t xml:space="preserve"> </w:t>
      </w:r>
      <w:r>
        <w:t>a</w:t>
      </w:r>
      <w:r>
        <w:rPr>
          <w:spacing w:val="-1"/>
        </w:rPr>
        <w:t xml:space="preserve"> </w:t>
      </w:r>
      <w:r>
        <w:t>spirit</w:t>
      </w:r>
      <w:r>
        <w:rPr>
          <w:spacing w:val="-4"/>
        </w:rPr>
        <w:t xml:space="preserve"> </w:t>
      </w:r>
      <w:r>
        <w:t>of</w:t>
      </w:r>
      <w:r>
        <w:rPr>
          <w:spacing w:val="-3"/>
        </w:rPr>
        <w:t xml:space="preserve"> </w:t>
      </w:r>
      <w:r>
        <w:t>collaboration</w:t>
      </w:r>
      <w:r>
        <w:rPr>
          <w:spacing w:val="-2"/>
        </w:rPr>
        <w:t xml:space="preserve"> </w:t>
      </w:r>
      <w:r>
        <w:t>and</w:t>
      </w:r>
      <w:r>
        <w:rPr>
          <w:spacing w:val="-3"/>
        </w:rPr>
        <w:t xml:space="preserve"> </w:t>
      </w:r>
      <w:r>
        <w:t>mutual</w:t>
      </w:r>
      <w:r>
        <w:rPr>
          <w:spacing w:val="-2"/>
        </w:rPr>
        <w:t xml:space="preserve"> </w:t>
      </w:r>
      <w:r>
        <w:t>support</w:t>
      </w:r>
      <w:r>
        <w:rPr>
          <w:spacing w:val="-1"/>
        </w:rPr>
        <w:t xml:space="preserve"> </w:t>
      </w:r>
      <w:r>
        <w:t>between</w:t>
      </w:r>
      <w:r>
        <w:rPr>
          <w:spacing w:val="-4"/>
        </w:rPr>
        <w:t xml:space="preserve"> </w:t>
      </w:r>
      <w:r>
        <w:t>the</w:t>
      </w:r>
      <w:r>
        <w:rPr>
          <w:spacing w:val="-3"/>
        </w:rPr>
        <w:t xml:space="preserve"> </w:t>
      </w:r>
      <w:r>
        <w:t xml:space="preserve">two institutions. My aim with this meeting was to understand their level of interest and engagement with developments in Carcavelos as I felt they could be influential with any further progress at the </w:t>
      </w:r>
      <w:r>
        <w:rPr>
          <w:spacing w:val="-2"/>
        </w:rPr>
        <w:t>site.</w:t>
      </w:r>
    </w:p>
    <w:p w:rsidR="00F74F5F" w:rsidRDefault="00F74F5F">
      <w:pPr>
        <w:pStyle w:val="BodyText"/>
        <w:spacing w:before="135"/>
      </w:pPr>
    </w:p>
    <w:p w:rsidR="00F74F5F" w:rsidRDefault="001C2F04">
      <w:pPr>
        <w:pStyle w:val="BodyText"/>
        <w:spacing w:line="360" w:lineRule="auto"/>
        <w:ind w:left="560" w:right="928"/>
      </w:pPr>
      <w:r>
        <w:t>Following</w:t>
      </w:r>
      <w:r>
        <w:rPr>
          <w:spacing w:val="-1"/>
        </w:rPr>
        <w:t xml:space="preserve"> </w:t>
      </w:r>
      <w:r>
        <w:t>the</w:t>
      </w:r>
      <w:r>
        <w:rPr>
          <w:spacing w:val="-1"/>
        </w:rPr>
        <w:t xml:space="preserve"> </w:t>
      </w:r>
      <w:r>
        <w:t>various visits, meetings, interviews and</w:t>
      </w:r>
      <w:r>
        <w:rPr>
          <w:spacing w:val="-3"/>
        </w:rPr>
        <w:t xml:space="preserve"> </w:t>
      </w:r>
      <w:r>
        <w:t>desk top research,</w:t>
      </w:r>
      <w:r>
        <w:rPr>
          <w:spacing w:val="-2"/>
        </w:rPr>
        <w:t xml:space="preserve"> </w:t>
      </w:r>
      <w:r>
        <w:t>I reflected on</w:t>
      </w:r>
      <w:r>
        <w:rPr>
          <w:spacing w:val="-2"/>
        </w:rPr>
        <w:t xml:space="preserve"> </w:t>
      </w:r>
      <w:r>
        <w:t>my findings, using a perspective I had developed during my M.Res. dissertation research early in 2022.</w:t>
      </w:r>
      <w:r>
        <w:rPr>
          <w:spacing w:val="40"/>
        </w:rPr>
        <w:t xml:space="preserve"> </w:t>
      </w:r>
      <w:r>
        <w:t>This epistemological approach is broadly self-reflective and considers the agency of the individual as a cultural leader, adapting their craft, skills and experience gathered elsewhere, within a new and unfamiliar</w:t>
      </w:r>
      <w:r>
        <w:rPr>
          <w:spacing w:val="-2"/>
        </w:rPr>
        <w:t xml:space="preserve"> </w:t>
      </w:r>
      <w:r>
        <w:t>setting.</w:t>
      </w:r>
      <w:r>
        <w:rPr>
          <w:spacing w:val="-2"/>
        </w:rPr>
        <w:t xml:space="preserve"> </w:t>
      </w:r>
      <w:r>
        <w:t>My</w:t>
      </w:r>
      <w:r>
        <w:rPr>
          <w:spacing w:val="-2"/>
        </w:rPr>
        <w:t xml:space="preserve"> </w:t>
      </w:r>
      <w:r>
        <w:t>intention</w:t>
      </w:r>
      <w:r>
        <w:rPr>
          <w:spacing w:val="-2"/>
        </w:rPr>
        <w:t xml:space="preserve"> </w:t>
      </w:r>
      <w:r>
        <w:t>had</w:t>
      </w:r>
      <w:r>
        <w:rPr>
          <w:spacing w:val="-3"/>
        </w:rPr>
        <w:t xml:space="preserve"> </w:t>
      </w:r>
      <w:r>
        <w:t>been</w:t>
      </w:r>
      <w:r>
        <w:rPr>
          <w:spacing w:val="-5"/>
        </w:rPr>
        <w:t xml:space="preserve"> </w:t>
      </w:r>
      <w:r>
        <w:t>to</w:t>
      </w:r>
      <w:r>
        <w:rPr>
          <w:spacing w:val="-1"/>
        </w:rPr>
        <w:t xml:space="preserve"> </w:t>
      </w:r>
      <w:r>
        <w:t>capture</w:t>
      </w:r>
      <w:r>
        <w:rPr>
          <w:spacing w:val="-3"/>
        </w:rPr>
        <w:t xml:space="preserve"> </w:t>
      </w:r>
      <w:r>
        <w:t>and</w:t>
      </w:r>
      <w:r>
        <w:rPr>
          <w:spacing w:val="-2"/>
        </w:rPr>
        <w:t xml:space="preserve"> </w:t>
      </w:r>
      <w:r>
        <w:t>record</w:t>
      </w:r>
      <w:r>
        <w:rPr>
          <w:spacing w:val="-5"/>
        </w:rPr>
        <w:t xml:space="preserve"> </w:t>
      </w:r>
      <w:r>
        <w:t>these</w:t>
      </w:r>
      <w:r>
        <w:rPr>
          <w:spacing w:val="-2"/>
        </w:rPr>
        <w:t xml:space="preserve"> </w:t>
      </w:r>
      <w:r>
        <w:t>personal</w:t>
      </w:r>
      <w:r>
        <w:rPr>
          <w:spacing w:val="-4"/>
        </w:rPr>
        <w:t xml:space="preserve"> </w:t>
      </w:r>
      <w:r>
        <w:t>reflections</w:t>
      </w:r>
      <w:r>
        <w:rPr>
          <w:spacing w:val="-3"/>
        </w:rPr>
        <w:t xml:space="preserve"> </w:t>
      </w:r>
      <w:r>
        <w:t>within</w:t>
      </w:r>
      <w:r>
        <w:rPr>
          <w:spacing w:val="-3"/>
        </w:rPr>
        <w:t xml:space="preserve"> </w:t>
      </w:r>
      <w:r>
        <w:t>a working journal. However, the changes to my research timescale which had come about due to workplace pressures, meant that the period of research was necessarily truncated and intensified, and a reflective journal was not possible. Instead, I wrote up my personal notes and have included these under a section titled First Impressions under the Research Findings area of the report.</w:t>
      </w: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F74F5F">
      <w:pPr>
        <w:pStyle w:val="BodyText"/>
        <w:rPr>
          <w:sz w:val="20"/>
        </w:rPr>
      </w:pPr>
    </w:p>
    <w:p w:rsidR="00F74F5F" w:rsidRDefault="001C2F04">
      <w:pPr>
        <w:pStyle w:val="BodyText"/>
        <w:spacing w:before="1"/>
        <w:rPr>
          <w:sz w:val="20"/>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914704</wp:posOffset>
                </wp:positionH>
                <wp:positionV relativeFrom="paragraph">
                  <wp:posOffset>171448</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3C133CE" id="Graphic 7" o:spid="_x0000_s1026" style="position:absolute;margin-left:1in;margin-top:13.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" path="m1829054,l,,,9143r1829054,l1829054,xe" fillcolor="black" stroked="f">
                <v:path arrowok="t"/>
                <w10:wrap type="topAndBottom" anchorx="page"/>
              </v:shape>
            </w:pict>
          </mc:Fallback>
        </mc:AlternateContent>
      </w:r>
    </w:p>
    <w:p w:rsidR="00F74F5F" w:rsidRDefault="001C2F04">
      <w:pPr>
        <w:spacing w:before="236"/>
        <w:ind w:left="560"/>
        <w:rPr>
          <w:sz w:val="20"/>
        </w:rPr>
      </w:pPr>
      <w:r>
        <w:rPr>
          <w:sz w:val="20"/>
          <w:vertAlign w:val="superscript"/>
        </w:rPr>
        <w:t>4</w:t>
      </w:r>
      <w:r>
        <w:rPr>
          <w:spacing w:val="-2"/>
          <w:sz w:val="20"/>
        </w:rPr>
        <w:t xml:space="preserve"> </w:t>
      </w:r>
      <w:hyperlink r:id="rId16">
        <w:r>
          <w:rPr>
            <w:color w:val="CC9900"/>
            <w:spacing w:val="-2"/>
            <w:sz w:val="20"/>
            <w:u w:val="single" w:color="CC9900"/>
          </w:rPr>
          <w:t>https://www.fpc.pt/en/</w:t>
        </w:r>
      </w:hyperlink>
    </w:p>
    <w:p w:rsidR="00F74F5F" w:rsidRDefault="00F74F5F">
      <w:pPr>
        <w:rPr>
          <w:sz w:val="20"/>
        </w:rPr>
        <w:sectPr w:rsidR="00F74F5F">
          <w:pgSz w:w="11910" w:h="16840"/>
          <w:pgMar w:top="1360" w:right="580" w:bottom="1200" w:left="880" w:header="0" w:footer="1000" w:gutter="0"/>
          <w:cols w:space="720"/>
        </w:sectPr>
      </w:pPr>
    </w:p>
    <w:p w:rsidR="00F74F5F" w:rsidRDefault="001C2F04">
      <w:pPr>
        <w:pStyle w:val="Heading1"/>
        <w:numPr>
          <w:ilvl w:val="0"/>
          <w:numId w:val="1"/>
        </w:numPr>
        <w:tabs>
          <w:tab w:val="left" w:pos="1279"/>
        </w:tabs>
        <w:ind w:left="1279" w:hanging="359"/>
      </w:pPr>
      <w:bookmarkStart w:id="6" w:name="_bookmark5"/>
      <w:bookmarkEnd w:id="6"/>
      <w:r>
        <w:rPr>
          <w:color w:val="B43412"/>
        </w:rPr>
        <w:t>A</w:t>
      </w:r>
      <w:r>
        <w:rPr>
          <w:color w:val="B43412"/>
          <w:spacing w:val="-9"/>
        </w:rPr>
        <w:t xml:space="preserve"> </w:t>
      </w:r>
      <w:r>
        <w:rPr>
          <w:color w:val="B43412"/>
        </w:rPr>
        <w:t>Brief</w:t>
      </w:r>
      <w:r>
        <w:rPr>
          <w:color w:val="B43412"/>
          <w:spacing w:val="-8"/>
        </w:rPr>
        <w:t xml:space="preserve"> </w:t>
      </w:r>
      <w:r>
        <w:rPr>
          <w:color w:val="B43412"/>
        </w:rPr>
        <w:t>History</w:t>
      </w:r>
      <w:r>
        <w:rPr>
          <w:color w:val="B43412"/>
          <w:spacing w:val="-8"/>
        </w:rPr>
        <w:t xml:space="preserve"> </w:t>
      </w:r>
      <w:r>
        <w:rPr>
          <w:color w:val="B43412"/>
        </w:rPr>
        <w:t>of</w:t>
      </w:r>
      <w:r>
        <w:rPr>
          <w:color w:val="B43412"/>
          <w:spacing w:val="-6"/>
        </w:rPr>
        <w:t xml:space="preserve"> </w:t>
      </w:r>
      <w:r>
        <w:rPr>
          <w:color w:val="B43412"/>
        </w:rPr>
        <w:t>Carcavelos</w:t>
      </w:r>
      <w:r>
        <w:rPr>
          <w:color w:val="B43412"/>
          <w:spacing w:val="-10"/>
        </w:rPr>
        <w:t xml:space="preserve"> </w:t>
      </w:r>
      <w:r>
        <w:rPr>
          <w:color w:val="B43412"/>
        </w:rPr>
        <w:t>Telegraph</w:t>
      </w:r>
      <w:r>
        <w:rPr>
          <w:color w:val="B43412"/>
          <w:spacing w:val="-8"/>
        </w:rPr>
        <w:t xml:space="preserve"> </w:t>
      </w:r>
      <w:r>
        <w:rPr>
          <w:color w:val="B43412"/>
          <w:spacing w:val="-2"/>
        </w:rPr>
        <w:t>Station</w:t>
      </w:r>
    </w:p>
    <w:p w:rsidR="00F74F5F" w:rsidRDefault="001C2F04">
      <w:pPr>
        <w:pStyle w:val="BodyText"/>
        <w:spacing w:before="195" w:line="360" w:lineRule="auto"/>
        <w:ind w:left="560" w:right="928"/>
      </w:pPr>
      <w:r>
        <w:t>The</w:t>
      </w:r>
      <w:r>
        <w:rPr>
          <w:spacing w:val="-2"/>
        </w:rPr>
        <w:t xml:space="preserve"> </w:t>
      </w:r>
      <w:r>
        <w:t>Quinta</w:t>
      </w:r>
      <w:r>
        <w:rPr>
          <w:spacing w:val="-4"/>
        </w:rPr>
        <w:t xml:space="preserve"> </w:t>
      </w:r>
      <w:r>
        <w:t>Dos</w:t>
      </w:r>
      <w:r>
        <w:rPr>
          <w:spacing w:val="-2"/>
        </w:rPr>
        <w:t xml:space="preserve"> </w:t>
      </w:r>
      <w:r>
        <w:t>Ingleses</w:t>
      </w:r>
      <w:r>
        <w:rPr>
          <w:spacing w:val="-1"/>
        </w:rPr>
        <w:t xml:space="preserve"> </w:t>
      </w:r>
      <w:r>
        <w:t>(Farm</w:t>
      </w:r>
      <w:r>
        <w:rPr>
          <w:spacing w:val="-4"/>
        </w:rPr>
        <w:t xml:space="preserve"> </w:t>
      </w:r>
      <w:r>
        <w:t>of</w:t>
      </w:r>
      <w:r>
        <w:rPr>
          <w:spacing w:val="-2"/>
        </w:rPr>
        <w:t xml:space="preserve"> </w:t>
      </w:r>
      <w:r>
        <w:t>the</w:t>
      </w:r>
      <w:r>
        <w:rPr>
          <w:spacing w:val="-2"/>
        </w:rPr>
        <w:t xml:space="preserve"> </w:t>
      </w:r>
      <w:r>
        <w:t>English)</w:t>
      </w:r>
      <w:r>
        <w:rPr>
          <w:spacing w:val="-2"/>
        </w:rPr>
        <w:t xml:space="preserve"> </w:t>
      </w:r>
      <w:r>
        <w:t>is</w:t>
      </w:r>
      <w:r>
        <w:rPr>
          <w:spacing w:val="-5"/>
        </w:rPr>
        <w:t xml:space="preserve"> </w:t>
      </w:r>
      <w:r>
        <w:t>a</w:t>
      </w:r>
      <w:r>
        <w:rPr>
          <w:spacing w:val="-2"/>
        </w:rPr>
        <w:t xml:space="preserve"> </w:t>
      </w:r>
      <w:r>
        <w:t>local</w:t>
      </w:r>
      <w:r>
        <w:rPr>
          <w:spacing w:val="-2"/>
        </w:rPr>
        <w:t xml:space="preserve"> </w:t>
      </w:r>
      <w:r>
        <w:t>nickname</w:t>
      </w:r>
      <w:r>
        <w:rPr>
          <w:spacing w:val="-2"/>
        </w:rPr>
        <w:t xml:space="preserve"> </w:t>
      </w:r>
      <w:r>
        <w:t>that</w:t>
      </w:r>
      <w:r>
        <w:rPr>
          <w:spacing w:val="-5"/>
        </w:rPr>
        <w:t xml:space="preserve"> </w:t>
      </w:r>
      <w:r>
        <w:t>refers</w:t>
      </w:r>
      <w:r>
        <w:rPr>
          <w:spacing w:val="-2"/>
        </w:rPr>
        <w:t xml:space="preserve"> </w:t>
      </w:r>
      <w:r>
        <w:t>to</w:t>
      </w:r>
      <w:r>
        <w:rPr>
          <w:spacing w:val="-3"/>
        </w:rPr>
        <w:t xml:space="preserve"> </w:t>
      </w:r>
      <w:r>
        <w:t>the</w:t>
      </w:r>
      <w:r>
        <w:rPr>
          <w:spacing w:val="-2"/>
        </w:rPr>
        <w:t xml:space="preserve"> </w:t>
      </w:r>
      <w:r>
        <w:t>former</w:t>
      </w:r>
      <w:r>
        <w:rPr>
          <w:spacing w:val="-2"/>
        </w:rPr>
        <w:t xml:space="preserve"> </w:t>
      </w:r>
      <w:r>
        <w:t>site</w:t>
      </w:r>
      <w:r>
        <w:rPr>
          <w:spacing w:val="-4"/>
        </w:rPr>
        <w:t xml:space="preserve"> </w:t>
      </w:r>
      <w:r>
        <w:t>of</w:t>
      </w:r>
      <w:r>
        <w:rPr>
          <w:spacing w:val="-2"/>
        </w:rPr>
        <w:t xml:space="preserve"> </w:t>
      </w:r>
      <w:r>
        <w:t>the Carcavelos Telegraph Station, on the coast of Portugal some 16km north of Lisbon, in the municipality of Cascais.</w:t>
      </w:r>
      <w:r>
        <w:rPr>
          <w:spacing w:val="40"/>
        </w:rPr>
        <w:t xml:space="preserve"> </w:t>
      </w:r>
      <w:r>
        <w:t>Carcavelos cable station was founded in 1870 when the land and buildings of the “Quinta Nova”, as it was then called, were purchased by the British-owned Falmouth, Gibraltar and Malta Telegraph Company (later the Eastern Telegraph Company) (Lisboa, 2015).</w:t>
      </w:r>
    </w:p>
    <w:p w:rsidR="00F74F5F" w:rsidRDefault="001C2F04">
      <w:pPr>
        <w:pStyle w:val="BodyText"/>
        <w:spacing w:line="360" w:lineRule="auto"/>
        <w:ind w:left="560" w:right="887"/>
      </w:pPr>
      <w:r>
        <w:t>Carcavelos was to be one of several intermediary telegraph stations on a new cable that was being laid between Britain and India. The route of the cable, which came to be known as the Red Sea</w:t>
      </w:r>
      <w:r>
        <w:rPr>
          <w:spacing w:val="-1"/>
        </w:rPr>
        <w:t xml:space="preserve"> </w:t>
      </w:r>
      <w:r>
        <w:t>Line, was</w:t>
      </w:r>
      <w:r>
        <w:rPr>
          <w:spacing w:val="-4"/>
        </w:rPr>
        <w:t xml:space="preserve"> </w:t>
      </w:r>
      <w:r>
        <w:t>Porthcurno in</w:t>
      </w:r>
      <w:r>
        <w:rPr>
          <w:spacing w:val="-6"/>
        </w:rPr>
        <w:t xml:space="preserve"> </w:t>
      </w:r>
      <w:r>
        <w:t>Britain,</w:t>
      </w:r>
      <w:r>
        <w:rPr>
          <w:spacing w:val="-2"/>
        </w:rPr>
        <w:t xml:space="preserve"> </w:t>
      </w:r>
      <w:r>
        <w:t>to Bombay</w:t>
      </w:r>
      <w:r>
        <w:rPr>
          <w:spacing w:val="-1"/>
        </w:rPr>
        <w:t xml:space="preserve"> </w:t>
      </w:r>
      <w:r>
        <w:t>(Mumbai)</w:t>
      </w:r>
      <w:r>
        <w:rPr>
          <w:spacing w:val="-1"/>
        </w:rPr>
        <w:t xml:space="preserve"> </w:t>
      </w:r>
      <w:r>
        <w:t>in</w:t>
      </w:r>
      <w:r>
        <w:rPr>
          <w:spacing w:val="-4"/>
        </w:rPr>
        <w:t xml:space="preserve"> </w:t>
      </w:r>
      <w:r>
        <w:t>India,</w:t>
      </w:r>
      <w:r>
        <w:rPr>
          <w:spacing w:val="-2"/>
        </w:rPr>
        <w:t xml:space="preserve"> </w:t>
      </w:r>
      <w:r>
        <w:t>via</w:t>
      </w:r>
      <w:r>
        <w:rPr>
          <w:spacing w:val="-4"/>
        </w:rPr>
        <w:t xml:space="preserve"> </w:t>
      </w:r>
      <w:r>
        <w:t>Carcavelos,</w:t>
      </w:r>
      <w:r>
        <w:rPr>
          <w:spacing w:val="-1"/>
        </w:rPr>
        <w:t xml:space="preserve"> </w:t>
      </w:r>
      <w:r>
        <w:t>Gibraltar,</w:t>
      </w:r>
      <w:r>
        <w:rPr>
          <w:spacing w:val="-4"/>
        </w:rPr>
        <w:t xml:space="preserve"> </w:t>
      </w:r>
      <w:r>
        <w:t>Malta,</w:t>
      </w:r>
      <w:r>
        <w:rPr>
          <w:spacing w:val="-4"/>
        </w:rPr>
        <w:t xml:space="preserve"> </w:t>
      </w:r>
      <w:r>
        <w:t xml:space="preserve">Alexandria, Suez, and Aden. Effectively linking Britain directly with its Empire, the impact of this cable on international trade, politics, and diplomacy would be profound. Messages would previously have been sent by Packet Ships from Britain and it could take up to six weeks for a letter to arrive in Bombay. The new cable now meant that a message could be received in around nine minutes. Just 10 years later in 1880, there was almost 100,000 miles of undersea telegraph cable connecting the </w:t>
      </w:r>
      <w:r>
        <w:rPr>
          <w:spacing w:val="-2"/>
        </w:rPr>
        <w:t>world.</w:t>
      </w:r>
    </w:p>
    <w:p w:rsidR="00F74F5F" w:rsidRDefault="00F74F5F">
      <w:pPr>
        <w:pStyle w:val="BodyText"/>
        <w:spacing w:before="135"/>
      </w:pPr>
    </w:p>
    <w:p w:rsidR="00F74F5F" w:rsidRDefault="001C2F04">
      <w:pPr>
        <w:pStyle w:val="BodyText"/>
        <w:spacing w:before="1" w:line="360" w:lineRule="auto"/>
        <w:ind w:left="560" w:right="906"/>
      </w:pPr>
      <w:r>
        <w:t>The</w:t>
      </w:r>
      <w:r>
        <w:rPr>
          <w:spacing w:val="-2"/>
        </w:rPr>
        <w:t xml:space="preserve"> </w:t>
      </w:r>
      <w:r>
        <w:t>Quinta</w:t>
      </w:r>
      <w:r>
        <w:rPr>
          <w:spacing w:val="-2"/>
        </w:rPr>
        <w:t xml:space="preserve"> </w:t>
      </w:r>
      <w:r>
        <w:t>Nova</w:t>
      </w:r>
      <w:r>
        <w:rPr>
          <w:spacing w:val="-2"/>
        </w:rPr>
        <w:t xml:space="preserve"> </w:t>
      </w:r>
      <w:r>
        <w:t>de</w:t>
      </w:r>
      <w:r>
        <w:rPr>
          <w:spacing w:val="-2"/>
        </w:rPr>
        <w:t xml:space="preserve"> </w:t>
      </w:r>
      <w:r>
        <w:t>Santo</w:t>
      </w:r>
      <w:r>
        <w:rPr>
          <w:spacing w:val="-3"/>
        </w:rPr>
        <w:t xml:space="preserve"> </w:t>
      </w:r>
      <w:r>
        <w:t>António,</w:t>
      </w:r>
      <w:r>
        <w:rPr>
          <w:spacing w:val="-3"/>
        </w:rPr>
        <w:t xml:space="preserve"> </w:t>
      </w:r>
      <w:r>
        <w:t>as</w:t>
      </w:r>
      <w:r>
        <w:rPr>
          <w:spacing w:val="-2"/>
        </w:rPr>
        <w:t xml:space="preserve"> </w:t>
      </w:r>
      <w:r>
        <w:t>the</w:t>
      </w:r>
      <w:r>
        <w:rPr>
          <w:spacing w:val="-2"/>
        </w:rPr>
        <w:t xml:space="preserve"> </w:t>
      </w:r>
      <w:r>
        <w:t>site</w:t>
      </w:r>
      <w:r>
        <w:rPr>
          <w:spacing w:val="-2"/>
        </w:rPr>
        <w:t xml:space="preserve"> </w:t>
      </w:r>
      <w:r>
        <w:t>at</w:t>
      </w:r>
      <w:r>
        <w:rPr>
          <w:spacing w:val="-5"/>
        </w:rPr>
        <w:t xml:space="preserve"> </w:t>
      </w:r>
      <w:r>
        <w:t>Carcavelos</w:t>
      </w:r>
      <w:r>
        <w:rPr>
          <w:spacing w:val="-4"/>
        </w:rPr>
        <w:t xml:space="preserve"> </w:t>
      </w:r>
      <w:r>
        <w:t>was</w:t>
      </w:r>
      <w:r>
        <w:rPr>
          <w:spacing w:val="-4"/>
        </w:rPr>
        <w:t xml:space="preserve"> </w:t>
      </w:r>
      <w:r>
        <w:t>originally</w:t>
      </w:r>
      <w:r>
        <w:rPr>
          <w:spacing w:val="-2"/>
        </w:rPr>
        <w:t xml:space="preserve"> </w:t>
      </w:r>
      <w:r>
        <w:t>called,</w:t>
      </w:r>
      <w:r>
        <w:rPr>
          <w:spacing w:val="-2"/>
        </w:rPr>
        <w:t xml:space="preserve"> </w:t>
      </w:r>
      <w:r>
        <w:t>was</w:t>
      </w:r>
      <w:r>
        <w:rPr>
          <w:spacing w:val="-2"/>
        </w:rPr>
        <w:t xml:space="preserve"> </w:t>
      </w:r>
      <w:r>
        <w:t>an</w:t>
      </w:r>
      <w:r>
        <w:rPr>
          <w:spacing w:val="-5"/>
        </w:rPr>
        <w:t xml:space="preserve"> </w:t>
      </w:r>
      <w:r>
        <w:t>agricultural estate founded in the 18th century and owned by the Alagoa family (Lisboa, 2019). The farm had previously been used for production of a famous and distinctive Carcavelos dessert wine. The land, including its substantial Palacio, was rented and then finally purchased by the Falmouth, Gibraltar and</w:t>
      </w:r>
      <w:r>
        <w:rPr>
          <w:spacing w:val="-1"/>
        </w:rPr>
        <w:t xml:space="preserve"> </w:t>
      </w:r>
      <w:r>
        <w:t>Malta</w:t>
      </w:r>
      <w:r>
        <w:rPr>
          <w:spacing w:val="-3"/>
        </w:rPr>
        <w:t xml:space="preserve"> </w:t>
      </w:r>
      <w:r>
        <w:t>Telegraph</w:t>
      </w:r>
      <w:r>
        <w:rPr>
          <w:spacing w:val="-1"/>
        </w:rPr>
        <w:t xml:space="preserve"> </w:t>
      </w:r>
      <w:r>
        <w:t>Company in</w:t>
      </w:r>
      <w:r>
        <w:rPr>
          <w:spacing w:val="-2"/>
        </w:rPr>
        <w:t xml:space="preserve"> </w:t>
      </w:r>
      <w:r>
        <w:t>March</w:t>
      </w:r>
      <w:r>
        <w:rPr>
          <w:spacing w:val="-1"/>
        </w:rPr>
        <w:t xml:space="preserve"> </w:t>
      </w:r>
      <w:r>
        <w:t>1870.</w:t>
      </w:r>
      <w:r>
        <w:rPr>
          <w:spacing w:val="40"/>
        </w:rPr>
        <w:t xml:space="preserve"> </w:t>
      </w:r>
      <w:r>
        <w:t>Two</w:t>
      </w:r>
      <w:r>
        <w:rPr>
          <w:spacing w:val="-1"/>
        </w:rPr>
        <w:t xml:space="preserve"> </w:t>
      </w:r>
      <w:r>
        <w:t>months later, a</w:t>
      </w:r>
      <w:r>
        <w:rPr>
          <w:spacing w:val="-3"/>
        </w:rPr>
        <w:t xml:space="preserve"> </w:t>
      </w:r>
      <w:r>
        <w:t>team</w:t>
      </w:r>
      <w:r>
        <w:rPr>
          <w:spacing w:val="-1"/>
        </w:rPr>
        <w:t xml:space="preserve"> </w:t>
      </w:r>
      <w:r>
        <w:t>of</w:t>
      </w:r>
      <w:r>
        <w:rPr>
          <w:spacing w:val="-2"/>
        </w:rPr>
        <w:t xml:space="preserve"> </w:t>
      </w:r>
      <w:r>
        <w:t>ten</w:t>
      </w:r>
      <w:r>
        <w:rPr>
          <w:spacing w:val="-1"/>
        </w:rPr>
        <w:t xml:space="preserve"> </w:t>
      </w:r>
      <w:r>
        <w:t>telegraphers set sail from Liverpool to form the first cohort of staff for the new cable station in Carcavelos. In June 1870, the final section of the cable, joining Carcavelos and Porthcurno, was completed. Measuring 824 nautical miles long, it started out from Carcavelos on 2</w:t>
      </w:r>
      <w:r>
        <w:rPr>
          <w:vertAlign w:val="superscript"/>
        </w:rPr>
        <w:t>nd</w:t>
      </w:r>
      <w:r>
        <w:t xml:space="preserve"> June 1870 and arrived in Porthcurno six days later. At Carcavelos, in the presence of the Portuguese King and Queen, the shore-end of the new cable was laid on 3</w:t>
      </w:r>
      <w:r>
        <w:rPr>
          <w:vertAlign w:val="superscript"/>
        </w:rPr>
        <w:t>rd</w:t>
      </w:r>
      <w:r>
        <w:t xml:space="preserve"> June with much celebration (Tyson, 1944). It came up into a cable hut on the sandy beach before passing underground into the new cable station</w:t>
      </w:r>
      <w:r>
        <w:rPr>
          <w:spacing w:val="-1"/>
        </w:rPr>
        <w:t xml:space="preserve"> </w:t>
      </w:r>
      <w:r>
        <w:t>in the former Palacio in</w:t>
      </w:r>
      <w:r>
        <w:rPr>
          <w:spacing w:val="-1"/>
        </w:rPr>
        <w:t xml:space="preserve"> </w:t>
      </w:r>
      <w:r>
        <w:t>the Quinta Nova which, in the early days, housed everything for the station including the rather</w:t>
      </w:r>
      <w:r>
        <w:rPr>
          <w:spacing w:val="40"/>
        </w:rPr>
        <w:t xml:space="preserve"> </w:t>
      </w:r>
      <w:r>
        <w:t xml:space="preserve">primitive staff accommodation and the telegraph instrument room, which was installed in the former ballroom. As the site developed and grew in importance, so the Palacio was extended, and more buildings added to the site including purpose-built accommodation for married men and their </w:t>
      </w:r>
      <w:r>
        <w:rPr>
          <w:spacing w:val="-2"/>
        </w:rPr>
        <w:t>families.</w:t>
      </w:r>
    </w:p>
    <w:p w:rsidR="00F74F5F" w:rsidRDefault="00F74F5F">
      <w:pPr>
        <w:spacing w:line="360" w:lineRule="auto"/>
        <w:sectPr w:rsidR="00F74F5F">
          <w:pgSz w:w="11910" w:h="16840"/>
          <w:pgMar w:top="1400" w:right="580" w:bottom="1200" w:left="880" w:header="0" w:footer="1000" w:gutter="0"/>
          <w:cols w:space="720"/>
        </w:sectPr>
      </w:pPr>
    </w:p>
    <w:p w:rsidR="00F74F5F" w:rsidRDefault="001C2F04">
      <w:pPr>
        <w:pStyle w:val="BodyText"/>
        <w:ind w:left="1578"/>
        <w:rPr>
          <w:sz w:val="20"/>
        </w:rPr>
      </w:pPr>
      <w:r>
        <w:rPr>
          <w:noProof/>
          <w:sz w:val="20"/>
          <w:lang w:val="en-GB" w:eastAsia="en-GB"/>
        </w:rPr>
        <w:drawing>
          <wp:inline distT="0" distB="0" distL="0" distR="0">
            <wp:extent cx="4417987" cy="2835402"/>
            <wp:effectExtent l="0" t="0" r="0" b="0"/>
            <wp:docPr id="8" name="Image 8" descr="Graphical user interface,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Graphical user interface, website  Description automatically generated"/>
                    <pic:cNvPicPr/>
                  </pic:nvPicPr>
                  <pic:blipFill>
                    <a:blip r:embed="rId17" cstate="print"/>
                    <a:stretch>
                      <a:fillRect/>
                    </a:stretch>
                  </pic:blipFill>
                  <pic:spPr>
                    <a:xfrm>
                      <a:off x="0" y="0"/>
                      <a:ext cx="4417987" cy="2835402"/>
                    </a:xfrm>
                    <a:prstGeom prst="rect">
                      <a:avLst/>
                    </a:prstGeom>
                  </pic:spPr>
                </pic:pic>
              </a:graphicData>
            </a:graphic>
          </wp:inline>
        </w:drawing>
      </w:r>
    </w:p>
    <w:p w:rsidR="00F74F5F" w:rsidRDefault="001C2F04">
      <w:pPr>
        <w:spacing w:before="154" w:line="278" w:lineRule="auto"/>
        <w:ind w:left="600" w:right="897"/>
        <w:jc w:val="center"/>
        <w:rPr>
          <w:i/>
          <w:sz w:val="18"/>
        </w:rPr>
      </w:pPr>
      <w:bookmarkStart w:id="7" w:name="_bookmark6"/>
      <w:bookmarkEnd w:id="7"/>
      <w:r>
        <w:rPr>
          <w:i/>
          <w:color w:val="505046"/>
          <w:sz w:val="18"/>
        </w:rPr>
        <w:t>Figure</w:t>
      </w:r>
      <w:r>
        <w:rPr>
          <w:i/>
          <w:color w:val="505046"/>
          <w:spacing w:val="-2"/>
          <w:sz w:val="18"/>
        </w:rPr>
        <w:t xml:space="preserve"> </w:t>
      </w:r>
      <w:r>
        <w:rPr>
          <w:i/>
          <w:color w:val="505046"/>
          <w:sz w:val="18"/>
        </w:rPr>
        <w:t>1:Postcard</w:t>
      </w:r>
      <w:r>
        <w:rPr>
          <w:i/>
          <w:color w:val="505046"/>
          <w:spacing w:val="-2"/>
          <w:sz w:val="18"/>
        </w:rPr>
        <w:t xml:space="preserve"> </w:t>
      </w:r>
      <w:r>
        <w:rPr>
          <w:i/>
          <w:color w:val="505046"/>
          <w:sz w:val="18"/>
        </w:rPr>
        <w:t>showing</w:t>
      </w:r>
      <w:r>
        <w:rPr>
          <w:i/>
          <w:color w:val="505046"/>
          <w:spacing w:val="-2"/>
          <w:sz w:val="18"/>
        </w:rPr>
        <w:t xml:space="preserve"> </w:t>
      </w:r>
      <w:r>
        <w:rPr>
          <w:i/>
          <w:color w:val="505046"/>
          <w:sz w:val="18"/>
        </w:rPr>
        <w:t>the</w:t>
      </w:r>
      <w:r>
        <w:rPr>
          <w:i/>
          <w:color w:val="505046"/>
          <w:spacing w:val="-2"/>
          <w:sz w:val="18"/>
        </w:rPr>
        <w:t xml:space="preserve"> </w:t>
      </w:r>
      <w:r>
        <w:rPr>
          <w:i/>
          <w:color w:val="505046"/>
          <w:sz w:val="18"/>
        </w:rPr>
        <w:t>cable</w:t>
      </w:r>
      <w:r>
        <w:rPr>
          <w:i/>
          <w:color w:val="505046"/>
          <w:spacing w:val="-2"/>
          <w:sz w:val="18"/>
        </w:rPr>
        <w:t xml:space="preserve"> </w:t>
      </w:r>
      <w:r>
        <w:rPr>
          <w:i/>
          <w:color w:val="505046"/>
          <w:sz w:val="18"/>
        </w:rPr>
        <w:t>hut</w:t>
      </w:r>
      <w:r>
        <w:rPr>
          <w:i/>
          <w:color w:val="505046"/>
          <w:spacing w:val="-3"/>
          <w:sz w:val="18"/>
        </w:rPr>
        <w:t xml:space="preserve"> </w:t>
      </w:r>
      <w:r>
        <w:rPr>
          <w:i/>
          <w:color w:val="505046"/>
          <w:sz w:val="18"/>
        </w:rPr>
        <w:t>where</w:t>
      </w:r>
      <w:r>
        <w:rPr>
          <w:i/>
          <w:color w:val="505046"/>
          <w:spacing w:val="-2"/>
          <w:sz w:val="18"/>
        </w:rPr>
        <w:t xml:space="preserve"> </w:t>
      </w:r>
      <w:r>
        <w:rPr>
          <w:i/>
          <w:color w:val="505046"/>
          <w:sz w:val="18"/>
        </w:rPr>
        <w:t>submarine</w:t>
      </w:r>
      <w:r>
        <w:rPr>
          <w:i/>
          <w:color w:val="505046"/>
          <w:spacing w:val="-2"/>
          <w:sz w:val="18"/>
        </w:rPr>
        <w:t xml:space="preserve"> </w:t>
      </w:r>
      <w:r>
        <w:rPr>
          <w:i/>
          <w:color w:val="505046"/>
          <w:sz w:val="18"/>
        </w:rPr>
        <w:t>cables</w:t>
      </w:r>
      <w:r>
        <w:rPr>
          <w:i/>
          <w:color w:val="505046"/>
          <w:spacing w:val="-1"/>
          <w:sz w:val="18"/>
        </w:rPr>
        <w:t xml:space="preserve"> </w:t>
      </w:r>
      <w:r>
        <w:rPr>
          <w:i/>
          <w:color w:val="505046"/>
          <w:sz w:val="18"/>
        </w:rPr>
        <w:t>came</w:t>
      </w:r>
      <w:r>
        <w:rPr>
          <w:i/>
          <w:color w:val="505046"/>
          <w:spacing w:val="-2"/>
          <w:sz w:val="18"/>
        </w:rPr>
        <w:t xml:space="preserve"> </w:t>
      </w:r>
      <w:r>
        <w:rPr>
          <w:i/>
          <w:color w:val="505046"/>
          <w:sz w:val="18"/>
        </w:rPr>
        <w:t>ashore</w:t>
      </w:r>
      <w:r>
        <w:rPr>
          <w:i/>
          <w:color w:val="505046"/>
          <w:spacing w:val="-1"/>
          <w:sz w:val="18"/>
        </w:rPr>
        <w:t xml:space="preserve"> </w:t>
      </w:r>
      <w:r>
        <w:rPr>
          <w:i/>
          <w:color w:val="505046"/>
          <w:sz w:val="18"/>
        </w:rPr>
        <w:t>near</w:t>
      </w:r>
      <w:r>
        <w:rPr>
          <w:i/>
          <w:color w:val="505046"/>
          <w:spacing w:val="-2"/>
          <w:sz w:val="18"/>
        </w:rPr>
        <w:t xml:space="preserve"> </w:t>
      </w:r>
      <w:r>
        <w:rPr>
          <w:i/>
          <w:color w:val="505046"/>
          <w:sz w:val="18"/>
        </w:rPr>
        <w:t>Carcavelos</w:t>
      </w:r>
      <w:r>
        <w:rPr>
          <w:i/>
          <w:color w:val="505046"/>
          <w:spacing w:val="-5"/>
          <w:sz w:val="18"/>
        </w:rPr>
        <w:t xml:space="preserve"> </w:t>
      </w:r>
      <w:r>
        <w:rPr>
          <w:i/>
          <w:color w:val="505046"/>
          <w:sz w:val="18"/>
        </w:rPr>
        <w:t>beach,</w:t>
      </w:r>
      <w:r>
        <w:rPr>
          <w:i/>
          <w:color w:val="505046"/>
          <w:spacing w:val="-2"/>
          <w:sz w:val="18"/>
        </w:rPr>
        <w:t xml:space="preserve"> </w:t>
      </w:r>
      <w:r>
        <w:rPr>
          <w:i/>
          <w:color w:val="505046"/>
          <w:sz w:val="18"/>
        </w:rPr>
        <w:t>c.</w:t>
      </w:r>
      <w:r>
        <w:rPr>
          <w:i/>
          <w:color w:val="505046"/>
          <w:spacing w:val="-3"/>
          <w:sz w:val="18"/>
        </w:rPr>
        <w:t xml:space="preserve"> </w:t>
      </w:r>
      <w:r>
        <w:rPr>
          <w:i/>
          <w:color w:val="505046"/>
          <w:sz w:val="18"/>
        </w:rPr>
        <w:t>1920.</w:t>
      </w:r>
      <w:r>
        <w:rPr>
          <w:i/>
          <w:color w:val="505046"/>
          <w:spacing w:val="-3"/>
          <w:sz w:val="18"/>
        </w:rPr>
        <w:t xml:space="preserve"> </w:t>
      </w:r>
      <w:r>
        <w:rPr>
          <w:i/>
          <w:color w:val="505046"/>
          <w:sz w:val="18"/>
        </w:rPr>
        <w:t>Private collection. From: (SOS Quinta dos Ingleses, 2021)</w:t>
      </w:r>
    </w:p>
    <w:p w:rsidR="00F74F5F" w:rsidRDefault="00F74F5F">
      <w:pPr>
        <w:pStyle w:val="BodyText"/>
        <w:rPr>
          <w:i/>
          <w:sz w:val="18"/>
        </w:rPr>
      </w:pPr>
    </w:p>
    <w:p w:rsidR="00F74F5F" w:rsidRDefault="00F74F5F">
      <w:pPr>
        <w:pStyle w:val="BodyText"/>
        <w:spacing w:before="63"/>
        <w:rPr>
          <w:i/>
          <w:sz w:val="18"/>
        </w:rPr>
      </w:pPr>
    </w:p>
    <w:p w:rsidR="00F74F5F" w:rsidRDefault="001C2F04">
      <w:pPr>
        <w:pStyle w:val="BodyText"/>
        <w:spacing w:before="1" w:line="360" w:lineRule="auto"/>
        <w:ind w:left="560" w:right="928"/>
      </w:pPr>
      <w:r>
        <w:t>When the station first opened, mirror galvanometers were used to receive messages. This was a relatively a slow method, but in June 1871, the Thomson Siphon Recorder was brought in to Carcavelos to improve speed and accuracy. Sir William Thomson himself oversaw the installation. Gradually,</w:t>
      </w:r>
      <w:r>
        <w:rPr>
          <w:spacing w:val="-1"/>
        </w:rPr>
        <w:t xml:space="preserve"> </w:t>
      </w:r>
      <w:r>
        <w:t>more cables were introduced including a duplication</w:t>
      </w:r>
      <w:r>
        <w:rPr>
          <w:spacing w:val="-2"/>
        </w:rPr>
        <w:t xml:space="preserve"> </w:t>
      </w:r>
      <w:r>
        <w:t>of the “Por-Car-One” Carcavelos</w:t>
      </w:r>
      <w:r>
        <w:rPr>
          <w:spacing w:val="-2"/>
        </w:rPr>
        <w:t xml:space="preserve"> </w:t>
      </w:r>
      <w:r>
        <w:t>to Porthcurno cable with the “Por-Car-Two” in 1872 (Barty-King, 1979, p. 120). This was followed by Porthcurno</w:t>
      </w:r>
      <w:r>
        <w:rPr>
          <w:spacing w:val="-2"/>
        </w:rPr>
        <w:t xml:space="preserve"> </w:t>
      </w:r>
      <w:r>
        <w:t>to</w:t>
      </w:r>
      <w:r>
        <w:rPr>
          <w:spacing w:val="-3"/>
        </w:rPr>
        <w:t xml:space="preserve"> </w:t>
      </w:r>
      <w:r>
        <w:t>Vigo</w:t>
      </w:r>
      <w:r>
        <w:rPr>
          <w:spacing w:val="-3"/>
        </w:rPr>
        <w:t xml:space="preserve"> </w:t>
      </w:r>
      <w:r>
        <w:t>via</w:t>
      </w:r>
      <w:r>
        <w:rPr>
          <w:spacing w:val="-2"/>
        </w:rPr>
        <w:t xml:space="preserve"> </w:t>
      </w:r>
      <w:r>
        <w:t>Carcavelos</w:t>
      </w:r>
      <w:r>
        <w:rPr>
          <w:spacing w:val="-2"/>
        </w:rPr>
        <w:t xml:space="preserve"> </w:t>
      </w:r>
      <w:r>
        <w:t>in</w:t>
      </w:r>
      <w:r>
        <w:rPr>
          <w:spacing w:val="-5"/>
        </w:rPr>
        <w:t xml:space="preserve"> </w:t>
      </w:r>
      <w:r>
        <w:t>1873,</w:t>
      </w:r>
      <w:r>
        <w:rPr>
          <w:spacing w:val="-5"/>
        </w:rPr>
        <w:t xml:space="preserve"> </w:t>
      </w:r>
      <w:r>
        <w:t>Carcavelos</w:t>
      </w:r>
      <w:r>
        <w:rPr>
          <w:spacing w:val="-4"/>
        </w:rPr>
        <w:t xml:space="preserve"> </w:t>
      </w:r>
      <w:r>
        <w:t>to Pernambuco</w:t>
      </w:r>
      <w:r>
        <w:rPr>
          <w:spacing w:val="-1"/>
        </w:rPr>
        <w:t xml:space="preserve"> </w:t>
      </w:r>
      <w:r>
        <w:t>(Brazil)</w:t>
      </w:r>
      <w:r>
        <w:rPr>
          <w:spacing w:val="-4"/>
        </w:rPr>
        <w:t xml:space="preserve"> </w:t>
      </w:r>
      <w:r>
        <w:t>via</w:t>
      </w:r>
      <w:r>
        <w:rPr>
          <w:spacing w:val="-5"/>
        </w:rPr>
        <w:t xml:space="preserve"> </w:t>
      </w:r>
      <w:r>
        <w:t>Madeira</w:t>
      </w:r>
      <w:r>
        <w:rPr>
          <w:spacing w:val="-2"/>
        </w:rPr>
        <w:t xml:space="preserve"> </w:t>
      </w:r>
      <w:r>
        <w:t>and</w:t>
      </w:r>
      <w:r>
        <w:rPr>
          <w:spacing w:val="-3"/>
        </w:rPr>
        <w:t xml:space="preserve"> </w:t>
      </w:r>
      <w:r>
        <w:t>Cape Verde Islands</w:t>
      </w:r>
      <w:r>
        <w:rPr>
          <w:spacing w:val="40"/>
        </w:rPr>
        <w:t xml:space="preserve"> </w:t>
      </w:r>
      <w:r>
        <w:t>in 1874, Carcavelos to Azores in 1893 ( Fundação Portuguesa das Comunicações, 2015).</w:t>
      </w:r>
      <w:r>
        <w:rPr>
          <w:spacing w:val="40"/>
        </w:rPr>
        <w:t xml:space="preserve"> </w:t>
      </w:r>
      <w:r>
        <w:t>The</w:t>
      </w:r>
      <w:r>
        <w:rPr>
          <w:spacing w:val="-1"/>
        </w:rPr>
        <w:t xml:space="preserve"> </w:t>
      </w:r>
      <w:r>
        <w:t>arrival</w:t>
      </w:r>
      <w:r>
        <w:rPr>
          <w:spacing w:val="-2"/>
        </w:rPr>
        <w:t xml:space="preserve"> </w:t>
      </w:r>
      <w:r>
        <w:t>of</w:t>
      </w:r>
      <w:r>
        <w:rPr>
          <w:spacing w:val="-2"/>
        </w:rPr>
        <w:t xml:space="preserve"> </w:t>
      </w:r>
      <w:r>
        <w:t>the</w:t>
      </w:r>
      <w:r>
        <w:rPr>
          <w:spacing w:val="-1"/>
        </w:rPr>
        <w:t xml:space="preserve"> </w:t>
      </w:r>
      <w:r>
        <w:t>Brazil cable was a particularly</w:t>
      </w:r>
      <w:r>
        <w:rPr>
          <w:spacing w:val="-1"/>
        </w:rPr>
        <w:t xml:space="preserve"> </w:t>
      </w:r>
      <w:r>
        <w:t>important development</w:t>
      </w:r>
      <w:r>
        <w:rPr>
          <w:spacing w:val="-2"/>
        </w:rPr>
        <w:t xml:space="preserve"> </w:t>
      </w:r>
      <w:r>
        <w:t>and from</w:t>
      </w:r>
      <w:r>
        <w:rPr>
          <w:spacing w:val="-1"/>
        </w:rPr>
        <w:t xml:space="preserve"> </w:t>
      </w:r>
      <w:r>
        <w:t>this point and necessitated a substantial increase in staff numbers at the station.</w:t>
      </w:r>
    </w:p>
    <w:p w:rsidR="00F74F5F" w:rsidRDefault="001C2F04">
      <w:pPr>
        <w:pStyle w:val="BodyText"/>
        <w:ind w:left="2215"/>
        <w:rPr>
          <w:sz w:val="20"/>
        </w:rPr>
      </w:pPr>
      <w:r>
        <w:rPr>
          <w:noProof/>
          <w:sz w:val="20"/>
          <w:lang w:val="en-GB" w:eastAsia="en-GB"/>
        </w:rPr>
        <w:drawing>
          <wp:inline distT="0" distB="0" distL="0" distR="0">
            <wp:extent cx="3633284" cy="2687002"/>
            <wp:effectExtent l="0" t="0" r="0" b="0"/>
            <wp:docPr id="9" name="Image 9"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picture containing text  Description automatically generated"/>
                    <pic:cNvPicPr/>
                  </pic:nvPicPr>
                  <pic:blipFill>
                    <a:blip r:embed="rId18" cstate="print"/>
                    <a:stretch>
                      <a:fillRect/>
                    </a:stretch>
                  </pic:blipFill>
                  <pic:spPr>
                    <a:xfrm>
                      <a:off x="0" y="0"/>
                      <a:ext cx="3633284" cy="2687002"/>
                    </a:xfrm>
                    <a:prstGeom prst="rect">
                      <a:avLst/>
                    </a:prstGeom>
                  </pic:spPr>
                </pic:pic>
              </a:graphicData>
            </a:graphic>
          </wp:inline>
        </w:drawing>
      </w:r>
    </w:p>
    <w:p w:rsidR="00F74F5F" w:rsidRDefault="001C2F04">
      <w:pPr>
        <w:spacing w:before="134"/>
        <w:ind w:left="597" w:right="897"/>
        <w:jc w:val="center"/>
        <w:rPr>
          <w:i/>
          <w:sz w:val="18"/>
        </w:rPr>
      </w:pPr>
      <w:bookmarkStart w:id="8" w:name="_bookmark7"/>
      <w:bookmarkEnd w:id="8"/>
      <w:r>
        <w:rPr>
          <w:i/>
          <w:color w:val="505046"/>
          <w:sz w:val="18"/>
        </w:rPr>
        <w:t>Figure</w:t>
      </w:r>
      <w:r>
        <w:rPr>
          <w:i/>
          <w:color w:val="505046"/>
          <w:spacing w:val="-4"/>
          <w:sz w:val="18"/>
        </w:rPr>
        <w:t xml:space="preserve"> </w:t>
      </w:r>
      <w:r>
        <w:rPr>
          <w:i/>
          <w:color w:val="505046"/>
          <w:sz w:val="18"/>
        </w:rPr>
        <w:t>2:</w:t>
      </w:r>
      <w:r>
        <w:rPr>
          <w:i/>
          <w:color w:val="505046"/>
          <w:spacing w:val="-3"/>
          <w:sz w:val="18"/>
        </w:rPr>
        <w:t xml:space="preserve"> </w:t>
      </w:r>
      <w:r>
        <w:rPr>
          <w:i/>
          <w:color w:val="505046"/>
          <w:sz w:val="18"/>
        </w:rPr>
        <w:t>Inauguration</w:t>
      </w:r>
      <w:r>
        <w:rPr>
          <w:i/>
          <w:color w:val="505046"/>
          <w:spacing w:val="-4"/>
          <w:sz w:val="18"/>
        </w:rPr>
        <w:t xml:space="preserve"> </w:t>
      </w:r>
      <w:r>
        <w:rPr>
          <w:i/>
          <w:color w:val="505046"/>
          <w:sz w:val="18"/>
        </w:rPr>
        <w:t>of</w:t>
      </w:r>
      <w:r>
        <w:rPr>
          <w:i/>
          <w:color w:val="505046"/>
          <w:spacing w:val="-3"/>
          <w:sz w:val="18"/>
        </w:rPr>
        <w:t xml:space="preserve"> </w:t>
      </w:r>
      <w:r>
        <w:rPr>
          <w:i/>
          <w:color w:val="505046"/>
          <w:sz w:val="18"/>
        </w:rPr>
        <w:t>the</w:t>
      </w:r>
      <w:r>
        <w:rPr>
          <w:i/>
          <w:color w:val="505046"/>
          <w:spacing w:val="-4"/>
          <w:sz w:val="18"/>
        </w:rPr>
        <w:t xml:space="preserve"> </w:t>
      </w:r>
      <w:r>
        <w:rPr>
          <w:i/>
          <w:color w:val="505046"/>
          <w:sz w:val="18"/>
        </w:rPr>
        <w:t>Submarine</w:t>
      </w:r>
      <w:r>
        <w:rPr>
          <w:i/>
          <w:color w:val="505046"/>
          <w:spacing w:val="-2"/>
          <w:sz w:val="18"/>
        </w:rPr>
        <w:t xml:space="preserve"> </w:t>
      </w:r>
      <w:r>
        <w:rPr>
          <w:i/>
          <w:color w:val="505046"/>
          <w:sz w:val="18"/>
        </w:rPr>
        <w:t>Cable</w:t>
      </w:r>
      <w:r>
        <w:rPr>
          <w:i/>
          <w:color w:val="505046"/>
          <w:spacing w:val="-2"/>
          <w:sz w:val="18"/>
        </w:rPr>
        <w:t xml:space="preserve"> </w:t>
      </w:r>
      <w:r>
        <w:rPr>
          <w:i/>
          <w:color w:val="505046"/>
          <w:sz w:val="18"/>
        </w:rPr>
        <w:t>in</w:t>
      </w:r>
      <w:r>
        <w:rPr>
          <w:i/>
          <w:color w:val="505046"/>
          <w:spacing w:val="-2"/>
          <w:sz w:val="18"/>
        </w:rPr>
        <w:t xml:space="preserve"> </w:t>
      </w:r>
      <w:r>
        <w:rPr>
          <w:i/>
          <w:color w:val="505046"/>
          <w:sz w:val="18"/>
        </w:rPr>
        <w:t>the</w:t>
      </w:r>
      <w:r>
        <w:rPr>
          <w:i/>
          <w:color w:val="505046"/>
          <w:spacing w:val="-2"/>
          <w:sz w:val="18"/>
        </w:rPr>
        <w:t xml:space="preserve"> </w:t>
      </w:r>
      <w:r>
        <w:rPr>
          <w:i/>
          <w:color w:val="505046"/>
          <w:sz w:val="18"/>
        </w:rPr>
        <w:t>Azores.</w:t>
      </w:r>
      <w:r>
        <w:rPr>
          <w:i/>
          <w:color w:val="505046"/>
          <w:spacing w:val="-3"/>
          <w:sz w:val="18"/>
        </w:rPr>
        <w:t xml:space="preserve"> </w:t>
      </w:r>
      <w:r>
        <w:rPr>
          <w:i/>
          <w:color w:val="505046"/>
          <w:sz w:val="18"/>
        </w:rPr>
        <w:t>Source:</w:t>
      </w:r>
      <w:r>
        <w:rPr>
          <w:i/>
          <w:color w:val="505046"/>
          <w:spacing w:val="-2"/>
          <w:sz w:val="18"/>
        </w:rPr>
        <w:t xml:space="preserve"> </w:t>
      </w:r>
      <w:r>
        <w:rPr>
          <w:i/>
          <w:color w:val="505046"/>
          <w:sz w:val="18"/>
        </w:rPr>
        <w:t>St</w:t>
      </w:r>
      <w:r>
        <w:rPr>
          <w:i/>
          <w:color w:val="505046"/>
          <w:spacing w:val="-2"/>
          <w:sz w:val="18"/>
        </w:rPr>
        <w:t xml:space="preserve"> </w:t>
      </w:r>
      <w:r>
        <w:rPr>
          <w:i/>
          <w:color w:val="505046"/>
          <w:sz w:val="18"/>
        </w:rPr>
        <w:t>Julian's</w:t>
      </w:r>
      <w:r>
        <w:rPr>
          <w:i/>
          <w:color w:val="505046"/>
          <w:spacing w:val="-3"/>
          <w:sz w:val="18"/>
        </w:rPr>
        <w:t xml:space="preserve"> </w:t>
      </w:r>
      <w:r>
        <w:rPr>
          <w:i/>
          <w:color w:val="505046"/>
          <w:sz w:val="18"/>
        </w:rPr>
        <w:t>School</w:t>
      </w:r>
      <w:r>
        <w:rPr>
          <w:i/>
          <w:color w:val="505046"/>
          <w:spacing w:val="-3"/>
          <w:sz w:val="18"/>
        </w:rPr>
        <w:t xml:space="preserve"> </w:t>
      </w:r>
      <w:r>
        <w:rPr>
          <w:i/>
          <w:color w:val="505046"/>
          <w:spacing w:val="-2"/>
          <w:sz w:val="18"/>
        </w:rPr>
        <w:t>Archive.</w:t>
      </w:r>
    </w:p>
    <w:p w:rsidR="00F74F5F" w:rsidRDefault="00F74F5F">
      <w:pPr>
        <w:jc w:val="center"/>
        <w:rPr>
          <w:sz w:val="18"/>
        </w:rPr>
        <w:sectPr w:rsidR="00F74F5F">
          <w:pgSz w:w="11910" w:h="16840"/>
          <w:pgMar w:top="1420" w:right="580" w:bottom="1200" w:left="880" w:header="0" w:footer="1000" w:gutter="0"/>
          <w:cols w:space="720"/>
        </w:sectPr>
      </w:pPr>
    </w:p>
    <w:p w:rsidR="00F74F5F" w:rsidRDefault="001C2F04">
      <w:pPr>
        <w:pStyle w:val="BodyText"/>
        <w:spacing w:before="41" w:line="360" w:lineRule="auto"/>
        <w:ind w:left="560" w:right="861"/>
      </w:pPr>
      <w:r>
        <w:t>As</w:t>
      </w:r>
      <w:r>
        <w:rPr>
          <w:spacing w:val="-2"/>
        </w:rPr>
        <w:t xml:space="preserve"> </w:t>
      </w:r>
      <w:r>
        <w:t>far</w:t>
      </w:r>
      <w:r>
        <w:rPr>
          <w:spacing w:val="-2"/>
        </w:rPr>
        <w:t xml:space="preserve"> </w:t>
      </w:r>
      <w:r>
        <w:t>as</w:t>
      </w:r>
      <w:r>
        <w:rPr>
          <w:spacing w:val="-5"/>
        </w:rPr>
        <w:t xml:space="preserve"> </w:t>
      </w:r>
      <w:r>
        <w:t>the</w:t>
      </w:r>
      <w:r>
        <w:rPr>
          <w:spacing w:val="-2"/>
        </w:rPr>
        <w:t xml:space="preserve"> </w:t>
      </w:r>
      <w:r>
        <w:t>Eastern</w:t>
      </w:r>
      <w:r>
        <w:rPr>
          <w:spacing w:val="-5"/>
        </w:rPr>
        <w:t xml:space="preserve"> </w:t>
      </w:r>
      <w:r>
        <w:t>Telegraph</w:t>
      </w:r>
      <w:r>
        <w:rPr>
          <w:spacing w:val="-3"/>
        </w:rPr>
        <w:t xml:space="preserve"> </w:t>
      </w:r>
      <w:r>
        <w:t>Company</w:t>
      </w:r>
      <w:r>
        <w:rPr>
          <w:spacing w:val="-4"/>
        </w:rPr>
        <w:t xml:space="preserve"> </w:t>
      </w:r>
      <w:r>
        <w:t>was</w:t>
      </w:r>
      <w:r>
        <w:rPr>
          <w:spacing w:val="-2"/>
        </w:rPr>
        <w:t xml:space="preserve"> </w:t>
      </w:r>
      <w:r>
        <w:t>concerned,</w:t>
      </w:r>
      <w:r>
        <w:rPr>
          <w:spacing w:val="-2"/>
        </w:rPr>
        <w:t xml:space="preserve"> </w:t>
      </w:r>
      <w:r>
        <w:t>Carcavelos</w:t>
      </w:r>
      <w:r>
        <w:rPr>
          <w:spacing w:val="-2"/>
        </w:rPr>
        <w:t xml:space="preserve"> </w:t>
      </w:r>
      <w:r>
        <w:t>served</w:t>
      </w:r>
      <w:r>
        <w:rPr>
          <w:spacing w:val="-2"/>
        </w:rPr>
        <w:t xml:space="preserve"> </w:t>
      </w:r>
      <w:r>
        <w:t>the</w:t>
      </w:r>
      <w:r>
        <w:rPr>
          <w:spacing w:val="-1"/>
        </w:rPr>
        <w:t xml:space="preserve"> </w:t>
      </w:r>
      <w:r>
        <w:t>additional</w:t>
      </w:r>
      <w:r>
        <w:rPr>
          <w:spacing w:val="-1"/>
        </w:rPr>
        <w:t xml:space="preserve"> </w:t>
      </w:r>
      <w:r>
        <w:t>important function</w:t>
      </w:r>
      <w:r>
        <w:rPr>
          <w:spacing w:val="-4"/>
        </w:rPr>
        <w:t xml:space="preserve"> </w:t>
      </w:r>
      <w:r>
        <w:t>of</w:t>
      </w:r>
      <w:r>
        <w:rPr>
          <w:spacing w:val="-1"/>
        </w:rPr>
        <w:t xml:space="preserve"> </w:t>
      </w:r>
      <w:r>
        <w:t>acting</w:t>
      </w:r>
      <w:r>
        <w:rPr>
          <w:spacing w:val="-2"/>
        </w:rPr>
        <w:t xml:space="preserve"> </w:t>
      </w:r>
      <w:r>
        <w:t>as</w:t>
      </w:r>
      <w:r>
        <w:rPr>
          <w:spacing w:val="-1"/>
        </w:rPr>
        <w:t xml:space="preserve"> </w:t>
      </w:r>
      <w:r>
        <w:t>a</w:t>
      </w:r>
      <w:r>
        <w:rPr>
          <w:spacing w:val="-1"/>
        </w:rPr>
        <w:t xml:space="preserve"> </w:t>
      </w:r>
      <w:r>
        <w:t>finishing</w:t>
      </w:r>
      <w:r>
        <w:rPr>
          <w:spacing w:val="-2"/>
        </w:rPr>
        <w:t xml:space="preserve"> </w:t>
      </w:r>
      <w:r>
        <w:t>school</w:t>
      </w:r>
      <w:r>
        <w:rPr>
          <w:spacing w:val="-4"/>
        </w:rPr>
        <w:t xml:space="preserve"> </w:t>
      </w:r>
      <w:r>
        <w:t>for “probationers”</w:t>
      </w:r>
      <w:r>
        <w:rPr>
          <w:spacing w:val="-2"/>
        </w:rPr>
        <w:t xml:space="preserve"> </w:t>
      </w:r>
      <w:r>
        <w:t>trained</w:t>
      </w:r>
      <w:r>
        <w:rPr>
          <w:spacing w:val="-1"/>
        </w:rPr>
        <w:t xml:space="preserve"> </w:t>
      </w:r>
      <w:r>
        <w:t>in</w:t>
      </w:r>
      <w:r>
        <w:rPr>
          <w:spacing w:val="-4"/>
        </w:rPr>
        <w:t xml:space="preserve"> </w:t>
      </w:r>
      <w:r>
        <w:t>Porthcurno,</w:t>
      </w:r>
      <w:r>
        <w:rPr>
          <w:spacing w:val="-6"/>
        </w:rPr>
        <w:t xml:space="preserve"> </w:t>
      </w:r>
      <w:r>
        <w:t>before</w:t>
      </w:r>
      <w:r>
        <w:rPr>
          <w:spacing w:val="-3"/>
        </w:rPr>
        <w:t xml:space="preserve"> </w:t>
      </w:r>
      <w:r>
        <w:t>posting</w:t>
      </w:r>
      <w:r>
        <w:rPr>
          <w:spacing w:val="-2"/>
        </w:rPr>
        <w:t xml:space="preserve"> </w:t>
      </w:r>
      <w:r>
        <w:t>them to stations in the Far East. This was effectively their first foreign posting, which for many was the reason they had signed up to this exciting new career. As Goodall wrote nostalgically in The Zodiac magazine in 1944, “In spite of all the changes that have come with the passage of the years, there will still be, for the great majority of our readers, a magic in the word Carcavelos, as there is in Porthcurno.</w:t>
      </w:r>
      <w:r>
        <w:rPr>
          <w:spacing w:val="-4"/>
        </w:rPr>
        <w:t xml:space="preserve"> </w:t>
      </w:r>
      <w:r>
        <w:t>The</w:t>
      </w:r>
      <w:r>
        <w:rPr>
          <w:spacing w:val="-1"/>
        </w:rPr>
        <w:t xml:space="preserve"> </w:t>
      </w:r>
      <w:r>
        <w:t>latter</w:t>
      </w:r>
      <w:r>
        <w:rPr>
          <w:spacing w:val="-3"/>
        </w:rPr>
        <w:t xml:space="preserve"> </w:t>
      </w:r>
      <w:r>
        <w:t>might</w:t>
      </w:r>
      <w:r>
        <w:rPr>
          <w:spacing w:val="-1"/>
        </w:rPr>
        <w:t xml:space="preserve"> </w:t>
      </w:r>
      <w:r>
        <w:t>be</w:t>
      </w:r>
      <w:r>
        <w:rPr>
          <w:spacing w:val="-1"/>
        </w:rPr>
        <w:t xml:space="preserve"> </w:t>
      </w:r>
      <w:r>
        <w:t>described</w:t>
      </w:r>
      <w:r>
        <w:rPr>
          <w:spacing w:val="-1"/>
        </w:rPr>
        <w:t xml:space="preserve"> </w:t>
      </w:r>
      <w:r>
        <w:t>as</w:t>
      </w:r>
      <w:r>
        <w:rPr>
          <w:spacing w:val="-3"/>
        </w:rPr>
        <w:t xml:space="preserve"> </w:t>
      </w:r>
      <w:r>
        <w:t>the</w:t>
      </w:r>
      <w:r>
        <w:rPr>
          <w:spacing w:val="-1"/>
        </w:rPr>
        <w:t xml:space="preserve"> </w:t>
      </w:r>
      <w:r>
        <w:t>nursery</w:t>
      </w:r>
      <w:r>
        <w:rPr>
          <w:spacing w:val="-3"/>
        </w:rPr>
        <w:t xml:space="preserve"> </w:t>
      </w:r>
      <w:r>
        <w:t>of</w:t>
      </w:r>
      <w:r>
        <w:rPr>
          <w:spacing w:val="-1"/>
        </w:rPr>
        <w:t xml:space="preserve"> </w:t>
      </w:r>
      <w:r>
        <w:t>the</w:t>
      </w:r>
      <w:r>
        <w:rPr>
          <w:spacing w:val="-1"/>
        </w:rPr>
        <w:t xml:space="preserve"> </w:t>
      </w:r>
      <w:r>
        <w:t>cable</w:t>
      </w:r>
      <w:r>
        <w:rPr>
          <w:spacing w:val="-4"/>
        </w:rPr>
        <w:t xml:space="preserve"> </w:t>
      </w:r>
      <w:r>
        <w:t>service,</w:t>
      </w:r>
      <w:r>
        <w:rPr>
          <w:spacing w:val="-1"/>
        </w:rPr>
        <w:t xml:space="preserve"> </w:t>
      </w:r>
      <w:r>
        <w:t>but</w:t>
      </w:r>
      <w:r>
        <w:rPr>
          <w:spacing w:val="-1"/>
        </w:rPr>
        <w:t xml:space="preserve"> </w:t>
      </w:r>
      <w:r>
        <w:t>Carcavelos</w:t>
      </w:r>
      <w:r>
        <w:rPr>
          <w:spacing w:val="-3"/>
        </w:rPr>
        <w:t xml:space="preserve"> </w:t>
      </w:r>
      <w:r>
        <w:t>was</w:t>
      </w:r>
      <w:r>
        <w:rPr>
          <w:spacing w:val="-1"/>
        </w:rPr>
        <w:t xml:space="preserve"> </w:t>
      </w:r>
      <w:r>
        <w:t>the first contact with the world overseas, and the first actual realization of the lure of foreign service which had been the determining factor in their choice of a career.” (Goodall, 1944).</w:t>
      </w:r>
    </w:p>
    <w:p w:rsidR="00F74F5F" w:rsidRDefault="00F74F5F">
      <w:pPr>
        <w:pStyle w:val="BodyText"/>
        <w:spacing w:before="134"/>
      </w:pPr>
    </w:p>
    <w:p w:rsidR="00F74F5F" w:rsidRDefault="001C2F04">
      <w:pPr>
        <w:pStyle w:val="BodyText"/>
        <w:spacing w:line="360" w:lineRule="auto"/>
        <w:ind w:left="560" w:right="911"/>
      </w:pPr>
      <w:r>
        <w:t>However,</w:t>
      </w:r>
      <w:r>
        <w:rPr>
          <w:spacing w:val="-2"/>
        </w:rPr>
        <w:t xml:space="preserve"> </w:t>
      </w:r>
      <w:r>
        <w:t>after</w:t>
      </w:r>
      <w:r>
        <w:rPr>
          <w:spacing w:val="-2"/>
        </w:rPr>
        <w:t xml:space="preserve"> </w:t>
      </w:r>
      <w:r>
        <w:t>the</w:t>
      </w:r>
      <w:r>
        <w:rPr>
          <w:spacing w:val="-4"/>
        </w:rPr>
        <w:t xml:space="preserve"> </w:t>
      </w:r>
      <w:r>
        <w:t>initial</w:t>
      </w:r>
      <w:r>
        <w:rPr>
          <w:spacing w:val="-3"/>
        </w:rPr>
        <w:t xml:space="preserve"> </w:t>
      </w:r>
      <w:r>
        <w:t>glamour</w:t>
      </w:r>
      <w:r>
        <w:rPr>
          <w:spacing w:val="-2"/>
        </w:rPr>
        <w:t xml:space="preserve"> </w:t>
      </w:r>
      <w:r>
        <w:t>of</w:t>
      </w:r>
      <w:r>
        <w:rPr>
          <w:spacing w:val="-5"/>
        </w:rPr>
        <w:t xml:space="preserve"> </w:t>
      </w:r>
      <w:r>
        <w:t>a</w:t>
      </w:r>
      <w:r>
        <w:rPr>
          <w:spacing w:val="-2"/>
        </w:rPr>
        <w:t xml:space="preserve"> </w:t>
      </w:r>
      <w:r>
        <w:t>foreign</w:t>
      </w:r>
      <w:r>
        <w:rPr>
          <w:spacing w:val="-3"/>
        </w:rPr>
        <w:t xml:space="preserve"> </w:t>
      </w:r>
      <w:r>
        <w:t>posting,</w:t>
      </w:r>
      <w:r>
        <w:rPr>
          <w:spacing w:val="-3"/>
        </w:rPr>
        <w:t xml:space="preserve"> </w:t>
      </w:r>
      <w:r>
        <w:t>the</w:t>
      </w:r>
      <w:r>
        <w:rPr>
          <w:spacing w:val="-2"/>
        </w:rPr>
        <w:t xml:space="preserve"> </w:t>
      </w:r>
      <w:r>
        <w:t>reality</w:t>
      </w:r>
      <w:r>
        <w:rPr>
          <w:spacing w:val="-3"/>
        </w:rPr>
        <w:t xml:space="preserve"> </w:t>
      </w:r>
      <w:r>
        <w:t>bit</w:t>
      </w:r>
      <w:r>
        <w:rPr>
          <w:spacing w:val="-2"/>
        </w:rPr>
        <w:t xml:space="preserve"> </w:t>
      </w:r>
      <w:r>
        <w:t>hard</w:t>
      </w:r>
      <w:r>
        <w:rPr>
          <w:spacing w:val="-3"/>
        </w:rPr>
        <w:t xml:space="preserve"> </w:t>
      </w:r>
      <w:r>
        <w:t>and</w:t>
      </w:r>
      <w:r>
        <w:rPr>
          <w:spacing w:val="-3"/>
        </w:rPr>
        <w:t xml:space="preserve"> </w:t>
      </w:r>
      <w:r>
        <w:t>there</w:t>
      </w:r>
      <w:r>
        <w:rPr>
          <w:spacing w:val="-2"/>
        </w:rPr>
        <w:t xml:space="preserve"> </w:t>
      </w:r>
      <w:r>
        <w:t>were significant problems at</w:t>
      </w:r>
      <w:r>
        <w:rPr>
          <w:spacing w:val="-1"/>
        </w:rPr>
        <w:t xml:space="preserve"> </w:t>
      </w:r>
      <w:r>
        <w:t>Carcavelos</w:t>
      </w:r>
      <w:r>
        <w:rPr>
          <w:spacing w:val="-1"/>
        </w:rPr>
        <w:t xml:space="preserve"> </w:t>
      </w:r>
      <w:r>
        <w:t>with discipline and staff retention. Like</w:t>
      </w:r>
      <w:r>
        <w:rPr>
          <w:spacing w:val="-1"/>
        </w:rPr>
        <w:t xml:space="preserve"> </w:t>
      </w:r>
      <w:r>
        <w:t>Porthcurno, the remote location and lack of organised “amusements” caused considerable discontent with one station manager describing life at the station as a “living death”.</w:t>
      </w:r>
      <w:r>
        <w:rPr>
          <w:spacing w:val="40"/>
        </w:rPr>
        <w:t xml:space="preserve"> </w:t>
      </w:r>
      <w:r>
        <w:t>Complaints to the Eastern Telegraph Company executive</w:t>
      </w:r>
      <w:r>
        <w:rPr>
          <w:spacing w:val="-4"/>
        </w:rPr>
        <w:t xml:space="preserve"> </w:t>
      </w:r>
      <w:r>
        <w:t>were</w:t>
      </w:r>
      <w:r>
        <w:rPr>
          <w:spacing w:val="-1"/>
        </w:rPr>
        <w:t xml:space="preserve"> </w:t>
      </w:r>
      <w:r>
        <w:t>rebuffed</w:t>
      </w:r>
      <w:r>
        <w:rPr>
          <w:spacing w:val="-2"/>
        </w:rPr>
        <w:t xml:space="preserve"> </w:t>
      </w:r>
      <w:r>
        <w:t>with</w:t>
      </w:r>
      <w:r>
        <w:rPr>
          <w:spacing w:val="-2"/>
        </w:rPr>
        <w:t xml:space="preserve"> </w:t>
      </w:r>
      <w:r>
        <w:t>the</w:t>
      </w:r>
      <w:r>
        <w:rPr>
          <w:spacing w:val="-4"/>
        </w:rPr>
        <w:t xml:space="preserve"> </w:t>
      </w:r>
      <w:r>
        <w:t>excuse</w:t>
      </w:r>
      <w:r>
        <w:rPr>
          <w:spacing w:val="-5"/>
        </w:rPr>
        <w:t xml:space="preserve"> </w:t>
      </w:r>
      <w:r>
        <w:t>that</w:t>
      </w:r>
      <w:r>
        <w:rPr>
          <w:spacing w:val="-3"/>
        </w:rPr>
        <w:t xml:space="preserve"> </w:t>
      </w:r>
      <w:r>
        <w:t>“the</w:t>
      </w:r>
      <w:r>
        <w:rPr>
          <w:spacing w:val="-2"/>
        </w:rPr>
        <w:t xml:space="preserve"> </w:t>
      </w:r>
      <w:r>
        <w:t>company</w:t>
      </w:r>
      <w:r>
        <w:rPr>
          <w:spacing w:val="-4"/>
        </w:rPr>
        <w:t xml:space="preserve"> </w:t>
      </w:r>
      <w:r>
        <w:t>cannot</w:t>
      </w:r>
      <w:r>
        <w:rPr>
          <w:spacing w:val="-4"/>
        </w:rPr>
        <w:t xml:space="preserve"> </w:t>
      </w:r>
      <w:r>
        <w:t>be</w:t>
      </w:r>
      <w:r>
        <w:rPr>
          <w:spacing w:val="-2"/>
        </w:rPr>
        <w:t xml:space="preserve"> </w:t>
      </w:r>
      <w:r>
        <w:t>expected</w:t>
      </w:r>
      <w:r>
        <w:rPr>
          <w:spacing w:val="-5"/>
        </w:rPr>
        <w:t xml:space="preserve"> </w:t>
      </w:r>
      <w:r>
        <w:t>to</w:t>
      </w:r>
      <w:r>
        <w:rPr>
          <w:spacing w:val="-1"/>
        </w:rPr>
        <w:t xml:space="preserve"> </w:t>
      </w:r>
      <w:r>
        <w:t>pay</w:t>
      </w:r>
      <w:r>
        <w:rPr>
          <w:spacing w:val="-2"/>
        </w:rPr>
        <w:t xml:space="preserve"> </w:t>
      </w:r>
      <w:r>
        <w:t>the</w:t>
      </w:r>
      <w:r>
        <w:rPr>
          <w:spacing w:val="-2"/>
        </w:rPr>
        <w:t xml:space="preserve"> </w:t>
      </w:r>
      <w:r>
        <w:t>staff</w:t>
      </w:r>
      <w:r>
        <w:rPr>
          <w:spacing w:val="-2"/>
        </w:rPr>
        <w:t xml:space="preserve"> </w:t>
      </w:r>
      <w:r>
        <w:t>and amuse them as well”. However, in 1871, there was some small concession when a billiard table was installed in the Staff Mess. A library followed and by 1874, a cricket club had formed. This was the beginning of what was to be a new and unforeseen impact of the telegraph station in Carcavelos as beyond its developing role in global communications, the social and cultural impact of the English telegraphers living within the community proved to be considerable. Translated from the original Portuguese, historian Mario Lisboa explains, “The practice of sports was of enormous importance both for the entertainment of employees and, with its development, in relations with Portuguese society, namely in terms of collective sports.” (Lisboa, 2019, p. 49).</w:t>
      </w:r>
    </w:p>
    <w:p w:rsidR="00F74F5F" w:rsidRDefault="001C2F04">
      <w:pPr>
        <w:pStyle w:val="BodyText"/>
        <w:ind w:left="2502"/>
        <w:rPr>
          <w:sz w:val="20"/>
        </w:rPr>
      </w:pPr>
      <w:r>
        <w:rPr>
          <w:noProof/>
          <w:sz w:val="20"/>
          <w:lang w:val="en-GB" w:eastAsia="en-GB"/>
        </w:rPr>
        <w:drawing>
          <wp:inline distT="0" distB="0" distL="0" distR="0">
            <wp:extent cx="3276550" cy="2522981"/>
            <wp:effectExtent l="0" t="0" r="0" b="0"/>
            <wp:docPr id="10" name="Image 10" descr="A group of people playing baseball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roup of people playing baseball  Description automatically generated with low confidence"/>
                    <pic:cNvPicPr/>
                  </pic:nvPicPr>
                  <pic:blipFill>
                    <a:blip r:embed="rId19" cstate="print"/>
                    <a:stretch>
                      <a:fillRect/>
                    </a:stretch>
                  </pic:blipFill>
                  <pic:spPr>
                    <a:xfrm>
                      <a:off x="0" y="0"/>
                      <a:ext cx="3276550" cy="2522981"/>
                    </a:xfrm>
                    <a:prstGeom prst="rect">
                      <a:avLst/>
                    </a:prstGeom>
                  </pic:spPr>
                </pic:pic>
              </a:graphicData>
            </a:graphic>
          </wp:inline>
        </w:drawing>
      </w:r>
    </w:p>
    <w:p w:rsidR="00F74F5F" w:rsidRDefault="001C2F04">
      <w:pPr>
        <w:spacing w:before="122"/>
        <w:ind w:left="600" w:right="897"/>
        <w:jc w:val="center"/>
        <w:rPr>
          <w:i/>
          <w:sz w:val="18"/>
        </w:rPr>
      </w:pPr>
      <w:bookmarkStart w:id="9" w:name="_bookmark8"/>
      <w:bookmarkEnd w:id="9"/>
      <w:r>
        <w:rPr>
          <w:i/>
          <w:color w:val="505046"/>
          <w:sz w:val="18"/>
        </w:rPr>
        <w:t>Figure</w:t>
      </w:r>
      <w:r>
        <w:rPr>
          <w:i/>
          <w:color w:val="505046"/>
          <w:spacing w:val="-4"/>
          <w:sz w:val="18"/>
        </w:rPr>
        <w:t xml:space="preserve"> </w:t>
      </w:r>
      <w:r>
        <w:rPr>
          <w:i/>
          <w:color w:val="505046"/>
          <w:sz w:val="18"/>
        </w:rPr>
        <w:t>3:</w:t>
      </w:r>
      <w:r>
        <w:rPr>
          <w:i/>
          <w:color w:val="505046"/>
          <w:spacing w:val="-3"/>
          <w:sz w:val="18"/>
        </w:rPr>
        <w:t xml:space="preserve"> </w:t>
      </w:r>
      <w:r>
        <w:rPr>
          <w:i/>
          <w:color w:val="505046"/>
          <w:sz w:val="18"/>
        </w:rPr>
        <w:t>Cricket</w:t>
      </w:r>
      <w:r>
        <w:rPr>
          <w:i/>
          <w:color w:val="505046"/>
          <w:spacing w:val="-3"/>
          <w:sz w:val="18"/>
        </w:rPr>
        <w:t xml:space="preserve"> </w:t>
      </w:r>
      <w:r>
        <w:rPr>
          <w:i/>
          <w:color w:val="505046"/>
          <w:sz w:val="18"/>
        </w:rPr>
        <w:t>match</w:t>
      </w:r>
      <w:r>
        <w:rPr>
          <w:i/>
          <w:color w:val="505046"/>
          <w:spacing w:val="-2"/>
          <w:sz w:val="18"/>
        </w:rPr>
        <w:t xml:space="preserve"> </w:t>
      </w:r>
      <w:r>
        <w:rPr>
          <w:i/>
          <w:color w:val="505046"/>
          <w:sz w:val="18"/>
        </w:rPr>
        <w:t>at</w:t>
      </w:r>
      <w:r>
        <w:rPr>
          <w:i/>
          <w:color w:val="505046"/>
          <w:spacing w:val="-3"/>
          <w:sz w:val="18"/>
        </w:rPr>
        <w:t xml:space="preserve"> </w:t>
      </w:r>
      <w:r>
        <w:rPr>
          <w:i/>
          <w:color w:val="505046"/>
          <w:sz w:val="18"/>
        </w:rPr>
        <w:t>Carcavelos</w:t>
      </w:r>
      <w:r>
        <w:rPr>
          <w:i/>
          <w:color w:val="505046"/>
          <w:spacing w:val="-3"/>
          <w:sz w:val="18"/>
        </w:rPr>
        <w:t xml:space="preserve"> </w:t>
      </w:r>
      <w:r>
        <w:rPr>
          <w:i/>
          <w:color w:val="505046"/>
          <w:sz w:val="18"/>
        </w:rPr>
        <w:t>Telegraph</w:t>
      </w:r>
      <w:r>
        <w:rPr>
          <w:i/>
          <w:color w:val="505046"/>
          <w:spacing w:val="-3"/>
          <w:sz w:val="18"/>
        </w:rPr>
        <w:t xml:space="preserve"> </w:t>
      </w:r>
      <w:r>
        <w:rPr>
          <w:i/>
          <w:color w:val="505046"/>
          <w:sz w:val="18"/>
        </w:rPr>
        <w:t>Station,</w:t>
      </w:r>
      <w:r>
        <w:rPr>
          <w:i/>
          <w:color w:val="505046"/>
          <w:spacing w:val="-5"/>
          <w:sz w:val="18"/>
        </w:rPr>
        <w:t xml:space="preserve"> </w:t>
      </w:r>
      <w:r>
        <w:rPr>
          <w:i/>
          <w:color w:val="505046"/>
          <w:sz w:val="18"/>
        </w:rPr>
        <w:t>date</w:t>
      </w:r>
      <w:r>
        <w:rPr>
          <w:i/>
          <w:color w:val="505046"/>
          <w:spacing w:val="-5"/>
          <w:sz w:val="18"/>
        </w:rPr>
        <w:t xml:space="preserve"> </w:t>
      </w:r>
      <w:r>
        <w:rPr>
          <w:i/>
          <w:color w:val="505046"/>
          <w:sz w:val="18"/>
        </w:rPr>
        <w:t>unknown.</w:t>
      </w:r>
      <w:r>
        <w:rPr>
          <w:i/>
          <w:color w:val="505046"/>
          <w:spacing w:val="-6"/>
          <w:sz w:val="18"/>
        </w:rPr>
        <w:t xml:space="preserve"> </w:t>
      </w:r>
      <w:r>
        <w:rPr>
          <w:i/>
          <w:color w:val="505046"/>
          <w:sz w:val="18"/>
        </w:rPr>
        <w:t>Source:</w:t>
      </w:r>
      <w:r>
        <w:rPr>
          <w:i/>
          <w:color w:val="505046"/>
          <w:spacing w:val="2"/>
          <w:sz w:val="18"/>
        </w:rPr>
        <w:t xml:space="preserve"> </w:t>
      </w:r>
      <w:r>
        <w:rPr>
          <w:i/>
          <w:color w:val="505046"/>
          <w:sz w:val="18"/>
        </w:rPr>
        <w:t>St</w:t>
      </w:r>
      <w:r>
        <w:rPr>
          <w:i/>
          <w:color w:val="505046"/>
          <w:spacing w:val="-2"/>
          <w:sz w:val="18"/>
        </w:rPr>
        <w:t xml:space="preserve"> </w:t>
      </w:r>
      <w:r>
        <w:rPr>
          <w:i/>
          <w:color w:val="505046"/>
          <w:sz w:val="18"/>
        </w:rPr>
        <w:t>Julian's</w:t>
      </w:r>
      <w:r>
        <w:rPr>
          <w:i/>
          <w:color w:val="505046"/>
          <w:spacing w:val="-4"/>
          <w:sz w:val="18"/>
        </w:rPr>
        <w:t xml:space="preserve"> </w:t>
      </w:r>
      <w:r>
        <w:rPr>
          <w:i/>
          <w:color w:val="505046"/>
          <w:sz w:val="18"/>
        </w:rPr>
        <w:t>School</w:t>
      </w:r>
      <w:r>
        <w:rPr>
          <w:i/>
          <w:color w:val="505046"/>
          <w:spacing w:val="-2"/>
          <w:sz w:val="18"/>
        </w:rPr>
        <w:t xml:space="preserve"> Archive.</w:t>
      </w:r>
    </w:p>
    <w:p w:rsidR="00F74F5F" w:rsidRDefault="00F74F5F">
      <w:pPr>
        <w:jc w:val="center"/>
        <w:rPr>
          <w:sz w:val="18"/>
        </w:rPr>
        <w:sectPr w:rsidR="00F74F5F">
          <w:pgSz w:w="11910" w:h="16840"/>
          <w:pgMar w:top="1380" w:right="580" w:bottom="1200" w:left="880" w:header="0" w:footer="1000" w:gutter="0"/>
          <w:cols w:space="720"/>
        </w:sectPr>
      </w:pPr>
    </w:p>
    <w:p w:rsidR="00F74F5F" w:rsidRDefault="001C2F04">
      <w:pPr>
        <w:pStyle w:val="BodyText"/>
        <w:spacing w:before="41" w:line="360" w:lineRule="auto"/>
        <w:ind w:left="560" w:right="933"/>
      </w:pPr>
      <w:r>
        <w:t>After cricket, other sports</w:t>
      </w:r>
      <w:r>
        <w:rPr>
          <w:spacing w:val="-1"/>
        </w:rPr>
        <w:t xml:space="preserve"> </w:t>
      </w:r>
      <w:r>
        <w:t>followed</w:t>
      </w:r>
      <w:r>
        <w:rPr>
          <w:spacing w:val="-1"/>
        </w:rPr>
        <w:t xml:space="preserve"> </w:t>
      </w:r>
      <w:r>
        <w:t>which were previously little known in</w:t>
      </w:r>
      <w:r>
        <w:rPr>
          <w:spacing w:val="-2"/>
        </w:rPr>
        <w:t xml:space="preserve"> </w:t>
      </w:r>
      <w:r>
        <w:t>Portugal, including tennis, football and cycling. The football ground at the Quinta Nova was the first in Portugal and the game found an appeal with the Portuguese who first played</w:t>
      </w:r>
      <w:r>
        <w:rPr>
          <w:spacing w:val="-3"/>
        </w:rPr>
        <w:t xml:space="preserve"> </w:t>
      </w:r>
      <w:r>
        <w:t>against the staff of the cable station in mixed Anglo-Portuguese teams, before forming clubs of their own. The tennis courts at the station were also popular, with the King Carlos of Portugal himself coming there to play. Along with a new interest in team sports, adopted from the English telegraph workers, came the beginnings of the idolisation of the sportsman as hero.</w:t>
      </w:r>
      <w:r>
        <w:rPr>
          <w:spacing w:val="40"/>
        </w:rPr>
        <w:t xml:space="preserve"> </w:t>
      </w:r>
      <w:r>
        <w:t>According to Lisboa et al, “This phenomenon gave origin to a previously</w:t>
      </w:r>
      <w:r>
        <w:rPr>
          <w:spacing w:val="-2"/>
        </w:rPr>
        <w:t xml:space="preserve"> </w:t>
      </w:r>
      <w:r>
        <w:t>unheard</w:t>
      </w:r>
      <w:r>
        <w:rPr>
          <w:spacing w:val="-5"/>
        </w:rPr>
        <w:t xml:space="preserve"> </w:t>
      </w:r>
      <w:r>
        <w:t>of</w:t>
      </w:r>
      <w:r>
        <w:rPr>
          <w:spacing w:val="-4"/>
        </w:rPr>
        <w:t xml:space="preserve"> </w:t>
      </w:r>
      <w:r>
        <w:t>cultural</w:t>
      </w:r>
      <w:r>
        <w:rPr>
          <w:spacing w:val="-2"/>
        </w:rPr>
        <w:t xml:space="preserve"> </w:t>
      </w:r>
      <w:r>
        <w:t>core</w:t>
      </w:r>
      <w:r>
        <w:rPr>
          <w:spacing w:val="-2"/>
        </w:rPr>
        <w:t xml:space="preserve"> </w:t>
      </w:r>
      <w:r>
        <w:t>in</w:t>
      </w:r>
      <w:r>
        <w:rPr>
          <w:spacing w:val="-5"/>
        </w:rPr>
        <w:t xml:space="preserve"> </w:t>
      </w:r>
      <w:r>
        <w:t>Portugal. Thus,</w:t>
      </w:r>
      <w:r>
        <w:rPr>
          <w:spacing w:val="-2"/>
        </w:rPr>
        <w:t xml:space="preserve"> </w:t>
      </w:r>
      <w:r>
        <w:t>a</w:t>
      </w:r>
      <w:r>
        <w:rPr>
          <w:spacing w:val="-5"/>
        </w:rPr>
        <w:t xml:space="preserve"> </w:t>
      </w:r>
      <w:r>
        <w:t>new</w:t>
      </w:r>
      <w:r>
        <w:rPr>
          <w:spacing w:val="-2"/>
        </w:rPr>
        <w:t xml:space="preserve"> </w:t>
      </w:r>
      <w:r>
        <w:t>identity</w:t>
      </w:r>
      <w:r>
        <w:rPr>
          <w:spacing w:val="-3"/>
        </w:rPr>
        <w:t xml:space="preserve"> </w:t>
      </w:r>
      <w:r>
        <w:t>started</w:t>
      </w:r>
      <w:r>
        <w:rPr>
          <w:spacing w:val="-2"/>
        </w:rPr>
        <w:t xml:space="preserve"> </w:t>
      </w:r>
      <w:r>
        <w:t>to</w:t>
      </w:r>
      <w:r>
        <w:rPr>
          <w:spacing w:val="-1"/>
        </w:rPr>
        <w:t xml:space="preserve"> </w:t>
      </w:r>
      <w:r>
        <w:t>be</w:t>
      </w:r>
      <w:r>
        <w:rPr>
          <w:spacing w:val="-5"/>
        </w:rPr>
        <w:t xml:space="preserve"> </w:t>
      </w:r>
      <w:r>
        <w:t>built in</w:t>
      </w:r>
      <w:r>
        <w:rPr>
          <w:spacing w:val="-3"/>
        </w:rPr>
        <w:t xml:space="preserve"> </w:t>
      </w:r>
      <w:r>
        <w:t>Carcavelos and its surrounding areas.” (Silva, Lisboa, &amp; Martins Naia, 2013, p. 327).</w:t>
      </w:r>
      <w:r>
        <w:rPr>
          <w:spacing w:val="40"/>
        </w:rPr>
        <w:t xml:space="preserve"> </w:t>
      </w:r>
      <w:r>
        <w:t>Alongside sport., amateur dramatics, English Fairs and dances were also a regular form of entertainment. In the 1920s,</w:t>
      </w:r>
      <w:r>
        <w:rPr>
          <w:spacing w:val="-1"/>
        </w:rPr>
        <w:t xml:space="preserve"> </w:t>
      </w:r>
      <w:r>
        <w:t>a large recreation hall was built with a stage and bar.</w:t>
      </w:r>
    </w:p>
    <w:p w:rsidR="00F74F5F" w:rsidRDefault="001C2F04">
      <w:pPr>
        <w:pStyle w:val="BodyText"/>
        <w:spacing w:before="135"/>
        <w:rPr>
          <w:sz w:val="20"/>
        </w:rPr>
      </w:pPr>
      <w:r>
        <w:rPr>
          <w:noProof/>
          <w:lang w:val="en-GB" w:eastAsia="en-GB"/>
        </w:rPr>
        <w:drawing>
          <wp:anchor distT="0" distB="0" distL="0" distR="0" simplePos="0" relativeHeight="487589888" behindDoc="1" locked="0" layoutInCell="1" allowOverlap="1">
            <wp:simplePos x="0" y="0"/>
            <wp:positionH relativeFrom="page">
              <wp:posOffset>1567561</wp:posOffset>
            </wp:positionH>
            <wp:positionV relativeFrom="paragraph">
              <wp:posOffset>256189</wp:posOffset>
            </wp:positionV>
            <wp:extent cx="4411889" cy="3581400"/>
            <wp:effectExtent l="0" t="0" r="0" b="0"/>
            <wp:wrapTopAndBottom/>
            <wp:docPr id="11" name="Image 11" descr="A screenshot of a video g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video game  Description automatically generated"/>
                    <pic:cNvPicPr/>
                  </pic:nvPicPr>
                  <pic:blipFill>
                    <a:blip r:embed="rId20" cstate="print"/>
                    <a:stretch>
                      <a:fillRect/>
                    </a:stretch>
                  </pic:blipFill>
                  <pic:spPr>
                    <a:xfrm>
                      <a:off x="0" y="0"/>
                      <a:ext cx="4411889" cy="3581400"/>
                    </a:xfrm>
                    <a:prstGeom prst="rect">
                      <a:avLst/>
                    </a:prstGeom>
                  </pic:spPr>
                </pic:pic>
              </a:graphicData>
            </a:graphic>
          </wp:anchor>
        </w:drawing>
      </w:r>
    </w:p>
    <w:p w:rsidR="00F74F5F" w:rsidRDefault="001C2F04">
      <w:pPr>
        <w:spacing w:before="165"/>
        <w:ind w:left="4602" w:right="928" w:hanging="3980"/>
        <w:rPr>
          <w:i/>
          <w:sz w:val="18"/>
        </w:rPr>
      </w:pPr>
      <w:bookmarkStart w:id="10" w:name="_bookmark9"/>
      <w:bookmarkEnd w:id="10"/>
      <w:r>
        <w:rPr>
          <w:i/>
          <w:color w:val="505046"/>
          <w:sz w:val="18"/>
        </w:rPr>
        <w:t>Figure</w:t>
      </w:r>
      <w:r>
        <w:rPr>
          <w:i/>
          <w:color w:val="505046"/>
          <w:spacing w:val="-2"/>
          <w:sz w:val="18"/>
        </w:rPr>
        <w:t xml:space="preserve"> </w:t>
      </w:r>
      <w:r>
        <w:rPr>
          <w:i/>
          <w:color w:val="505046"/>
          <w:sz w:val="18"/>
        </w:rPr>
        <w:t>4:</w:t>
      </w:r>
      <w:r>
        <w:rPr>
          <w:i/>
          <w:color w:val="505046"/>
          <w:spacing w:val="-3"/>
          <w:sz w:val="18"/>
        </w:rPr>
        <w:t xml:space="preserve"> </w:t>
      </w:r>
      <w:r>
        <w:rPr>
          <w:i/>
          <w:color w:val="505046"/>
          <w:sz w:val="18"/>
        </w:rPr>
        <w:t>Photograph</w:t>
      </w:r>
      <w:r>
        <w:rPr>
          <w:i/>
          <w:color w:val="505046"/>
          <w:spacing w:val="-3"/>
          <w:sz w:val="18"/>
        </w:rPr>
        <w:t xml:space="preserve"> </w:t>
      </w:r>
      <w:r>
        <w:rPr>
          <w:i/>
          <w:color w:val="505046"/>
          <w:sz w:val="18"/>
        </w:rPr>
        <w:t>of</w:t>
      </w:r>
      <w:r>
        <w:rPr>
          <w:i/>
          <w:color w:val="505046"/>
          <w:spacing w:val="-3"/>
          <w:sz w:val="18"/>
        </w:rPr>
        <w:t xml:space="preserve"> </w:t>
      </w:r>
      <w:r>
        <w:rPr>
          <w:i/>
          <w:color w:val="505046"/>
          <w:sz w:val="18"/>
        </w:rPr>
        <w:t>football</w:t>
      </w:r>
      <w:r>
        <w:rPr>
          <w:i/>
          <w:color w:val="505046"/>
          <w:spacing w:val="-3"/>
          <w:sz w:val="18"/>
        </w:rPr>
        <w:t xml:space="preserve"> </w:t>
      </w:r>
      <w:r>
        <w:rPr>
          <w:i/>
          <w:color w:val="505046"/>
          <w:sz w:val="18"/>
        </w:rPr>
        <w:t>team</w:t>
      </w:r>
      <w:r>
        <w:rPr>
          <w:i/>
          <w:color w:val="505046"/>
          <w:spacing w:val="-3"/>
          <w:sz w:val="18"/>
        </w:rPr>
        <w:t xml:space="preserve"> </w:t>
      </w:r>
      <w:r>
        <w:rPr>
          <w:i/>
          <w:color w:val="505046"/>
          <w:sz w:val="18"/>
        </w:rPr>
        <w:t>members</w:t>
      </w:r>
      <w:r>
        <w:rPr>
          <w:i/>
          <w:color w:val="505046"/>
          <w:spacing w:val="-3"/>
          <w:sz w:val="18"/>
        </w:rPr>
        <w:t xml:space="preserve"> </w:t>
      </w:r>
      <w:r>
        <w:rPr>
          <w:i/>
          <w:color w:val="505046"/>
          <w:sz w:val="18"/>
        </w:rPr>
        <w:t>in</w:t>
      </w:r>
      <w:r>
        <w:rPr>
          <w:i/>
          <w:color w:val="505046"/>
          <w:spacing w:val="-2"/>
          <w:sz w:val="18"/>
        </w:rPr>
        <w:t xml:space="preserve"> </w:t>
      </w:r>
      <w:r>
        <w:rPr>
          <w:i/>
          <w:color w:val="505046"/>
          <w:sz w:val="18"/>
        </w:rPr>
        <w:t>front</w:t>
      </w:r>
      <w:r>
        <w:rPr>
          <w:i/>
          <w:color w:val="505046"/>
          <w:spacing w:val="-4"/>
          <w:sz w:val="18"/>
        </w:rPr>
        <w:t xml:space="preserve"> </w:t>
      </w:r>
      <w:r>
        <w:rPr>
          <w:i/>
          <w:color w:val="505046"/>
          <w:sz w:val="18"/>
        </w:rPr>
        <w:t>of</w:t>
      </w:r>
      <w:r>
        <w:rPr>
          <w:i/>
          <w:color w:val="505046"/>
          <w:spacing w:val="-3"/>
          <w:sz w:val="18"/>
        </w:rPr>
        <w:t xml:space="preserve"> </w:t>
      </w:r>
      <w:r>
        <w:rPr>
          <w:i/>
          <w:color w:val="505046"/>
          <w:sz w:val="18"/>
        </w:rPr>
        <w:t>Carcavelos</w:t>
      </w:r>
      <w:r>
        <w:rPr>
          <w:i/>
          <w:color w:val="505046"/>
          <w:spacing w:val="-3"/>
          <w:sz w:val="18"/>
        </w:rPr>
        <w:t xml:space="preserve"> </w:t>
      </w:r>
      <w:r>
        <w:rPr>
          <w:i/>
          <w:color w:val="505046"/>
          <w:sz w:val="18"/>
        </w:rPr>
        <w:t>quarters,</w:t>
      </w:r>
      <w:r>
        <w:rPr>
          <w:i/>
          <w:color w:val="505046"/>
          <w:spacing w:val="-2"/>
          <w:sz w:val="18"/>
        </w:rPr>
        <w:t xml:space="preserve"> </w:t>
      </w:r>
      <w:r>
        <w:rPr>
          <w:i/>
          <w:color w:val="505046"/>
          <w:sz w:val="18"/>
        </w:rPr>
        <w:t>circa</w:t>
      </w:r>
      <w:r>
        <w:rPr>
          <w:i/>
          <w:color w:val="505046"/>
          <w:spacing w:val="-2"/>
          <w:sz w:val="18"/>
        </w:rPr>
        <w:t xml:space="preserve"> </w:t>
      </w:r>
      <w:r>
        <w:rPr>
          <w:i/>
          <w:color w:val="505046"/>
          <w:sz w:val="18"/>
        </w:rPr>
        <w:t>1901.</w:t>
      </w:r>
      <w:r>
        <w:rPr>
          <w:i/>
          <w:color w:val="505046"/>
          <w:spacing w:val="-4"/>
          <w:sz w:val="18"/>
        </w:rPr>
        <w:t xml:space="preserve"> </w:t>
      </w:r>
      <w:r>
        <w:rPr>
          <w:i/>
          <w:color w:val="505046"/>
          <w:sz w:val="18"/>
        </w:rPr>
        <w:t>Source:</w:t>
      </w:r>
      <w:r>
        <w:rPr>
          <w:i/>
          <w:color w:val="505046"/>
          <w:spacing w:val="-2"/>
          <w:sz w:val="18"/>
        </w:rPr>
        <w:t xml:space="preserve"> </w:t>
      </w:r>
      <w:r>
        <w:rPr>
          <w:i/>
          <w:color w:val="505046"/>
          <w:sz w:val="18"/>
        </w:rPr>
        <w:t>PK</w:t>
      </w:r>
      <w:r>
        <w:rPr>
          <w:i/>
          <w:color w:val="505046"/>
          <w:spacing w:val="-2"/>
          <w:sz w:val="18"/>
        </w:rPr>
        <w:t xml:space="preserve"> </w:t>
      </w:r>
      <w:r>
        <w:rPr>
          <w:i/>
          <w:color w:val="505046"/>
          <w:sz w:val="18"/>
        </w:rPr>
        <w:t>Porthcurno</w:t>
      </w:r>
      <w:r>
        <w:rPr>
          <w:i/>
          <w:color w:val="505046"/>
          <w:spacing w:val="-1"/>
          <w:sz w:val="18"/>
        </w:rPr>
        <w:t xml:space="preserve"> </w:t>
      </w:r>
      <w:r>
        <w:rPr>
          <w:i/>
          <w:color w:val="505046"/>
          <w:sz w:val="18"/>
        </w:rPr>
        <w:t xml:space="preserve">Archive, </w:t>
      </w:r>
      <w:r>
        <w:rPr>
          <w:i/>
          <w:color w:val="505046"/>
          <w:spacing w:val="-2"/>
          <w:sz w:val="18"/>
        </w:rPr>
        <w:t>PHO///5808.</w:t>
      </w:r>
    </w:p>
    <w:p w:rsidR="00F74F5F" w:rsidRDefault="001C2F04">
      <w:pPr>
        <w:pStyle w:val="BodyText"/>
        <w:spacing w:before="200" w:line="360" w:lineRule="auto"/>
        <w:ind w:left="560" w:right="928"/>
      </w:pPr>
      <w:r>
        <w:t>These</w:t>
      </w:r>
      <w:r>
        <w:rPr>
          <w:spacing w:val="-2"/>
        </w:rPr>
        <w:t xml:space="preserve"> </w:t>
      </w:r>
      <w:r>
        <w:t>developments</w:t>
      </w:r>
      <w:r>
        <w:rPr>
          <w:spacing w:val="-5"/>
        </w:rPr>
        <w:t xml:space="preserve"> </w:t>
      </w:r>
      <w:r>
        <w:t>at</w:t>
      </w:r>
      <w:r>
        <w:rPr>
          <w:spacing w:val="-2"/>
        </w:rPr>
        <w:t xml:space="preserve"> </w:t>
      </w:r>
      <w:r>
        <w:t>Carcavelos</w:t>
      </w:r>
      <w:r>
        <w:rPr>
          <w:spacing w:val="-4"/>
        </w:rPr>
        <w:t xml:space="preserve"> </w:t>
      </w:r>
      <w:r>
        <w:t>mirrored</w:t>
      </w:r>
      <w:r>
        <w:rPr>
          <w:spacing w:val="-5"/>
        </w:rPr>
        <w:t xml:space="preserve"> </w:t>
      </w:r>
      <w:r>
        <w:t>the</w:t>
      </w:r>
      <w:r>
        <w:rPr>
          <w:spacing w:val="-2"/>
        </w:rPr>
        <w:t xml:space="preserve"> </w:t>
      </w:r>
      <w:r>
        <w:t>community</w:t>
      </w:r>
      <w:r>
        <w:rPr>
          <w:spacing w:val="-2"/>
        </w:rPr>
        <w:t xml:space="preserve"> </w:t>
      </w:r>
      <w:r>
        <w:t>in</w:t>
      </w:r>
      <w:r>
        <w:rPr>
          <w:spacing w:val="-6"/>
        </w:rPr>
        <w:t xml:space="preserve"> </w:t>
      </w:r>
      <w:r>
        <w:t>Porthcurno</w:t>
      </w:r>
      <w:r>
        <w:rPr>
          <w:spacing w:val="-1"/>
        </w:rPr>
        <w:t xml:space="preserve"> </w:t>
      </w:r>
      <w:r>
        <w:t>in</w:t>
      </w:r>
      <w:r>
        <w:rPr>
          <w:spacing w:val="-5"/>
        </w:rPr>
        <w:t xml:space="preserve"> </w:t>
      </w:r>
      <w:r>
        <w:t>many</w:t>
      </w:r>
      <w:r>
        <w:rPr>
          <w:spacing w:val="-2"/>
        </w:rPr>
        <w:t xml:space="preserve"> </w:t>
      </w:r>
      <w:r>
        <w:t>ways where</w:t>
      </w:r>
      <w:r>
        <w:rPr>
          <w:spacing w:val="-4"/>
        </w:rPr>
        <w:t xml:space="preserve"> </w:t>
      </w:r>
      <w:r>
        <w:t>the formation of the “Exiles Club” as a pneumonic community, drawn together by their isolated circumstances and lack of facilities, became the collective identity for sports and other activities.</w:t>
      </w:r>
    </w:p>
    <w:p w:rsidR="00F74F5F" w:rsidRDefault="001C2F04">
      <w:pPr>
        <w:pStyle w:val="BodyText"/>
        <w:spacing w:before="1" w:line="360" w:lineRule="auto"/>
        <w:ind w:left="560" w:right="996"/>
        <w:jc w:val="both"/>
      </w:pPr>
      <w:r>
        <w:t>Homegrown</w:t>
      </w:r>
      <w:r>
        <w:rPr>
          <w:spacing w:val="-2"/>
        </w:rPr>
        <w:t xml:space="preserve"> </w:t>
      </w:r>
      <w:r>
        <w:t>entertainment</w:t>
      </w:r>
      <w:r>
        <w:rPr>
          <w:spacing w:val="-2"/>
        </w:rPr>
        <w:t xml:space="preserve"> </w:t>
      </w:r>
      <w:r>
        <w:t>in</w:t>
      </w:r>
      <w:r>
        <w:rPr>
          <w:spacing w:val="-4"/>
        </w:rPr>
        <w:t xml:space="preserve"> </w:t>
      </w:r>
      <w:r>
        <w:t>the</w:t>
      </w:r>
      <w:r>
        <w:rPr>
          <w:spacing w:val="-2"/>
        </w:rPr>
        <w:t xml:space="preserve"> </w:t>
      </w:r>
      <w:r>
        <w:t>form</w:t>
      </w:r>
      <w:r>
        <w:rPr>
          <w:spacing w:val="-3"/>
        </w:rPr>
        <w:t xml:space="preserve"> </w:t>
      </w:r>
      <w:r>
        <w:t>of</w:t>
      </w:r>
      <w:r>
        <w:rPr>
          <w:spacing w:val="-2"/>
        </w:rPr>
        <w:t xml:space="preserve"> </w:t>
      </w:r>
      <w:r>
        <w:t>theatre,</w:t>
      </w:r>
      <w:r>
        <w:rPr>
          <w:spacing w:val="-4"/>
        </w:rPr>
        <w:t xml:space="preserve"> </w:t>
      </w:r>
      <w:r>
        <w:t>music</w:t>
      </w:r>
      <w:r>
        <w:rPr>
          <w:spacing w:val="-2"/>
        </w:rPr>
        <w:t xml:space="preserve"> </w:t>
      </w:r>
      <w:r>
        <w:t>and</w:t>
      </w:r>
      <w:r>
        <w:rPr>
          <w:spacing w:val="-4"/>
        </w:rPr>
        <w:t xml:space="preserve"> </w:t>
      </w:r>
      <w:r>
        <w:t>team</w:t>
      </w:r>
      <w:r>
        <w:rPr>
          <w:spacing w:val="-1"/>
        </w:rPr>
        <w:t xml:space="preserve"> </w:t>
      </w:r>
      <w:r>
        <w:t>sport,</w:t>
      </w:r>
      <w:r>
        <w:rPr>
          <w:spacing w:val="-4"/>
        </w:rPr>
        <w:t xml:space="preserve"> </w:t>
      </w:r>
      <w:r>
        <w:t>became</w:t>
      </w:r>
      <w:r>
        <w:rPr>
          <w:spacing w:val="-4"/>
        </w:rPr>
        <w:t xml:space="preserve"> </w:t>
      </w:r>
      <w:r>
        <w:t>a</w:t>
      </w:r>
      <w:r>
        <w:rPr>
          <w:spacing w:val="-4"/>
        </w:rPr>
        <w:t xml:space="preserve"> </w:t>
      </w:r>
      <w:r>
        <w:t>mainstay</w:t>
      </w:r>
      <w:r>
        <w:rPr>
          <w:spacing w:val="-4"/>
        </w:rPr>
        <w:t xml:space="preserve"> </w:t>
      </w:r>
      <w:r>
        <w:t>of</w:t>
      </w:r>
      <w:r>
        <w:rPr>
          <w:spacing w:val="-5"/>
        </w:rPr>
        <w:t xml:space="preserve"> </w:t>
      </w:r>
      <w:r>
        <w:t>life at</w:t>
      </w:r>
      <w:r>
        <w:rPr>
          <w:spacing w:val="-1"/>
        </w:rPr>
        <w:t xml:space="preserve"> </w:t>
      </w:r>
      <w:r>
        <w:t>Porthcurno station</w:t>
      </w:r>
      <w:r>
        <w:rPr>
          <w:spacing w:val="-3"/>
        </w:rPr>
        <w:t xml:space="preserve"> </w:t>
      </w:r>
      <w:r>
        <w:t>(Twomlow,</w:t>
      </w:r>
      <w:r>
        <w:rPr>
          <w:spacing w:val="-3"/>
        </w:rPr>
        <w:t xml:space="preserve"> </w:t>
      </w:r>
      <w:r>
        <w:t>2022) and,</w:t>
      </w:r>
      <w:r>
        <w:rPr>
          <w:spacing w:val="-1"/>
        </w:rPr>
        <w:t xml:space="preserve"> </w:t>
      </w:r>
      <w:r>
        <w:t>as</w:t>
      </w:r>
      <w:r>
        <w:rPr>
          <w:spacing w:val="-3"/>
        </w:rPr>
        <w:t xml:space="preserve"> </w:t>
      </w:r>
      <w:r>
        <w:t>the</w:t>
      </w:r>
      <w:r>
        <w:rPr>
          <w:spacing w:val="-1"/>
        </w:rPr>
        <w:t xml:space="preserve"> </w:t>
      </w:r>
      <w:r>
        <w:t>probationers</w:t>
      </w:r>
      <w:r>
        <w:rPr>
          <w:spacing w:val="-3"/>
        </w:rPr>
        <w:t xml:space="preserve"> </w:t>
      </w:r>
      <w:r>
        <w:t>moved</w:t>
      </w:r>
      <w:r>
        <w:rPr>
          <w:spacing w:val="-1"/>
        </w:rPr>
        <w:t xml:space="preserve"> </w:t>
      </w:r>
      <w:r>
        <w:t>abroad,</w:t>
      </w:r>
      <w:r>
        <w:rPr>
          <w:spacing w:val="-6"/>
        </w:rPr>
        <w:t xml:space="preserve"> </w:t>
      </w:r>
      <w:r>
        <w:t>so they</w:t>
      </w:r>
      <w:r>
        <w:rPr>
          <w:spacing w:val="-2"/>
        </w:rPr>
        <w:t xml:space="preserve"> </w:t>
      </w:r>
      <w:r>
        <w:t>took</w:t>
      </w:r>
      <w:r>
        <w:rPr>
          <w:spacing w:val="-3"/>
        </w:rPr>
        <w:t xml:space="preserve"> </w:t>
      </w:r>
      <w:r>
        <w:t>these amusements with them as a dominant feature of station life and the beginnings of a dispersed</w:t>
      </w:r>
    </w:p>
    <w:p w:rsidR="00F74F5F" w:rsidRDefault="00F74F5F">
      <w:pPr>
        <w:spacing w:line="360" w:lineRule="auto"/>
        <w:jc w:val="both"/>
        <w:sectPr w:rsidR="00F74F5F">
          <w:pgSz w:w="11910" w:h="16840"/>
          <w:pgMar w:top="1380" w:right="580" w:bottom="1200" w:left="880" w:header="0" w:footer="1000" w:gutter="0"/>
          <w:cols w:space="720"/>
        </w:sectPr>
      </w:pPr>
    </w:p>
    <w:p w:rsidR="00F74F5F" w:rsidRDefault="001C2F04">
      <w:pPr>
        <w:pStyle w:val="BodyText"/>
        <w:spacing w:before="41" w:line="360" w:lineRule="auto"/>
        <w:ind w:left="560" w:right="928"/>
      </w:pPr>
      <w:r>
        <w:t>imagined</w:t>
      </w:r>
      <w:r>
        <w:rPr>
          <w:spacing w:val="-3"/>
        </w:rPr>
        <w:t xml:space="preserve"> </w:t>
      </w:r>
      <w:r>
        <w:t>community</w:t>
      </w:r>
      <w:r>
        <w:rPr>
          <w:spacing w:val="-3"/>
        </w:rPr>
        <w:t xml:space="preserve"> </w:t>
      </w:r>
      <w:r>
        <w:t>of</w:t>
      </w:r>
      <w:r>
        <w:rPr>
          <w:spacing w:val="-3"/>
        </w:rPr>
        <w:t xml:space="preserve"> </w:t>
      </w:r>
      <w:r>
        <w:t>telegraph</w:t>
      </w:r>
      <w:r>
        <w:rPr>
          <w:spacing w:val="-4"/>
        </w:rPr>
        <w:t xml:space="preserve"> </w:t>
      </w:r>
      <w:r>
        <w:t>workers</w:t>
      </w:r>
      <w:r>
        <w:rPr>
          <w:spacing w:val="-4"/>
        </w:rPr>
        <w:t xml:space="preserve"> </w:t>
      </w:r>
      <w:r>
        <w:t>(Lee,</w:t>
      </w:r>
      <w:r>
        <w:rPr>
          <w:spacing w:val="-4"/>
        </w:rPr>
        <w:t xml:space="preserve"> </w:t>
      </w:r>
      <w:r>
        <w:t>2014).</w:t>
      </w:r>
      <w:r>
        <w:rPr>
          <w:spacing w:val="-3"/>
        </w:rPr>
        <w:t xml:space="preserve"> </w:t>
      </w:r>
      <w:r>
        <w:t>It</w:t>
      </w:r>
      <w:r>
        <w:rPr>
          <w:spacing w:val="-3"/>
        </w:rPr>
        <w:t xml:space="preserve"> </w:t>
      </w:r>
      <w:r>
        <w:t>is</w:t>
      </w:r>
      <w:r>
        <w:rPr>
          <w:spacing w:val="-2"/>
        </w:rPr>
        <w:t xml:space="preserve"> </w:t>
      </w:r>
      <w:r>
        <w:t>therefore</w:t>
      </w:r>
      <w:r>
        <w:rPr>
          <w:spacing w:val="-2"/>
        </w:rPr>
        <w:t xml:space="preserve"> </w:t>
      </w:r>
      <w:r>
        <w:t>unsurprising</w:t>
      </w:r>
      <w:r>
        <w:rPr>
          <w:spacing w:val="-4"/>
        </w:rPr>
        <w:t xml:space="preserve"> </w:t>
      </w:r>
      <w:r>
        <w:t>that</w:t>
      </w:r>
      <w:r>
        <w:rPr>
          <w:spacing w:val="-4"/>
        </w:rPr>
        <w:t xml:space="preserve"> </w:t>
      </w:r>
      <w:r>
        <w:t>“Quinta</w:t>
      </w:r>
      <w:r>
        <w:rPr>
          <w:spacing w:val="-4"/>
        </w:rPr>
        <w:t xml:space="preserve"> </w:t>
      </w:r>
      <w:r>
        <w:t>Dos Ingleses” came to replace “Quinta Nova” as the local name for the cable station site, reflecting the influence of the station staff on the hosting community.</w:t>
      </w:r>
    </w:p>
    <w:p w:rsidR="00F74F5F" w:rsidRDefault="00F74F5F">
      <w:pPr>
        <w:pStyle w:val="BodyText"/>
        <w:spacing w:before="133"/>
      </w:pPr>
    </w:p>
    <w:p w:rsidR="00F74F5F" w:rsidRDefault="001C2F04">
      <w:pPr>
        <w:pStyle w:val="BodyText"/>
        <w:spacing w:line="360" w:lineRule="auto"/>
        <w:ind w:left="560" w:right="928"/>
      </w:pPr>
      <w:r>
        <w:t>Relations between the English cable workers and their Portuguese neighbours were not always amicable.</w:t>
      </w:r>
      <w:r>
        <w:rPr>
          <w:spacing w:val="40"/>
        </w:rPr>
        <w:t xml:space="preserve"> </w:t>
      </w:r>
      <w:r>
        <w:t>In 1890, the crisis over Mozambique caused</w:t>
      </w:r>
      <w:r>
        <w:rPr>
          <w:spacing w:val="-1"/>
        </w:rPr>
        <w:t xml:space="preserve"> </w:t>
      </w:r>
      <w:r>
        <w:t>an increase in anti-English</w:t>
      </w:r>
      <w:r>
        <w:rPr>
          <w:spacing w:val="-1"/>
        </w:rPr>
        <w:t xml:space="preserve"> </w:t>
      </w:r>
      <w:r>
        <w:t>feelings and there were</w:t>
      </w:r>
      <w:r>
        <w:rPr>
          <w:spacing w:val="-4"/>
        </w:rPr>
        <w:t xml:space="preserve"> </w:t>
      </w:r>
      <w:r>
        <w:t>demonstrations</w:t>
      </w:r>
      <w:r>
        <w:rPr>
          <w:spacing w:val="-2"/>
        </w:rPr>
        <w:t xml:space="preserve"> </w:t>
      </w:r>
      <w:r>
        <w:t>in</w:t>
      </w:r>
      <w:r>
        <w:rPr>
          <w:spacing w:val="-2"/>
        </w:rPr>
        <w:t xml:space="preserve"> </w:t>
      </w:r>
      <w:r>
        <w:t>Lisbon</w:t>
      </w:r>
      <w:r>
        <w:rPr>
          <w:spacing w:val="-1"/>
        </w:rPr>
        <w:t xml:space="preserve"> </w:t>
      </w:r>
      <w:r>
        <w:t>around</w:t>
      </w:r>
      <w:r>
        <w:rPr>
          <w:spacing w:val="-3"/>
        </w:rPr>
        <w:t xml:space="preserve"> </w:t>
      </w:r>
      <w:r>
        <w:t>the</w:t>
      </w:r>
      <w:r>
        <w:rPr>
          <w:spacing w:val="-2"/>
        </w:rPr>
        <w:t xml:space="preserve"> </w:t>
      </w:r>
      <w:r>
        <w:t>British</w:t>
      </w:r>
      <w:r>
        <w:rPr>
          <w:spacing w:val="-6"/>
        </w:rPr>
        <w:t xml:space="preserve"> </w:t>
      </w:r>
      <w:r>
        <w:t>Consulate.</w:t>
      </w:r>
      <w:r>
        <w:rPr>
          <w:spacing w:val="-2"/>
        </w:rPr>
        <w:t xml:space="preserve"> </w:t>
      </w:r>
      <w:r>
        <w:t>The</w:t>
      </w:r>
      <w:r>
        <w:rPr>
          <w:spacing w:val="-4"/>
        </w:rPr>
        <w:t xml:space="preserve"> </w:t>
      </w:r>
      <w:r>
        <w:t>ETC</w:t>
      </w:r>
      <w:r>
        <w:rPr>
          <w:spacing w:val="-4"/>
        </w:rPr>
        <w:t xml:space="preserve"> </w:t>
      </w:r>
      <w:r>
        <w:t>advised</w:t>
      </w:r>
      <w:r>
        <w:rPr>
          <w:spacing w:val="-2"/>
        </w:rPr>
        <w:t xml:space="preserve"> </w:t>
      </w:r>
      <w:r>
        <w:t>staff</w:t>
      </w:r>
      <w:r>
        <w:rPr>
          <w:spacing w:val="-2"/>
        </w:rPr>
        <w:t xml:space="preserve"> </w:t>
      </w:r>
      <w:r>
        <w:t>at</w:t>
      </w:r>
      <w:r>
        <w:rPr>
          <w:spacing w:val="-2"/>
        </w:rPr>
        <w:t xml:space="preserve"> </w:t>
      </w:r>
      <w:r>
        <w:t>Carcavelos</w:t>
      </w:r>
      <w:r>
        <w:rPr>
          <w:spacing w:val="-5"/>
        </w:rPr>
        <w:t xml:space="preserve"> </w:t>
      </w:r>
      <w:r>
        <w:t>not to leave the station grounds and a curfew was introduced. Soldiers were also employed to stand guard at the station for a brief period.</w:t>
      </w:r>
    </w:p>
    <w:p w:rsidR="00F74F5F" w:rsidRDefault="00F74F5F">
      <w:pPr>
        <w:pStyle w:val="BodyText"/>
        <w:spacing w:before="135"/>
      </w:pPr>
    </w:p>
    <w:p w:rsidR="00F74F5F" w:rsidRDefault="001C2F04">
      <w:pPr>
        <w:pStyle w:val="BodyText"/>
        <w:spacing w:line="360" w:lineRule="auto"/>
        <w:ind w:left="560" w:right="1031"/>
      </w:pPr>
      <w:r>
        <w:t>However,</w:t>
      </w:r>
      <w:r>
        <w:rPr>
          <w:spacing w:val="-2"/>
        </w:rPr>
        <w:t xml:space="preserve"> </w:t>
      </w:r>
      <w:r>
        <w:t>it</w:t>
      </w:r>
      <w:r>
        <w:rPr>
          <w:spacing w:val="-4"/>
        </w:rPr>
        <w:t xml:space="preserve"> </w:t>
      </w:r>
      <w:r>
        <w:t>was</w:t>
      </w:r>
      <w:r>
        <w:rPr>
          <w:spacing w:val="-2"/>
        </w:rPr>
        <w:t xml:space="preserve"> </w:t>
      </w:r>
      <w:r>
        <w:t>not</w:t>
      </w:r>
      <w:r>
        <w:rPr>
          <w:spacing w:val="-2"/>
        </w:rPr>
        <w:t xml:space="preserve"> </w:t>
      </w:r>
      <w:r>
        <w:t>just</w:t>
      </w:r>
      <w:r>
        <w:rPr>
          <w:spacing w:val="-2"/>
        </w:rPr>
        <w:t xml:space="preserve"> </w:t>
      </w:r>
      <w:r>
        <w:t>British</w:t>
      </w:r>
      <w:r>
        <w:rPr>
          <w:spacing w:val="-3"/>
        </w:rPr>
        <w:t xml:space="preserve"> </w:t>
      </w:r>
      <w:r>
        <w:t>staff</w:t>
      </w:r>
      <w:r>
        <w:rPr>
          <w:spacing w:val="-5"/>
        </w:rPr>
        <w:t xml:space="preserve"> </w:t>
      </w:r>
      <w:r>
        <w:t>working</w:t>
      </w:r>
      <w:r>
        <w:rPr>
          <w:spacing w:val="-3"/>
        </w:rPr>
        <w:t xml:space="preserve"> </w:t>
      </w:r>
      <w:r>
        <w:t>at</w:t>
      </w:r>
      <w:r>
        <w:rPr>
          <w:spacing w:val="-4"/>
        </w:rPr>
        <w:t xml:space="preserve"> </w:t>
      </w:r>
      <w:r>
        <w:t>the</w:t>
      </w:r>
      <w:r>
        <w:rPr>
          <w:spacing w:val="-2"/>
        </w:rPr>
        <w:t xml:space="preserve"> </w:t>
      </w:r>
      <w:r>
        <w:t>Carcavelos</w:t>
      </w:r>
      <w:r>
        <w:rPr>
          <w:spacing w:val="-4"/>
        </w:rPr>
        <w:t xml:space="preserve"> </w:t>
      </w:r>
      <w:r>
        <w:t>station.</w:t>
      </w:r>
      <w:r>
        <w:rPr>
          <w:spacing w:val="-2"/>
        </w:rPr>
        <w:t xml:space="preserve"> </w:t>
      </w:r>
      <w:r>
        <w:t>By</w:t>
      </w:r>
      <w:r>
        <w:rPr>
          <w:spacing w:val="-4"/>
        </w:rPr>
        <w:t xml:space="preserve"> </w:t>
      </w:r>
      <w:r>
        <w:t>1883</w:t>
      </w:r>
      <w:r>
        <w:rPr>
          <w:spacing w:val="-2"/>
        </w:rPr>
        <w:t xml:space="preserve"> </w:t>
      </w:r>
      <w:r>
        <w:t>local</w:t>
      </w:r>
      <w:r>
        <w:rPr>
          <w:spacing w:val="-2"/>
        </w:rPr>
        <w:t xml:space="preserve"> </w:t>
      </w:r>
      <w:r>
        <w:t>people</w:t>
      </w:r>
      <w:r>
        <w:rPr>
          <w:spacing w:val="-2"/>
        </w:rPr>
        <w:t xml:space="preserve"> </w:t>
      </w:r>
      <w:r>
        <w:t>began to find employment there, with the Eastern Telegraph Company advertising vacancies in the local press and recruiting Portuguese probationers. However, it was during the First World War that Portuguese staff numbers increased significantly and rose steadily thereafter. By 1924 the staff numbers had reached a maximum of 155, with nearly a third Portuguese to two thirds English.</w:t>
      </w:r>
    </w:p>
    <w:p w:rsidR="00F74F5F" w:rsidRDefault="001C2F04">
      <w:pPr>
        <w:pStyle w:val="BodyText"/>
        <w:spacing w:before="2" w:line="360" w:lineRule="auto"/>
        <w:ind w:left="560" w:right="983"/>
        <w:jc w:val="both"/>
      </w:pPr>
      <w:r>
        <w:t>Portugal’s</w:t>
      </w:r>
      <w:r>
        <w:rPr>
          <w:spacing w:val="-1"/>
        </w:rPr>
        <w:t xml:space="preserve"> </w:t>
      </w:r>
      <w:r>
        <w:t>neutrality during</w:t>
      </w:r>
      <w:r>
        <w:rPr>
          <w:spacing w:val="-4"/>
        </w:rPr>
        <w:t xml:space="preserve"> </w:t>
      </w:r>
      <w:r>
        <w:t>World</w:t>
      </w:r>
      <w:r>
        <w:rPr>
          <w:spacing w:val="-5"/>
        </w:rPr>
        <w:t xml:space="preserve"> </w:t>
      </w:r>
      <w:r>
        <w:t>War</w:t>
      </w:r>
      <w:r>
        <w:rPr>
          <w:spacing w:val="-3"/>
        </w:rPr>
        <w:t xml:space="preserve"> </w:t>
      </w:r>
      <w:r>
        <w:t>Two</w:t>
      </w:r>
      <w:r>
        <w:rPr>
          <w:spacing w:val="-2"/>
        </w:rPr>
        <w:t xml:space="preserve"> </w:t>
      </w:r>
      <w:r>
        <w:t>meant</w:t>
      </w:r>
      <w:r>
        <w:rPr>
          <w:spacing w:val="-4"/>
        </w:rPr>
        <w:t xml:space="preserve"> </w:t>
      </w:r>
      <w:r>
        <w:t>that</w:t>
      </w:r>
      <w:r>
        <w:rPr>
          <w:spacing w:val="-1"/>
        </w:rPr>
        <w:t xml:space="preserve"> </w:t>
      </w:r>
      <w:r>
        <w:t>the</w:t>
      </w:r>
      <w:r>
        <w:rPr>
          <w:spacing w:val="-3"/>
        </w:rPr>
        <w:t xml:space="preserve"> </w:t>
      </w:r>
      <w:r>
        <w:t>station</w:t>
      </w:r>
      <w:r>
        <w:rPr>
          <w:spacing w:val="-2"/>
        </w:rPr>
        <w:t xml:space="preserve"> </w:t>
      </w:r>
      <w:r>
        <w:t>at</w:t>
      </w:r>
      <w:r>
        <w:rPr>
          <w:spacing w:val="-3"/>
        </w:rPr>
        <w:t xml:space="preserve"> </w:t>
      </w:r>
      <w:r>
        <w:t>Carcavelos</w:t>
      </w:r>
      <w:r>
        <w:rPr>
          <w:spacing w:val="-3"/>
        </w:rPr>
        <w:t xml:space="preserve"> </w:t>
      </w:r>
      <w:r>
        <w:t>was</w:t>
      </w:r>
      <w:r>
        <w:rPr>
          <w:spacing w:val="-1"/>
        </w:rPr>
        <w:t xml:space="preserve"> </w:t>
      </w:r>
      <w:r>
        <w:t>relatively</w:t>
      </w:r>
      <w:r>
        <w:rPr>
          <w:spacing w:val="-3"/>
        </w:rPr>
        <w:t xml:space="preserve"> </w:t>
      </w:r>
      <w:r>
        <w:t>safe from</w:t>
      </w:r>
      <w:r>
        <w:rPr>
          <w:spacing w:val="-3"/>
        </w:rPr>
        <w:t xml:space="preserve"> </w:t>
      </w:r>
      <w:r>
        <w:t>attack,</w:t>
      </w:r>
      <w:r>
        <w:rPr>
          <w:spacing w:val="-1"/>
        </w:rPr>
        <w:t xml:space="preserve"> </w:t>
      </w:r>
      <w:r>
        <w:t>unlike</w:t>
      </w:r>
      <w:r>
        <w:rPr>
          <w:spacing w:val="-1"/>
        </w:rPr>
        <w:t xml:space="preserve"> </w:t>
      </w:r>
      <w:r>
        <w:t>the</w:t>
      </w:r>
      <w:r>
        <w:rPr>
          <w:spacing w:val="-1"/>
        </w:rPr>
        <w:t xml:space="preserve"> </w:t>
      </w:r>
      <w:r>
        <w:t>station</w:t>
      </w:r>
      <w:r>
        <w:rPr>
          <w:spacing w:val="-2"/>
        </w:rPr>
        <w:t xml:space="preserve"> </w:t>
      </w:r>
      <w:r>
        <w:t>in</w:t>
      </w:r>
      <w:r>
        <w:rPr>
          <w:spacing w:val="-1"/>
        </w:rPr>
        <w:t xml:space="preserve"> </w:t>
      </w:r>
      <w:r>
        <w:t>Singapore.</w:t>
      </w:r>
      <w:r>
        <w:rPr>
          <w:spacing w:val="-1"/>
        </w:rPr>
        <w:t xml:space="preserve"> </w:t>
      </w:r>
      <w:r>
        <w:t>It</w:t>
      </w:r>
      <w:r>
        <w:rPr>
          <w:spacing w:val="-1"/>
        </w:rPr>
        <w:t xml:space="preserve"> </w:t>
      </w:r>
      <w:r>
        <w:t>did</w:t>
      </w:r>
      <w:r>
        <w:rPr>
          <w:spacing w:val="-3"/>
        </w:rPr>
        <w:t xml:space="preserve"> </w:t>
      </w:r>
      <w:r>
        <w:t>not</w:t>
      </w:r>
      <w:r>
        <w:rPr>
          <w:spacing w:val="-3"/>
        </w:rPr>
        <w:t xml:space="preserve"> </w:t>
      </w:r>
      <w:r>
        <w:t>receive</w:t>
      </w:r>
      <w:r>
        <w:rPr>
          <w:spacing w:val="-3"/>
        </w:rPr>
        <w:t xml:space="preserve"> </w:t>
      </w:r>
      <w:r>
        <w:t>the</w:t>
      </w:r>
      <w:r>
        <w:rPr>
          <w:spacing w:val="-1"/>
        </w:rPr>
        <w:t xml:space="preserve"> </w:t>
      </w:r>
      <w:r>
        <w:t>level</w:t>
      </w:r>
      <w:r>
        <w:rPr>
          <w:spacing w:val="-4"/>
        </w:rPr>
        <w:t xml:space="preserve"> </w:t>
      </w:r>
      <w:r>
        <w:t>of</w:t>
      </w:r>
      <w:r>
        <w:rPr>
          <w:spacing w:val="-4"/>
        </w:rPr>
        <w:t xml:space="preserve"> </w:t>
      </w:r>
      <w:r>
        <w:t>attention</w:t>
      </w:r>
      <w:r>
        <w:rPr>
          <w:spacing w:val="-2"/>
        </w:rPr>
        <w:t xml:space="preserve"> </w:t>
      </w:r>
      <w:r>
        <w:t>that</w:t>
      </w:r>
      <w:r>
        <w:rPr>
          <w:spacing w:val="-4"/>
        </w:rPr>
        <w:t xml:space="preserve"> </w:t>
      </w:r>
      <w:r>
        <w:t>Porthcurno had, where the station in its entirety was relocated into specially dug underground bunkers.</w:t>
      </w:r>
    </w:p>
    <w:p w:rsidR="00F74F5F" w:rsidRDefault="001C2F04">
      <w:pPr>
        <w:pStyle w:val="BodyText"/>
        <w:spacing w:line="360" w:lineRule="auto"/>
        <w:ind w:left="560" w:right="979"/>
        <w:jc w:val="both"/>
      </w:pPr>
      <w:r>
        <w:t>However,</w:t>
      </w:r>
      <w:r>
        <w:rPr>
          <w:spacing w:val="-3"/>
        </w:rPr>
        <w:t xml:space="preserve"> </w:t>
      </w:r>
      <w:r>
        <w:t>Carcavelos</w:t>
      </w:r>
      <w:r>
        <w:rPr>
          <w:spacing w:val="-5"/>
        </w:rPr>
        <w:t xml:space="preserve"> </w:t>
      </w:r>
      <w:r>
        <w:t>was</w:t>
      </w:r>
      <w:r>
        <w:rPr>
          <w:spacing w:val="-3"/>
        </w:rPr>
        <w:t xml:space="preserve"> </w:t>
      </w:r>
      <w:r>
        <w:t>nonetheless</w:t>
      </w:r>
      <w:r>
        <w:rPr>
          <w:spacing w:val="-2"/>
        </w:rPr>
        <w:t xml:space="preserve"> </w:t>
      </w:r>
      <w:r>
        <w:t>strategically</w:t>
      </w:r>
      <w:r>
        <w:rPr>
          <w:spacing w:val="-3"/>
        </w:rPr>
        <w:t xml:space="preserve"> </w:t>
      </w:r>
      <w:r>
        <w:t>important</w:t>
      </w:r>
      <w:r>
        <w:rPr>
          <w:spacing w:val="-5"/>
        </w:rPr>
        <w:t xml:space="preserve"> </w:t>
      </w:r>
      <w:r>
        <w:t>to</w:t>
      </w:r>
      <w:r>
        <w:rPr>
          <w:spacing w:val="-4"/>
        </w:rPr>
        <w:t xml:space="preserve"> </w:t>
      </w:r>
      <w:r>
        <w:t>keeping</w:t>
      </w:r>
      <w:r>
        <w:rPr>
          <w:spacing w:val="-4"/>
        </w:rPr>
        <w:t xml:space="preserve"> </w:t>
      </w:r>
      <w:r>
        <w:t>communications</w:t>
      </w:r>
      <w:r>
        <w:rPr>
          <w:spacing w:val="-5"/>
        </w:rPr>
        <w:t xml:space="preserve"> </w:t>
      </w:r>
      <w:r>
        <w:t>open</w:t>
      </w:r>
      <w:r>
        <w:rPr>
          <w:spacing w:val="-3"/>
        </w:rPr>
        <w:t xml:space="preserve"> </w:t>
      </w:r>
      <w:r>
        <w:t xml:space="preserve">and </w:t>
      </w:r>
      <w:r>
        <w:rPr>
          <w:spacing w:val="-2"/>
        </w:rPr>
        <w:t>secure.</w:t>
      </w:r>
    </w:p>
    <w:p w:rsidR="00F74F5F" w:rsidRDefault="001C2F04">
      <w:pPr>
        <w:pStyle w:val="BodyText"/>
        <w:spacing w:before="134"/>
        <w:rPr>
          <w:sz w:val="20"/>
        </w:rPr>
      </w:pPr>
      <w:r>
        <w:rPr>
          <w:noProof/>
          <w:lang w:val="en-GB" w:eastAsia="en-GB"/>
        </w:rPr>
        <w:drawing>
          <wp:anchor distT="0" distB="0" distL="0" distR="0" simplePos="0" relativeHeight="487590400" behindDoc="1" locked="0" layoutInCell="1" allowOverlap="1">
            <wp:simplePos x="0" y="0"/>
            <wp:positionH relativeFrom="page">
              <wp:posOffset>1837054</wp:posOffset>
            </wp:positionH>
            <wp:positionV relativeFrom="paragraph">
              <wp:posOffset>255596</wp:posOffset>
            </wp:positionV>
            <wp:extent cx="3855959" cy="2847593"/>
            <wp:effectExtent l="0" t="0" r="0" b="0"/>
            <wp:wrapTopAndBottom/>
            <wp:docPr id="12" name="Image 12" descr="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Graphical user interface  Description automatically generated"/>
                    <pic:cNvPicPr/>
                  </pic:nvPicPr>
                  <pic:blipFill>
                    <a:blip r:embed="rId21" cstate="print"/>
                    <a:stretch>
                      <a:fillRect/>
                    </a:stretch>
                  </pic:blipFill>
                  <pic:spPr>
                    <a:xfrm>
                      <a:off x="0" y="0"/>
                      <a:ext cx="3855959" cy="2847593"/>
                    </a:xfrm>
                    <a:prstGeom prst="rect">
                      <a:avLst/>
                    </a:prstGeom>
                  </pic:spPr>
                </pic:pic>
              </a:graphicData>
            </a:graphic>
          </wp:anchor>
        </w:drawing>
      </w:r>
    </w:p>
    <w:p w:rsidR="00F74F5F" w:rsidRDefault="001C2F04">
      <w:pPr>
        <w:spacing w:before="182"/>
        <w:ind w:left="3861" w:right="928" w:hanging="3215"/>
        <w:rPr>
          <w:i/>
          <w:sz w:val="18"/>
        </w:rPr>
      </w:pPr>
      <w:bookmarkStart w:id="11" w:name="_bookmark10"/>
      <w:bookmarkEnd w:id="11"/>
      <w:r>
        <w:rPr>
          <w:i/>
          <w:color w:val="505046"/>
          <w:sz w:val="18"/>
        </w:rPr>
        <w:t>Figure</w:t>
      </w:r>
      <w:r>
        <w:rPr>
          <w:i/>
          <w:color w:val="505046"/>
          <w:spacing w:val="-2"/>
          <w:sz w:val="18"/>
        </w:rPr>
        <w:t xml:space="preserve"> </w:t>
      </w:r>
      <w:r>
        <w:rPr>
          <w:i/>
          <w:color w:val="505046"/>
          <w:sz w:val="18"/>
        </w:rPr>
        <w:t>5:</w:t>
      </w:r>
      <w:r>
        <w:rPr>
          <w:i/>
          <w:color w:val="505046"/>
          <w:spacing w:val="-2"/>
          <w:sz w:val="18"/>
        </w:rPr>
        <w:t xml:space="preserve"> </w:t>
      </w:r>
      <w:r>
        <w:rPr>
          <w:i/>
          <w:color w:val="505046"/>
          <w:sz w:val="18"/>
        </w:rPr>
        <w:t>Group</w:t>
      </w:r>
      <w:r>
        <w:rPr>
          <w:i/>
          <w:color w:val="505046"/>
          <w:spacing w:val="-2"/>
          <w:sz w:val="18"/>
        </w:rPr>
        <w:t xml:space="preserve"> </w:t>
      </w:r>
      <w:r>
        <w:rPr>
          <w:i/>
          <w:color w:val="505046"/>
          <w:sz w:val="18"/>
        </w:rPr>
        <w:t>photograph</w:t>
      </w:r>
      <w:r>
        <w:rPr>
          <w:i/>
          <w:color w:val="505046"/>
          <w:spacing w:val="-2"/>
          <w:sz w:val="18"/>
        </w:rPr>
        <w:t xml:space="preserve"> </w:t>
      </w:r>
      <w:r>
        <w:rPr>
          <w:i/>
          <w:color w:val="505046"/>
          <w:sz w:val="18"/>
        </w:rPr>
        <w:t>of</w:t>
      </w:r>
      <w:r>
        <w:rPr>
          <w:i/>
          <w:color w:val="505046"/>
          <w:spacing w:val="-3"/>
          <w:sz w:val="18"/>
        </w:rPr>
        <w:t xml:space="preserve"> </w:t>
      </w:r>
      <w:r>
        <w:rPr>
          <w:i/>
          <w:color w:val="505046"/>
          <w:sz w:val="18"/>
        </w:rPr>
        <w:t>staff</w:t>
      </w:r>
      <w:r>
        <w:rPr>
          <w:i/>
          <w:color w:val="505046"/>
          <w:spacing w:val="-2"/>
          <w:sz w:val="18"/>
        </w:rPr>
        <w:t xml:space="preserve"> </w:t>
      </w:r>
      <w:r>
        <w:rPr>
          <w:i/>
          <w:color w:val="505046"/>
          <w:sz w:val="18"/>
        </w:rPr>
        <w:t>on</w:t>
      </w:r>
      <w:r>
        <w:rPr>
          <w:i/>
          <w:color w:val="505046"/>
          <w:spacing w:val="-2"/>
          <w:sz w:val="18"/>
        </w:rPr>
        <w:t xml:space="preserve"> </w:t>
      </w:r>
      <w:r>
        <w:rPr>
          <w:i/>
          <w:color w:val="505046"/>
          <w:sz w:val="18"/>
        </w:rPr>
        <w:t>the</w:t>
      </w:r>
      <w:r>
        <w:rPr>
          <w:i/>
          <w:color w:val="505046"/>
          <w:spacing w:val="-2"/>
          <w:sz w:val="18"/>
        </w:rPr>
        <w:t xml:space="preserve"> </w:t>
      </w:r>
      <w:r>
        <w:rPr>
          <w:i/>
          <w:color w:val="505046"/>
          <w:sz w:val="18"/>
        </w:rPr>
        <w:t>front</w:t>
      </w:r>
      <w:r>
        <w:rPr>
          <w:i/>
          <w:color w:val="505046"/>
          <w:spacing w:val="-2"/>
          <w:sz w:val="18"/>
        </w:rPr>
        <w:t xml:space="preserve"> </w:t>
      </w:r>
      <w:r>
        <w:rPr>
          <w:i/>
          <w:color w:val="505046"/>
          <w:sz w:val="18"/>
        </w:rPr>
        <w:t>steps</w:t>
      </w:r>
      <w:r>
        <w:rPr>
          <w:i/>
          <w:color w:val="505046"/>
          <w:spacing w:val="-3"/>
          <w:sz w:val="18"/>
        </w:rPr>
        <w:t xml:space="preserve"> </w:t>
      </w:r>
      <w:r>
        <w:rPr>
          <w:i/>
          <w:color w:val="505046"/>
          <w:sz w:val="18"/>
        </w:rPr>
        <w:t>of</w:t>
      </w:r>
      <w:r>
        <w:rPr>
          <w:i/>
          <w:color w:val="505046"/>
          <w:spacing w:val="-3"/>
          <w:sz w:val="18"/>
        </w:rPr>
        <w:t xml:space="preserve"> </w:t>
      </w:r>
      <w:r>
        <w:rPr>
          <w:i/>
          <w:color w:val="505046"/>
          <w:sz w:val="18"/>
        </w:rPr>
        <w:t>the</w:t>
      </w:r>
      <w:r>
        <w:rPr>
          <w:i/>
          <w:color w:val="505046"/>
          <w:spacing w:val="-2"/>
          <w:sz w:val="18"/>
        </w:rPr>
        <w:t xml:space="preserve"> </w:t>
      </w:r>
      <w:r>
        <w:rPr>
          <w:i/>
          <w:color w:val="505046"/>
          <w:sz w:val="18"/>
        </w:rPr>
        <w:t>Palacio,</w:t>
      </w:r>
      <w:r>
        <w:rPr>
          <w:i/>
          <w:color w:val="505046"/>
          <w:spacing w:val="-2"/>
          <w:sz w:val="18"/>
        </w:rPr>
        <w:t xml:space="preserve"> </w:t>
      </w:r>
      <w:r>
        <w:rPr>
          <w:i/>
          <w:color w:val="505046"/>
          <w:sz w:val="18"/>
        </w:rPr>
        <w:t>Carcavelos</w:t>
      </w:r>
      <w:r>
        <w:rPr>
          <w:i/>
          <w:color w:val="505046"/>
          <w:spacing w:val="-5"/>
          <w:sz w:val="18"/>
        </w:rPr>
        <w:t xml:space="preserve"> </w:t>
      </w:r>
      <w:r>
        <w:rPr>
          <w:i/>
          <w:color w:val="505046"/>
          <w:sz w:val="18"/>
        </w:rPr>
        <w:t>Telegraph</w:t>
      </w:r>
      <w:r>
        <w:rPr>
          <w:i/>
          <w:color w:val="505046"/>
          <w:spacing w:val="-2"/>
          <w:sz w:val="18"/>
        </w:rPr>
        <w:t xml:space="preserve"> </w:t>
      </w:r>
      <w:r>
        <w:rPr>
          <w:i/>
          <w:color w:val="505046"/>
          <w:sz w:val="18"/>
        </w:rPr>
        <w:t>Station,</w:t>
      </w:r>
      <w:r>
        <w:rPr>
          <w:i/>
          <w:color w:val="505046"/>
          <w:spacing w:val="-4"/>
          <w:sz w:val="18"/>
        </w:rPr>
        <w:t xml:space="preserve"> </w:t>
      </w:r>
      <w:r>
        <w:rPr>
          <w:i/>
          <w:color w:val="505046"/>
          <w:sz w:val="18"/>
        </w:rPr>
        <w:t>circa</w:t>
      </w:r>
      <w:r>
        <w:rPr>
          <w:i/>
          <w:color w:val="505046"/>
          <w:spacing w:val="-2"/>
          <w:sz w:val="18"/>
        </w:rPr>
        <w:t xml:space="preserve"> </w:t>
      </w:r>
      <w:r>
        <w:rPr>
          <w:i/>
          <w:color w:val="505046"/>
          <w:sz w:val="18"/>
        </w:rPr>
        <w:t>1930.</w:t>
      </w:r>
      <w:r>
        <w:rPr>
          <w:i/>
          <w:color w:val="505046"/>
          <w:spacing w:val="-3"/>
          <w:sz w:val="18"/>
        </w:rPr>
        <w:t xml:space="preserve"> </w:t>
      </w:r>
      <w:r>
        <w:rPr>
          <w:i/>
          <w:color w:val="505046"/>
          <w:sz w:val="18"/>
        </w:rPr>
        <w:t>Source:</w:t>
      </w:r>
      <w:r>
        <w:rPr>
          <w:i/>
          <w:color w:val="505046"/>
          <w:spacing w:val="-2"/>
          <w:sz w:val="18"/>
        </w:rPr>
        <w:t xml:space="preserve"> </w:t>
      </w:r>
      <w:r>
        <w:rPr>
          <w:i/>
          <w:color w:val="505046"/>
          <w:sz w:val="18"/>
        </w:rPr>
        <w:t>PK Porthcurno Archive. PHO///5804.</w:t>
      </w:r>
    </w:p>
    <w:p w:rsidR="00F74F5F" w:rsidRDefault="00F74F5F">
      <w:pPr>
        <w:rPr>
          <w:sz w:val="18"/>
        </w:rPr>
        <w:sectPr w:rsidR="00F74F5F">
          <w:pgSz w:w="11910" w:h="16840"/>
          <w:pgMar w:top="1380" w:right="580" w:bottom="1200" w:left="880" w:header="0" w:footer="1000" w:gutter="0"/>
          <w:cols w:space="720"/>
        </w:sectPr>
      </w:pPr>
    </w:p>
    <w:p w:rsidR="00F74F5F" w:rsidRDefault="00F74F5F">
      <w:pPr>
        <w:pStyle w:val="BodyText"/>
        <w:spacing w:before="39"/>
        <w:rPr>
          <w:i/>
        </w:rPr>
      </w:pPr>
    </w:p>
    <w:p w:rsidR="00F74F5F" w:rsidRDefault="001C2F04">
      <w:pPr>
        <w:pStyle w:val="BodyText"/>
        <w:spacing w:line="360" w:lineRule="auto"/>
        <w:ind w:left="560" w:right="911"/>
      </w:pPr>
      <w:r>
        <w:t>In</w:t>
      </w:r>
      <w:r>
        <w:rPr>
          <w:spacing w:val="-2"/>
        </w:rPr>
        <w:t xml:space="preserve"> </w:t>
      </w:r>
      <w:r>
        <w:t>1932,</w:t>
      </w:r>
      <w:r>
        <w:rPr>
          <w:spacing w:val="-3"/>
        </w:rPr>
        <w:t xml:space="preserve"> </w:t>
      </w:r>
      <w:r>
        <w:t>a British</w:t>
      </w:r>
      <w:r>
        <w:rPr>
          <w:spacing w:val="-4"/>
        </w:rPr>
        <w:t xml:space="preserve"> </w:t>
      </w:r>
      <w:r>
        <w:t>school</w:t>
      </w:r>
      <w:r>
        <w:rPr>
          <w:spacing w:val="-2"/>
        </w:rPr>
        <w:t xml:space="preserve"> </w:t>
      </w:r>
      <w:r>
        <w:t>was established</w:t>
      </w:r>
      <w:r>
        <w:rPr>
          <w:spacing w:val="-3"/>
        </w:rPr>
        <w:t xml:space="preserve"> </w:t>
      </w:r>
      <w:r>
        <w:t>on</w:t>
      </w:r>
      <w:r>
        <w:rPr>
          <w:spacing w:val="-3"/>
        </w:rPr>
        <w:t xml:space="preserve"> </w:t>
      </w:r>
      <w:r>
        <w:t>the cable station</w:t>
      </w:r>
      <w:r>
        <w:rPr>
          <w:spacing w:val="-3"/>
        </w:rPr>
        <w:t xml:space="preserve"> </w:t>
      </w:r>
      <w:r>
        <w:t>site</w:t>
      </w:r>
      <w:r>
        <w:rPr>
          <w:spacing w:val="-2"/>
        </w:rPr>
        <w:t xml:space="preserve"> </w:t>
      </w:r>
      <w:r>
        <w:t>at Carcavelos.</w:t>
      </w:r>
      <w:r>
        <w:rPr>
          <w:spacing w:val="40"/>
        </w:rPr>
        <w:t xml:space="preserve"> </w:t>
      </w:r>
      <w:r>
        <w:t>This was not unique for</w:t>
      </w:r>
      <w:r>
        <w:rPr>
          <w:spacing w:val="-1"/>
        </w:rPr>
        <w:t xml:space="preserve"> </w:t>
      </w:r>
      <w:r>
        <w:t>the</w:t>
      </w:r>
      <w:r>
        <w:rPr>
          <w:spacing w:val="-1"/>
        </w:rPr>
        <w:t xml:space="preserve"> </w:t>
      </w:r>
      <w:r>
        <w:t>Eastern</w:t>
      </w:r>
      <w:r>
        <w:rPr>
          <w:spacing w:val="-2"/>
        </w:rPr>
        <w:t xml:space="preserve"> </w:t>
      </w:r>
      <w:r>
        <w:t>Telegraph</w:t>
      </w:r>
      <w:r>
        <w:rPr>
          <w:spacing w:val="-2"/>
        </w:rPr>
        <w:t xml:space="preserve"> </w:t>
      </w:r>
      <w:r>
        <w:t>Company.</w:t>
      </w:r>
      <w:r>
        <w:rPr>
          <w:spacing w:val="40"/>
        </w:rPr>
        <w:t xml:space="preserve"> </w:t>
      </w:r>
      <w:r>
        <w:t>In</w:t>
      </w:r>
      <w:r>
        <w:rPr>
          <w:spacing w:val="-4"/>
        </w:rPr>
        <w:t xml:space="preserve"> </w:t>
      </w:r>
      <w:r>
        <w:t>Porthcurno,</w:t>
      </w:r>
      <w:r>
        <w:rPr>
          <w:spacing w:val="-4"/>
        </w:rPr>
        <w:t xml:space="preserve"> </w:t>
      </w:r>
      <w:r>
        <w:t>a</w:t>
      </w:r>
      <w:r>
        <w:rPr>
          <w:spacing w:val="-3"/>
        </w:rPr>
        <w:t xml:space="preserve"> </w:t>
      </w:r>
      <w:r>
        <w:t>small</w:t>
      </w:r>
      <w:r>
        <w:rPr>
          <w:spacing w:val="-2"/>
        </w:rPr>
        <w:t xml:space="preserve"> </w:t>
      </w:r>
      <w:r>
        <w:t>private</w:t>
      </w:r>
      <w:r>
        <w:rPr>
          <w:spacing w:val="-3"/>
        </w:rPr>
        <w:t xml:space="preserve"> </w:t>
      </w:r>
      <w:r>
        <w:t>school</w:t>
      </w:r>
      <w:r>
        <w:rPr>
          <w:spacing w:val="-3"/>
        </w:rPr>
        <w:t xml:space="preserve"> </w:t>
      </w:r>
      <w:r>
        <w:t>was set for</w:t>
      </w:r>
      <w:r>
        <w:rPr>
          <w:spacing w:val="-3"/>
        </w:rPr>
        <w:t xml:space="preserve"> </w:t>
      </w:r>
      <w:r>
        <w:t>children</w:t>
      </w:r>
      <w:r>
        <w:rPr>
          <w:spacing w:val="-4"/>
        </w:rPr>
        <w:t xml:space="preserve"> </w:t>
      </w:r>
      <w:r>
        <w:t>of</w:t>
      </w:r>
      <w:r>
        <w:rPr>
          <w:spacing w:val="-1"/>
        </w:rPr>
        <w:t xml:space="preserve"> </w:t>
      </w:r>
      <w:r>
        <w:t>the staff to attend. It was much later when children were sent to the local primary school. Similarly, there was a</w:t>
      </w:r>
      <w:r>
        <w:rPr>
          <w:spacing w:val="-1"/>
        </w:rPr>
        <w:t xml:space="preserve"> </w:t>
      </w:r>
      <w:r>
        <w:t>school on Ascension Island that</w:t>
      </w:r>
      <w:r>
        <w:rPr>
          <w:spacing w:val="-1"/>
        </w:rPr>
        <w:t xml:space="preserve"> </w:t>
      </w:r>
      <w:r>
        <w:t>had been</w:t>
      </w:r>
      <w:r>
        <w:rPr>
          <w:spacing w:val="-1"/>
        </w:rPr>
        <w:t xml:space="preserve"> </w:t>
      </w:r>
      <w:r>
        <w:t>established previously by the British Navy and which was</w:t>
      </w:r>
      <w:r>
        <w:rPr>
          <w:spacing w:val="-1"/>
        </w:rPr>
        <w:t xml:space="preserve"> </w:t>
      </w:r>
      <w:r>
        <w:t>then used for</w:t>
      </w:r>
      <w:r>
        <w:rPr>
          <w:spacing w:val="-1"/>
        </w:rPr>
        <w:t xml:space="preserve"> </w:t>
      </w:r>
      <w:r>
        <w:t>Cable and Wireless families. It</w:t>
      </w:r>
      <w:r>
        <w:rPr>
          <w:spacing w:val="-1"/>
        </w:rPr>
        <w:t xml:space="preserve"> </w:t>
      </w:r>
      <w:r>
        <w:t>meant that</w:t>
      </w:r>
      <w:r>
        <w:rPr>
          <w:spacing w:val="-1"/>
        </w:rPr>
        <w:t xml:space="preserve"> </w:t>
      </w:r>
      <w:r>
        <w:t>families did not necessarily need to send their children back to England to boarding school. However, St Julian’s School at Carcavelos was different in that it was independent of the company and was established under the progressive Parents’ National Educational Union (PNEU) education system.</w:t>
      </w:r>
    </w:p>
    <w:p w:rsidR="00F74F5F" w:rsidRDefault="00F74F5F">
      <w:pPr>
        <w:pStyle w:val="BodyText"/>
        <w:spacing w:before="133"/>
      </w:pPr>
    </w:p>
    <w:p w:rsidR="00F74F5F" w:rsidRDefault="001C2F04">
      <w:pPr>
        <w:pStyle w:val="BodyText"/>
        <w:spacing w:line="360" w:lineRule="auto"/>
        <w:ind w:left="560" w:right="1031"/>
      </w:pPr>
      <w:r>
        <w:t>Gradually from the 1920s, operations at Carcavelos started to wind down.</w:t>
      </w:r>
      <w:r>
        <w:rPr>
          <w:spacing w:val="40"/>
        </w:rPr>
        <w:t xml:space="preserve"> </w:t>
      </w:r>
      <w:r>
        <w:t>This was prompted by the invention of the Regenerator System (Regen) in 1925 which meant that telegraph machines could</w:t>
      </w:r>
      <w:r>
        <w:rPr>
          <w:spacing w:val="-4"/>
        </w:rPr>
        <w:t xml:space="preserve"> </w:t>
      </w:r>
      <w:r>
        <w:t>now</w:t>
      </w:r>
      <w:r>
        <w:rPr>
          <w:spacing w:val="-1"/>
        </w:rPr>
        <w:t xml:space="preserve"> </w:t>
      </w:r>
      <w:r>
        <w:t>send</w:t>
      </w:r>
      <w:r>
        <w:rPr>
          <w:spacing w:val="-4"/>
        </w:rPr>
        <w:t xml:space="preserve"> </w:t>
      </w:r>
      <w:r>
        <w:t>and</w:t>
      </w:r>
      <w:r>
        <w:rPr>
          <w:spacing w:val="-4"/>
        </w:rPr>
        <w:t xml:space="preserve"> </w:t>
      </w:r>
      <w:r>
        <w:t>receive</w:t>
      </w:r>
      <w:r>
        <w:rPr>
          <w:spacing w:val="-2"/>
        </w:rPr>
        <w:t xml:space="preserve"> </w:t>
      </w:r>
      <w:r>
        <w:t>messages</w:t>
      </w:r>
      <w:r>
        <w:rPr>
          <w:spacing w:val="-2"/>
        </w:rPr>
        <w:t xml:space="preserve"> </w:t>
      </w:r>
      <w:r>
        <w:t>automatically</w:t>
      </w:r>
      <w:r>
        <w:rPr>
          <w:spacing w:val="-2"/>
        </w:rPr>
        <w:t xml:space="preserve"> </w:t>
      </w:r>
      <w:r>
        <w:t>with</w:t>
      </w:r>
      <w:r>
        <w:rPr>
          <w:spacing w:val="-2"/>
        </w:rPr>
        <w:t xml:space="preserve"> </w:t>
      </w:r>
      <w:r>
        <w:t>less</w:t>
      </w:r>
      <w:r>
        <w:rPr>
          <w:spacing w:val="-4"/>
        </w:rPr>
        <w:t xml:space="preserve"> </w:t>
      </w:r>
      <w:r>
        <w:t>need</w:t>
      </w:r>
      <w:r>
        <w:rPr>
          <w:spacing w:val="-3"/>
        </w:rPr>
        <w:t xml:space="preserve"> </w:t>
      </w:r>
      <w:r>
        <w:t>for</w:t>
      </w:r>
      <w:r>
        <w:rPr>
          <w:spacing w:val="-3"/>
        </w:rPr>
        <w:t xml:space="preserve"> </w:t>
      </w:r>
      <w:r>
        <w:t>operatives</w:t>
      </w:r>
      <w:r>
        <w:rPr>
          <w:spacing w:val="-1"/>
        </w:rPr>
        <w:t xml:space="preserve"> </w:t>
      </w:r>
      <w:r>
        <w:t>(Moyle,</w:t>
      </w:r>
      <w:r>
        <w:rPr>
          <w:spacing w:val="-5"/>
        </w:rPr>
        <w:t xml:space="preserve"> </w:t>
      </w:r>
      <w:r>
        <w:t>2008,</w:t>
      </w:r>
      <w:r>
        <w:rPr>
          <w:spacing w:val="-2"/>
        </w:rPr>
        <w:t xml:space="preserve"> </w:t>
      </w:r>
      <w:r>
        <w:t>p. 22). The result was a huge reduction in staff across the company, with stations requiring fewer engineers. In 1932, with just nine British members of the workforce, the Staff Mess at Carcavelos station was closed. Eventually, technological advances made the telegraph stations themselves redundant. On 31st December 1970, the station at Carcavelos was closed after. Porthcurno also closed as a telegraph station in the same year. Both had seen a full century of service.</w:t>
      </w:r>
    </w:p>
    <w:p w:rsidR="00F74F5F" w:rsidRDefault="00F74F5F">
      <w:pPr>
        <w:pStyle w:val="BodyText"/>
        <w:spacing w:before="136"/>
      </w:pPr>
    </w:p>
    <w:p w:rsidR="00F74F5F" w:rsidRDefault="001C2F04">
      <w:pPr>
        <w:pStyle w:val="BodyText"/>
        <w:spacing w:line="360" w:lineRule="auto"/>
        <w:ind w:left="560" w:right="1031"/>
      </w:pPr>
      <w:r>
        <w:t>After</w:t>
      </w:r>
      <w:r>
        <w:rPr>
          <w:spacing w:val="-2"/>
        </w:rPr>
        <w:t xml:space="preserve"> </w:t>
      </w:r>
      <w:r>
        <w:t>the</w:t>
      </w:r>
      <w:r>
        <w:rPr>
          <w:spacing w:val="-4"/>
        </w:rPr>
        <w:t xml:space="preserve"> </w:t>
      </w:r>
      <w:r>
        <w:t>closure</w:t>
      </w:r>
      <w:r>
        <w:rPr>
          <w:spacing w:val="-4"/>
        </w:rPr>
        <w:t xml:space="preserve"> </w:t>
      </w:r>
      <w:r>
        <w:t>of</w:t>
      </w:r>
      <w:r>
        <w:rPr>
          <w:spacing w:val="-4"/>
        </w:rPr>
        <w:t xml:space="preserve"> </w:t>
      </w:r>
      <w:r>
        <w:t>the</w:t>
      </w:r>
      <w:r>
        <w:rPr>
          <w:spacing w:val="-2"/>
        </w:rPr>
        <w:t xml:space="preserve"> </w:t>
      </w:r>
      <w:r>
        <w:t>station,</w:t>
      </w:r>
      <w:r>
        <w:rPr>
          <w:spacing w:val="-2"/>
        </w:rPr>
        <w:t xml:space="preserve"> </w:t>
      </w:r>
      <w:r>
        <w:t>St</w:t>
      </w:r>
      <w:r>
        <w:rPr>
          <w:spacing w:val="-4"/>
        </w:rPr>
        <w:t xml:space="preserve"> </w:t>
      </w:r>
      <w:r>
        <w:t>Julian’s</w:t>
      </w:r>
      <w:r>
        <w:rPr>
          <w:spacing w:val="-2"/>
        </w:rPr>
        <w:t xml:space="preserve"> </w:t>
      </w:r>
      <w:r>
        <w:t>School</w:t>
      </w:r>
      <w:r>
        <w:rPr>
          <w:spacing w:val="-2"/>
        </w:rPr>
        <w:t xml:space="preserve"> </w:t>
      </w:r>
      <w:r>
        <w:t>remained</w:t>
      </w:r>
      <w:r>
        <w:rPr>
          <w:spacing w:val="-2"/>
        </w:rPr>
        <w:t xml:space="preserve"> </w:t>
      </w:r>
      <w:r>
        <w:t>on</w:t>
      </w:r>
      <w:r>
        <w:rPr>
          <w:spacing w:val="-3"/>
        </w:rPr>
        <w:t xml:space="preserve"> </w:t>
      </w:r>
      <w:r>
        <w:t>the</w:t>
      </w:r>
      <w:r>
        <w:rPr>
          <w:spacing w:val="-2"/>
        </w:rPr>
        <w:t xml:space="preserve"> </w:t>
      </w:r>
      <w:r>
        <w:t>site;</w:t>
      </w:r>
      <w:r>
        <w:rPr>
          <w:spacing w:val="-3"/>
        </w:rPr>
        <w:t xml:space="preserve"> </w:t>
      </w:r>
      <w:r>
        <w:t>an</w:t>
      </w:r>
      <w:r>
        <w:rPr>
          <w:spacing w:val="-3"/>
        </w:rPr>
        <w:t xml:space="preserve"> </w:t>
      </w:r>
      <w:r>
        <w:t>independent</w:t>
      </w:r>
      <w:r>
        <w:rPr>
          <w:spacing w:val="-2"/>
        </w:rPr>
        <w:t xml:space="preserve"> </w:t>
      </w:r>
      <w:r>
        <w:t>charity</w:t>
      </w:r>
      <w:r>
        <w:rPr>
          <w:spacing w:val="-2"/>
        </w:rPr>
        <w:t xml:space="preserve"> </w:t>
      </w:r>
      <w:r>
        <w:t>and now one of the largest international schools in Portugal, now celebrating its 90</w:t>
      </w:r>
      <w:r>
        <w:rPr>
          <w:vertAlign w:val="superscript"/>
        </w:rPr>
        <w:t>th</w:t>
      </w:r>
      <w:r>
        <w:t xml:space="preserve"> anniversary.</w:t>
      </w:r>
      <w:r>
        <w:rPr>
          <w:spacing w:val="40"/>
        </w:rPr>
        <w:t xml:space="preserve"> </w:t>
      </w:r>
      <w:r>
        <w:t>The rest of the Quinta land was sold by Cable &amp; Wireless to Lisbon-based construction company Alves Ribeiro Construções. Plan and proposals over the redevelopment of the land have been circulating since the 1960s, creating considerable controversy and public opposition. Today the long-term future of the site remains uncertain, however in 2014, plans submitted by Alves Ribeiro Construes for redevelopment of the Quinta were approved by the Municipality of Cascais.</w:t>
      </w:r>
      <w:r>
        <w:rPr>
          <w:spacing w:val="40"/>
        </w:rPr>
        <w:t xml:space="preserve"> </w:t>
      </w:r>
      <w:r>
        <w:t>The proposal included 850 apartments, arranged into blocks up to 9 storeys high, three hotels, a substantial shopping mall and the subsequent loss of all but ten hectares of woodland and green space (SOS: Quinta-Ingleses, 2019).</w:t>
      </w:r>
    </w:p>
    <w:p w:rsidR="00F74F5F" w:rsidRDefault="00F74F5F">
      <w:pPr>
        <w:spacing w:line="360" w:lineRule="auto"/>
        <w:sectPr w:rsidR="00F74F5F">
          <w:pgSz w:w="11910" w:h="16840"/>
          <w:pgMar w:top="1920" w:right="580" w:bottom="1200" w:left="880" w:header="0" w:footer="1000" w:gutter="0"/>
          <w:cols w:space="720"/>
        </w:sectPr>
      </w:pPr>
    </w:p>
    <w:p w:rsidR="00F74F5F" w:rsidRDefault="001C2F04">
      <w:pPr>
        <w:pStyle w:val="Heading2"/>
        <w:spacing w:before="21"/>
      </w:pPr>
      <w:bookmarkStart w:id="12" w:name="_bookmark11"/>
      <w:bookmarkEnd w:id="12"/>
      <w:r>
        <w:rPr>
          <w:color w:val="B43412"/>
        </w:rPr>
        <w:t>Location</w:t>
      </w:r>
      <w:r>
        <w:rPr>
          <w:color w:val="B43412"/>
          <w:spacing w:val="-8"/>
        </w:rPr>
        <w:t xml:space="preserve"> </w:t>
      </w:r>
      <w:r>
        <w:rPr>
          <w:color w:val="B43412"/>
        </w:rPr>
        <w:t>and</w:t>
      </w:r>
      <w:r>
        <w:rPr>
          <w:color w:val="B43412"/>
          <w:spacing w:val="-8"/>
        </w:rPr>
        <w:t xml:space="preserve"> </w:t>
      </w:r>
      <w:r>
        <w:rPr>
          <w:color w:val="B43412"/>
        </w:rPr>
        <w:t>Ownership</w:t>
      </w:r>
      <w:r>
        <w:rPr>
          <w:color w:val="B43412"/>
          <w:spacing w:val="-10"/>
        </w:rPr>
        <w:t xml:space="preserve"> </w:t>
      </w:r>
      <w:r>
        <w:rPr>
          <w:color w:val="B43412"/>
          <w:spacing w:val="-4"/>
        </w:rPr>
        <w:t>Today</w:t>
      </w:r>
    </w:p>
    <w:p w:rsidR="00F74F5F" w:rsidRDefault="001C2F04">
      <w:pPr>
        <w:pStyle w:val="BodyText"/>
        <w:rPr>
          <w:rFonts w:ascii="Calibri Light"/>
          <w:sz w:val="11"/>
        </w:rPr>
      </w:pPr>
      <w:r>
        <w:rPr>
          <w:noProof/>
          <w:lang w:val="en-GB" w:eastAsia="en-GB"/>
        </w:rPr>
        <w:drawing>
          <wp:anchor distT="0" distB="0" distL="0" distR="0" simplePos="0" relativeHeight="487590912" behindDoc="1" locked="0" layoutInCell="1" allowOverlap="1">
            <wp:simplePos x="0" y="0"/>
            <wp:positionH relativeFrom="page">
              <wp:posOffset>1713229</wp:posOffset>
            </wp:positionH>
            <wp:positionV relativeFrom="paragraph">
              <wp:posOffset>101102</wp:posOffset>
            </wp:positionV>
            <wp:extent cx="4131173" cy="4368546"/>
            <wp:effectExtent l="0" t="0" r="0" b="0"/>
            <wp:wrapTopAndBottom/>
            <wp:docPr id="13" name="Image 13" descr="Graphical user interface, application, 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Graphical user interface, application, map  Description automatically generated"/>
                    <pic:cNvPicPr/>
                  </pic:nvPicPr>
                  <pic:blipFill>
                    <a:blip r:embed="rId22" cstate="print"/>
                    <a:stretch>
                      <a:fillRect/>
                    </a:stretch>
                  </pic:blipFill>
                  <pic:spPr>
                    <a:xfrm>
                      <a:off x="0" y="0"/>
                      <a:ext cx="4131173" cy="4368546"/>
                    </a:xfrm>
                    <a:prstGeom prst="rect">
                      <a:avLst/>
                    </a:prstGeom>
                  </pic:spPr>
                </pic:pic>
              </a:graphicData>
            </a:graphic>
          </wp:anchor>
        </w:drawing>
      </w:r>
    </w:p>
    <w:p w:rsidR="00F74F5F" w:rsidRDefault="001C2F04">
      <w:pPr>
        <w:spacing w:before="139"/>
        <w:ind w:left="560"/>
        <w:rPr>
          <w:i/>
          <w:sz w:val="18"/>
        </w:rPr>
      </w:pPr>
      <w:bookmarkStart w:id="13" w:name="_bookmark12"/>
      <w:bookmarkEnd w:id="13"/>
      <w:r>
        <w:rPr>
          <w:i/>
          <w:color w:val="505046"/>
          <w:sz w:val="18"/>
        </w:rPr>
        <w:t>Figure</w:t>
      </w:r>
      <w:r>
        <w:rPr>
          <w:i/>
          <w:color w:val="505046"/>
          <w:spacing w:val="-4"/>
          <w:sz w:val="18"/>
        </w:rPr>
        <w:t xml:space="preserve"> </w:t>
      </w:r>
      <w:r>
        <w:rPr>
          <w:i/>
          <w:color w:val="505046"/>
          <w:sz w:val="18"/>
        </w:rPr>
        <w:t>6:</w:t>
      </w:r>
      <w:r>
        <w:rPr>
          <w:i/>
          <w:color w:val="505046"/>
          <w:spacing w:val="-2"/>
          <w:sz w:val="18"/>
        </w:rPr>
        <w:t xml:space="preserve"> </w:t>
      </w:r>
      <w:r>
        <w:rPr>
          <w:i/>
          <w:color w:val="505046"/>
          <w:sz w:val="18"/>
        </w:rPr>
        <w:t>Map</w:t>
      </w:r>
      <w:r>
        <w:rPr>
          <w:i/>
          <w:color w:val="505046"/>
          <w:spacing w:val="-3"/>
          <w:sz w:val="18"/>
        </w:rPr>
        <w:t xml:space="preserve"> </w:t>
      </w:r>
      <w:r>
        <w:rPr>
          <w:i/>
          <w:color w:val="505046"/>
          <w:sz w:val="18"/>
        </w:rPr>
        <w:t>showing</w:t>
      </w:r>
      <w:r>
        <w:rPr>
          <w:i/>
          <w:color w:val="505046"/>
          <w:spacing w:val="-4"/>
          <w:sz w:val="18"/>
        </w:rPr>
        <w:t xml:space="preserve"> </w:t>
      </w:r>
      <w:r>
        <w:rPr>
          <w:i/>
          <w:color w:val="505046"/>
          <w:sz w:val="18"/>
        </w:rPr>
        <w:t>position</w:t>
      </w:r>
      <w:r>
        <w:rPr>
          <w:i/>
          <w:color w:val="505046"/>
          <w:spacing w:val="-4"/>
          <w:sz w:val="18"/>
        </w:rPr>
        <w:t xml:space="preserve"> </w:t>
      </w:r>
      <w:r>
        <w:rPr>
          <w:i/>
          <w:color w:val="505046"/>
          <w:sz w:val="18"/>
        </w:rPr>
        <w:t>of</w:t>
      </w:r>
      <w:r>
        <w:rPr>
          <w:i/>
          <w:color w:val="505046"/>
          <w:spacing w:val="-4"/>
          <w:sz w:val="18"/>
        </w:rPr>
        <w:t xml:space="preserve"> </w:t>
      </w:r>
      <w:r>
        <w:rPr>
          <w:i/>
          <w:color w:val="505046"/>
          <w:sz w:val="18"/>
        </w:rPr>
        <w:t>the</w:t>
      </w:r>
      <w:r>
        <w:rPr>
          <w:i/>
          <w:color w:val="505046"/>
          <w:spacing w:val="-2"/>
          <w:sz w:val="18"/>
        </w:rPr>
        <w:t xml:space="preserve"> </w:t>
      </w:r>
      <w:r>
        <w:rPr>
          <w:i/>
          <w:color w:val="505046"/>
          <w:sz w:val="18"/>
        </w:rPr>
        <w:t>Quinta</w:t>
      </w:r>
      <w:r>
        <w:rPr>
          <w:i/>
          <w:color w:val="505046"/>
          <w:spacing w:val="-3"/>
          <w:sz w:val="18"/>
        </w:rPr>
        <w:t xml:space="preserve"> </w:t>
      </w:r>
      <w:r>
        <w:rPr>
          <w:i/>
          <w:color w:val="505046"/>
          <w:sz w:val="18"/>
        </w:rPr>
        <w:t>dos</w:t>
      </w:r>
      <w:r>
        <w:rPr>
          <w:i/>
          <w:color w:val="505046"/>
          <w:spacing w:val="-3"/>
          <w:sz w:val="18"/>
        </w:rPr>
        <w:t xml:space="preserve"> </w:t>
      </w:r>
      <w:r>
        <w:rPr>
          <w:i/>
          <w:color w:val="505046"/>
          <w:sz w:val="18"/>
        </w:rPr>
        <w:t>Ingleses</w:t>
      </w:r>
      <w:r>
        <w:rPr>
          <w:i/>
          <w:color w:val="505046"/>
          <w:spacing w:val="-3"/>
          <w:sz w:val="18"/>
        </w:rPr>
        <w:t xml:space="preserve"> </w:t>
      </w:r>
      <w:r>
        <w:rPr>
          <w:i/>
          <w:color w:val="505046"/>
          <w:sz w:val="18"/>
        </w:rPr>
        <w:t>and</w:t>
      </w:r>
      <w:r>
        <w:rPr>
          <w:i/>
          <w:color w:val="505046"/>
          <w:spacing w:val="-3"/>
          <w:sz w:val="18"/>
        </w:rPr>
        <w:t xml:space="preserve"> </w:t>
      </w:r>
      <w:r>
        <w:rPr>
          <w:i/>
          <w:color w:val="505046"/>
          <w:sz w:val="18"/>
        </w:rPr>
        <w:t>St</w:t>
      </w:r>
      <w:r>
        <w:rPr>
          <w:i/>
          <w:color w:val="505046"/>
          <w:spacing w:val="-2"/>
          <w:sz w:val="18"/>
        </w:rPr>
        <w:t xml:space="preserve"> </w:t>
      </w:r>
      <w:r>
        <w:rPr>
          <w:i/>
          <w:color w:val="505046"/>
          <w:sz w:val="18"/>
        </w:rPr>
        <w:t>Julian's</w:t>
      </w:r>
      <w:r>
        <w:rPr>
          <w:i/>
          <w:color w:val="505046"/>
          <w:spacing w:val="-4"/>
          <w:sz w:val="18"/>
        </w:rPr>
        <w:t xml:space="preserve"> </w:t>
      </w:r>
      <w:r>
        <w:rPr>
          <w:i/>
          <w:color w:val="505046"/>
          <w:sz w:val="18"/>
        </w:rPr>
        <w:t>School</w:t>
      </w:r>
      <w:r>
        <w:rPr>
          <w:i/>
          <w:color w:val="505046"/>
          <w:spacing w:val="-3"/>
          <w:sz w:val="18"/>
        </w:rPr>
        <w:t xml:space="preserve"> </w:t>
      </w:r>
      <w:r>
        <w:rPr>
          <w:i/>
          <w:color w:val="505046"/>
          <w:sz w:val="18"/>
        </w:rPr>
        <w:t>in</w:t>
      </w:r>
      <w:r>
        <w:rPr>
          <w:i/>
          <w:color w:val="505046"/>
          <w:spacing w:val="-2"/>
          <w:sz w:val="18"/>
        </w:rPr>
        <w:t xml:space="preserve"> </w:t>
      </w:r>
      <w:r>
        <w:rPr>
          <w:i/>
          <w:color w:val="505046"/>
          <w:sz w:val="18"/>
        </w:rPr>
        <w:t>relation</w:t>
      </w:r>
      <w:r>
        <w:rPr>
          <w:i/>
          <w:color w:val="505046"/>
          <w:spacing w:val="-3"/>
          <w:sz w:val="18"/>
        </w:rPr>
        <w:t xml:space="preserve"> </w:t>
      </w:r>
      <w:r>
        <w:rPr>
          <w:i/>
          <w:color w:val="505046"/>
          <w:sz w:val="18"/>
        </w:rPr>
        <w:t>to</w:t>
      </w:r>
      <w:r>
        <w:rPr>
          <w:i/>
          <w:color w:val="505046"/>
          <w:spacing w:val="-2"/>
          <w:sz w:val="18"/>
        </w:rPr>
        <w:t xml:space="preserve"> </w:t>
      </w:r>
      <w:r>
        <w:rPr>
          <w:i/>
          <w:color w:val="505046"/>
          <w:sz w:val="18"/>
        </w:rPr>
        <w:t>the</w:t>
      </w:r>
      <w:r>
        <w:rPr>
          <w:i/>
          <w:color w:val="505046"/>
          <w:spacing w:val="-3"/>
          <w:sz w:val="18"/>
        </w:rPr>
        <w:t xml:space="preserve"> </w:t>
      </w:r>
      <w:r>
        <w:rPr>
          <w:i/>
          <w:color w:val="505046"/>
          <w:sz w:val="18"/>
        </w:rPr>
        <w:t>coast.(Ecosia</w:t>
      </w:r>
      <w:r>
        <w:rPr>
          <w:i/>
          <w:color w:val="505046"/>
          <w:spacing w:val="-2"/>
          <w:sz w:val="18"/>
        </w:rPr>
        <w:t xml:space="preserve"> </w:t>
      </w:r>
      <w:r>
        <w:rPr>
          <w:i/>
          <w:color w:val="505046"/>
          <w:sz w:val="18"/>
        </w:rPr>
        <w:t>Maps,</w:t>
      </w:r>
      <w:r>
        <w:rPr>
          <w:i/>
          <w:color w:val="505046"/>
          <w:spacing w:val="-2"/>
          <w:sz w:val="18"/>
        </w:rPr>
        <w:t xml:space="preserve"> 2023)</w:t>
      </w:r>
    </w:p>
    <w:p w:rsidR="00F74F5F" w:rsidRDefault="001C2F04">
      <w:pPr>
        <w:pStyle w:val="BodyText"/>
        <w:spacing w:before="199" w:line="360" w:lineRule="auto"/>
        <w:ind w:left="560" w:right="928"/>
      </w:pPr>
      <w:r>
        <w:t>Primarily</w:t>
      </w:r>
      <w:r>
        <w:rPr>
          <w:spacing w:val="-3"/>
        </w:rPr>
        <w:t xml:space="preserve"> </w:t>
      </w:r>
      <w:r>
        <w:t>woodland,</w:t>
      </w:r>
      <w:r>
        <w:rPr>
          <w:spacing w:val="-1"/>
        </w:rPr>
        <w:t xml:space="preserve"> </w:t>
      </w:r>
      <w:r>
        <w:t>the</w:t>
      </w:r>
      <w:r>
        <w:rPr>
          <w:spacing w:val="-3"/>
        </w:rPr>
        <w:t xml:space="preserve"> </w:t>
      </w:r>
      <w:r>
        <w:t>52-hectare</w:t>
      </w:r>
      <w:r>
        <w:rPr>
          <w:spacing w:val="-3"/>
        </w:rPr>
        <w:t xml:space="preserve"> </w:t>
      </w:r>
      <w:r>
        <w:t>site</w:t>
      </w:r>
      <w:r>
        <w:rPr>
          <w:spacing w:val="-3"/>
        </w:rPr>
        <w:t xml:space="preserve"> </w:t>
      </w:r>
      <w:r>
        <w:t>of</w:t>
      </w:r>
      <w:r>
        <w:rPr>
          <w:spacing w:val="-3"/>
        </w:rPr>
        <w:t xml:space="preserve"> </w:t>
      </w:r>
      <w:r>
        <w:t>the</w:t>
      </w:r>
      <w:r>
        <w:rPr>
          <w:spacing w:val="-3"/>
        </w:rPr>
        <w:t xml:space="preserve"> </w:t>
      </w:r>
      <w:r>
        <w:t>Quinta</w:t>
      </w:r>
      <w:r>
        <w:rPr>
          <w:spacing w:val="-3"/>
        </w:rPr>
        <w:t xml:space="preserve"> </w:t>
      </w:r>
      <w:r>
        <w:t>dos</w:t>
      </w:r>
      <w:r>
        <w:rPr>
          <w:spacing w:val="-1"/>
        </w:rPr>
        <w:t xml:space="preserve"> </w:t>
      </w:r>
      <w:r>
        <w:t>Ingleses</w:t>
      </w:r>
      <w:r>
        <w:rPr>
          <w:spacing w:val="-1"/>
        </w:rPr>
        <w:t xml:space="preserve"> </w:t>
      </w:r>
      <w:r>
        <w:t>is</w:t>
      </w:r>
      <w:r>
        <w:rPr>
          <w:spacing w:val="-1"/>
        </w:rPr>
        <w:t xml:space="preserve"> </w:t>
      </w:r>
      <w:r>
        <w:t>situated</w:t>
      </w:r>
      <w:r>
        <w:rPr>
          <w:spacing w:val="-4"/>
        </w:rPr>
        <w:t xml:space="preserve"> </w:t>
      </w:r>
      <w:r>
        <w:t>close</w:t>
      </w:r>
      <w:r>
        <w:rPr>
          <w:spacing w:val="-1"/>
        </w:rPr>
        <w:t xml:space="preserve"> </w:t>
      </w:r>
      <w:r>
        <w:t>to the</w:t>
      </w:r>
      <w:r>
        <w:rPr>
          <w:spacing w:val="-3"/>
        </w:rPr>
        <w:t xml:space="preserve"> </w:t>
      </w:r>
      <w:r>
        <w:t>coast</w:t>
      </w:r>
      <w:r>
        <w:rPr>
          <w:spacing w:val="-1"/>
        </w:rPr>
        <w:t xml:space="preserve"> </w:t>
      </w:r>
      <w:r>
        <w:t>in Carcavelos, Cascais, and is one of the last areas of open, undeveloped ground in the area.</w:t>
      </w:r>
      <w:r>
        <w:rPr>
          <w:spacing w:val="40"/>
        </w:rPr>
        <w:t xml:space="preserve"> </w:t>
      </w:r>
      <w:r>
        <w:t>The Quinta is separated from the popular surf beach at Carcavelos by the EN 6, or Avenida Marginal, which is reputed to be one of the busiest roads in Portugal (see Fig 6).</w:t>
      </w:r>
    </w:p>
    <w:p w:rsidR="00F74F5F" w:rsidRDefault="00F74F5F">
      <w:pPr>
        <w:pStyle w:val="BodyText"/>
        <w:spacing w:before="133"/>
      </w:pPr>
    </w:p>
    <w:p w:rsidR="00F74F5F" w:rsidRDefault="001C2F04">
      <w:pPr>
        <w:pStyle w:val="BodyText"/>
        <w:spacing w:before="1" w:line="360" w:lineRule="auto"/>
        <w:ind w:left="560" w:right="864"/>
      </w:pPr>
      <w:r>
        <w:t>Today, the Quinta dos Ingleses is a contested space with three main stakeholders. Once owned entirely by the Eastern Telegraph Company, ownership is now held between two bodies:</w:t>
      </w:r>
      <w:r>
        <w:rPr>
          <w:spacing w:val="40"/>
        </w:rPr>
        <w:t xml:space="preserve"> </w:t>
      </w:r>
      <w:r>
        <w:t>Alves Ribeiro Construes and the St Julian’s School Association.</w:t>
      </w:r>
      <w:r>
        <w:rPr>
          <w:spacing w:val="40"/>
        </w:rPr>
        <w:t xml:space="preserve"> </w:t>
      </w:r>
      <w:r>
        <w:t>The relatively small area owned by the school includes the historic Palacio, courtyard and quadrangle, associated school buildings and playing fields.</w:t>
      </w:r>
      <w:r>
        <w:rPr>
          <w:spacing w:val="40"/>
        </w:rPr>
        <w:t xml:space="preserve"> </w:t>
      </w:r>
      <w:r>
        <w:t>The remainder and majority of the site belongs to Alves Ribeiro Construções; the school forming an island within the Alves Ribeiro Construes property. However, while they have no rights</w:t>
      </w:r>
      <w:r>
        <w:rPr>
          <w:spacing w:val="-1"/>
        </w:rPr>
        <w:t xml:space="preserve"> </w:t>
      </w:r>
      <w:r>
        <w:t>attributed</w:t>
      </w:r>
      <w:r>
        <w:rPr>
          <w:spacing w:val="-6"/>
        </w:rPr>
        <w:t xml:space="preserve"> </w:t>
      </w:r>
      <w:r>
        <w:t>by</w:t>
      </w:r>
      <w:r>
        <w:rPr>
          <w:spacing w:val="-4"/>
        </w:rPr>
        <w:t xml:space="preserve"> </w:t>
      </w:r>
      <w:r>
        <w:t>ownership,</w:t>
      </w:r>
      <w:r>
        <w:rPr>
          <w:spacing w:val="-2"/>
        </w:rPr>
        <w:t xml:space="preserve"> </w:t>
      </w:r>
      <w:r>
        <w:t>the</w:t>
      </w:r>
      <w:r>
        <w:rPr>
          <w:spacing w:val="-2"/>
        </w:rPr>
        <w:t xml:space="preserve"> </w:t>
      </w:r>
      <w:r>
        <w:t>biggest</w:t>
      </w:r>
      <w:r>
        <w:rPr>
          <w:spacing w:val="-2"/>
        </w:rPr>
        <w:t xml:space="preserve"> </w:t>
      </w:r>
      <w:r>
        <w:t>user</w:t>
      </w:r>
      <w:r>
        <w:rPr>
          <w:spacing w:val="-2"/>
        </w:rPr>
        <w:t xml:space="preserve"> </w:t>
      </w:r>
      <w:r>
        <w:t>group,</w:t>
      </w:r>
      <w:r>
        <w:rPr>
          <w:spacing w:val="-2"/>
        </w:rPr>
        <w:t xml:space="preserve"> </w:t>
      </w:r>
      <w:r>
        <w:t>and</w:t>
      </w:r>
      <w:r>
        <w:rPr>
          <w:spacing w:val="-4"/>
        </w:rPr>
        <w:t xml:space="preserve"> </w:t>
      </w:r>
      <w:r>
        <w:t>therefore</w:t>
      </w:r>
      <w:r>
        <w:rPr>
          <w:spacing w:val="-4"/>
        </w:rPr>
        <w:t xml:space="preserve"> </w:t>
      </w:r>
      <w:r>
        <w:t>a</w:t>
      </w:r>
      <w:r>
        <w:rPr>
          <w:spacing w:val="-2"/>
        </w:rPr>
        <w:t xml:space="preserve"> </w:t>
      </w:r>
      <w:r>
        <w:t>significant</w:t>
      </w:r>
      <w:r>
        <w:rPr>
          <w:spacing w:val="-4"/>
        </w:rPr>
        <w:t xml:space="preserve"> </w:t>
      </w:r>
      <w:r>
        <w:t>stakeholder</w:t>
      </w:r>
      <w:r>
        <w:rPr>
          <w:spacing w:val="-4"/>
        </w:rPr>
        <w:t xml:space="preserve"> </w:t>
      </w:r>
      <w:r>
        <w:t>of</w:t>
      </w:r>
      <w:r>
        <w:rPr>
          <w:spacing w:val="-4"/>
        </w:rPr>
        <w:t xml:space="preserve"> </w:t>
      </w:r>
      <w:r>
        <w:t>the Quinta, is the local community, represented in part by SOS Quinta dos Ingleses.</w:t>
      </w:r>
      <w:r>
        <w:rPr>
          <w:spacing w:val="40"/>
        </w:rPr>
        <w:t xml:space="preserve"> </w:t>
      </w:r>
      <w:r>
        <w:t>In addition to the three main stakeholders, a fourth party, the Municipality of Cascais, wields considerable power and influence over the future of the Quinta.</w:t>
      </w:r>
    </w:p>
    <w:p w:rsidR="00F74F5F" w:rsidRDefault="00F74F5F">
      <w:pPr>
        <w:spacing w:line="360" w:lineRule="auto"/>
        <w:sectPr w:rsidR="00F74F5F">
          <w:pgSz w:w="11910" w:h="16840"/>
          <w:pgMar w:top="1400" w:right="580" w:bottom="1200" w:left="880" w:header="0" w:footer="1000" w:gutter="0"/>
          <w:cols w:space="720"/>
        </w:sectPr>
      </w:pPr>
    </w:p>
    <w:p w:rsidR="00F74F5F" w:rsidRDefault="001C2F04">
      <w:pPr>
        <w:pStyle w:val="Heading1"/>
        <w:numPr>
          <w:ilvl w:val="0"/>
          <w:numId w:val="1"/>
        </w:numPr>
        <w:tabs>
          <w:tab w:val="left" w:pos="1279"/>
        </w:tabs>
        <w:ind w:left="1279" w:hanging="359"/>
      </w:pPr>
      <w:bookmarkStart w:id="14" w:name="_bookmark13"/>
      <w:bookmarkEnd w:id="14"/>
      <w:r>
        <w:rPr>
          <w:color w:val="B43412"/>
        </w:rPr>
        <w:t>Key</w:t>
      </w:r>
      <w:r>
        <w:rPr>
          <w:color w:val="B43412"/>
          <w:spacing w:val="-4"/>
        </w:rPr>
        <w:t xml:space="preserve"> </w:t>
      </w:r>
      <w:r>
        <w:rPr>
          <w:color w:val="B43412"/>
          <w:spacing w:val="-2"/>
        </w:rPr>
        <w:t>Stakeholders</w:t>
      </w:r>
    </w:p>
    <w:p w:rsidR="00F74F5F" w:rsidRDefault="001C2F04">
      <w:pPr>
        <w:pStyle w:val="Heading2"/>
        <w:spacing w:before="236"/>
      </w:pPr>
      <w:bookmarkStart w:id="15" w:name="_bookmark14"/>
      <w:bookmarkEnd w:id="15"/>
      <w:r>
        <w:rPr>
          <w:color w:val="B43412"/>
        </w:rPr>
        <w:t>Alves</w:t>
      </w:r>
      <w:r>
        <w:rPr>
          <w:color w:val="B43412"/>
          <w:spacing w:val="-10"/>
        </w:rPr>
        <w:t xml:space="preserve"> </w:t>
      </w:r>
      <w:r>
        <w:rPr>
          <w:color w:val="B43412"/>
        </w:rPr>
        <w:t>Ribeiro</w:t>
      </w:r>
      <w:r>
        <w:rPr>
          <w:color w:val="B43412"/>
          <w:spacing w:val="-10"/>
        </w:rPr>
        <w:t xml:space="preserve"> </w:t>
      </w:r>
      <w:r>
        <w:rPr>
          <w:color w:val="B43412"/>
          <w:spacing w:val="-2"/>
        </w:rPr>
        <w:t>Construções</w:t>
      </w:r>
    </w:p>
    <w:p w:rsidR="00F74F5F" w:rsidRDefault="001C2F04">
      <w:pPr>
        <w:pStyle w:val="BodyText"/>
        <w:spacing w:before="158" w:line="360" w:lineRule="auto"/>
        <w:ind w:left="560" w:right="928"/>
      </w:pPr>
      <w:r>
        <w:t>Alves</w:t>
      </w:r>
      <w:r>
        <w:rPr>
          <w:spacing w:val="-4"/>
        </w:rPr>
        <w:t xml:space="preserve"> </w:t>
      </w:r>
      <w:r>
        <w:t>Ribeiro</w:t>
      </w:r>
      <w:r>
        <w:rPr>
          <w:spacing w:val="-4"/>
        </w:rPr>
        <w:t xml:space="preserve"> </w:t>
      </w:r>
      <w:r>
        <w:t>is</w:t>
      </w:r>
      <w:r>
        <w:rPr>
          <w:spacing w:val="-2"/>
        </w:rPr>
        <w:t xml:space="preserve"> </w:t>
      </w:r>
      <w:r>
        <w:t>a</w:t>
      </w:r>
      <w:r>
        <w:rPr>
          <w:spacing w:val="-2"/>
        </w:rPr>
        <w:t xml:space="preserve"> </w:t>
      </w:r>
      <w:r>
        <w:t>large,</w:t>
      </w:r>
      <w:r>
        <w:rPr>
          <w:spacing w:val="-2"/>
        </w:rPr>
        <w:t xml:space="preserve"> </w:t>
      </w:r>
      <w:r>
        <w:t>privately</w:t>
      </w:r>
      <w:r>
        <w:rPr>
          <w:spacing w:val="-4"/>
        </w:rPr>
        <w:t xml:space="preserve"> </w:t>
      </w:r>
      <w:r>
        <w:t>owned</w:t>
      </w:r>
      <w:r>
        <w:rPr>
          <w:spacing w:val="-5"/>
        </w:rPr>
        <w:t xml:space="preserve"> </w:t>
      </w:r>
      <w:r>
        <w:t>Portuguese</w:t>
      </w:r>
      <w:r>
        <w:rPr>
          <w:spacing w:val="-4"/>
        </w:rPr>
        <w:t xml:space="preserve"> </w:t>
      </w:r>
      <w:r>
        <w:t>construction</w:t>
      </w:r>
      <w:r>
        <w:rPr>
          <w:spacing w:val="-5"/>
        </w:rPr>
        <w:t xml:space="preserve"> </w:t>
      </w:r>
      <w:r>
        <w:t>company</w:t>
      </w:r>
      <w:r>
        <w:rPr>
          <w:spacing w:val="-4"/>
        </w:rPr>
        <w:t xml:space="preserve"> </w:t>
      </w:r>
      <w:r>
        <w:t>founded</w:t>
      </w:r>
      <w:r>
        <w:rPr>
          <w:spacing w:val="-2"/>
        </w:rPr>
        <w:t xml:space="preserve"> </w:t>
      </w:r>
      <w:r>
        <w:t>in</w:t>
      </w:r>
      <w:r>
        <w:rPr>
          <w:spacing w:val="-3"/>
        </w:rPr>
        <w:t xml:space="preserve"> </w:t>
      </w:r>
      <w:r>
        <w:t>in</w:t>
      </w:r>
      <w:r>
        <w:rPr>
          <w:spacing w:val="-2"/>
        </w:rPr>
        <w:t xml:space="preserve"> </w:t>
      </w:r>
      <w:r>
        <w:t>1941.</w:t>
      </w:r>
      <w:r>
        <w:rPr>
          <w:spacing w:val="-2"/>
        </w:rPr>
        <w:t xml:space="preserve"> </w:t>
      </w:r>
      <w:r>
        <w:t>The company</w:t>
      </w:r>
      <w:r>
        <w:rPr>
          <w:spacing w:val="-2"/>
        </w:rPr>
        <w:t xml:space="preserve"> </w:t>
      </w:r>
      <w:r>
        <w:t>operates in</w:t>
      </w:r>
      <w:r>
        <w:rPr>
          <w:spacing w:val="-2"/>
        </w:rPr>
        <w:t xml:space="preserve"> </w:t>
      </w:r>
      <w:r>
        <w:t>both</w:t>
      </w:r>
      <w:r>
        <w:rPr>
          <w:spacing w:val="-3"/>
        </w:rPr>
        <w:t xml:space="preserve"> </w:t>
      </w:r>
      <w:r>
        <w:t>the private and</w:t>
      </w:r>
      <w:r>
        <w:rPr>
          <w:spacing w:val="-2"/>
        </w:rPr>
        <w:t xml:space="preserve"> </w:t>
      </w:r>
      <w:r>
        <w:t>public sector and</w:t>
      </w:r>
      <w:r>
        <w:rPr>
          <w:spacing w:val="-2"/>
        </w:rPr>
        <w:t xml:space="preserve"> </w:t>
      </w:r>
      <w:r>
        <w:t>has an</w:t>
      </w:r>
      <w:r>
        <w:rPr>
          <w:spacing w:val="-4"/>
        </w:rPr>
        <w:t xml:space="preserve"> </w:t>
      </w:r>
      <w:r>
        <w:t>international</w:t>
      </w:r>
      <w:r>
        <w:rPr>
          <w:spacing w:val="-3"/>
        </w:rPr>
        <w:t xml:space="preserve"> </w:t>
      </w:r>
      <w:r>
        <w:t>presence in</w:t>
      </w:r>
      <w:r>
        <w:rPr>
          <w:spacing w:val="-2"/>
        </w:rPr>
        <w:t xml:space="preserve"> </w:t>
      </w:r>
      <w:r>
        <w:t>Brazil and Angola, although most of their trade is within Portugal. According to the company website, in 2021 they had a nett value of 400,587,000 euros (Alves Ribiero Construction, 2021). Interestingly,</w:t>
      </w:r>
    </w:p>
    <w:p w:rsidR="00F74F5F" w:rsidRDefault="001C2F04">
      <w:pPr>
        <w:pStyle w:val="BodyText"/>
        <w:spacing w:before="1" w:line="360" w:lineRule="auto"/>
        <w:ind w:left="560" w:right="928"/>
      </w:pPr>
      <w:r>
        <w:t>the</w:t>
      </w:r>
      <w:r>
        <w:rPr>
          <w:spacing w:val="-2"/>
        </w:rPr>
        <w:t xml:space="preserve"> </w:t>
      </w:r>
      <w:r>
        <w:t>company’s</w:t>
      </w:r>
      <w:r>
        <w:rPr>
          <w:spacing w:val="-4"/>
        </w:rPr>
        <w:t xml:space="preserve"> </w:t>
      </w:r>
      <w:r>
        <w:t>earliest</w:t>
      </w:r>
      <w:r>
        <w:rPr>
          <w:spacing w:val="-2"/>
        </w:rPr>
        <w:t xml:space="preserve"> </w:t>
      </w:r>
      <w:r>
        <w:t>work</w:t>
      </w:r>
      <w:r>
        <w:rPr>
          <w:spacing w:val="-2"/>
        </w:rPr>
        <w:t xml:space="preserve"> </w:t>
      </w:r>
      <w:r>
        <w:t>related</w:t>
      </w:r>
      <w:r>
        <w:rPr>
          <w:spacing w:val="-2"/>
        </w:rPr>
        <w:t xml:space="preserve"> </w:t>
      </w:r>
      <w:r>
        <w:t>to</w:t>
      </w:r>
      <w:r>
        <w:rPr>
          <w:spacing w:val="-1"/>
        </w:rPr>
        <w:t xml:space="preserve"> </w:t>
      </w:r>
      <w:r>
        <w:t>communications</w:t>
      </w:r>
      <w:r>
        <w:rPr>
          <w:spacing w:val="-2"/>
        </w:rPr>
        <w:t xml:space="preserve"> </w:t>
      </w:r>
      <w:r>
        <w:t>routes</w:t>
      </w:r>
      <w:r>
        <w:rPr>
          <w:spacing w:val="-2"/>
        </w:rPr>
        <w:t xml:space="preserve"> </w:t>
      </w:r>
      <w:r>
        <w:t>and</w:t>
      </w:r>
      <w:r>
        <w:rPr>
          <w:spacing w:val="-4"/>
        </w:rPr>
        <w:t xml:space="preserve"> </w:t>
      </w:r>
      <w:r>
        <w:t>airfields.</w:t>
      </w:r>
      <w:r>
        <w:rPr>
          <w:spacing w:val="-5"/>
        </w:rPr>
        <w:t xml:space="preserve"> </w:t>
      </w:r>
      <w:r>
        <w:t>Their</w:t>
      </w:r>
      <w:r>
        <w:rPr>
          <w:spacing w:val="-2"/>
        </w:rPr>
        <w:t xml:space="preserve"> </w:t>
      </w:r>
      <w:r>
        <w:t>ownership</w:t>
      </w:r>
      <w:r>
        <w:rPr>
          <w:spacing w:val="-4"/>
        </w:rPr>
        <w:t xml:space="preserve"> </w:t>
      </w:r>
      <w:r>
        <w:t>of</w:t>
      </w:r>
      <w:r>
        <w:rPr>
          <w:spacing w:val="-5"/>
        </w:rPr>
        <w:t xml:space="preserve"> </w:t>
      </w:r>
      <w:r>
        <w:t>the Quinta dos Ingleses dates from the 1960s when the site, with the exception of the school, was purchased from the Eastern Telegraph Company. However, some buildings belonging to the school and in regular use, are situated on land belonging to Alves Ribeiro.</w:t>
      </w:r>
    </w:p>
    <w:p w:rsidR="00F74F5F" w:rsidRDefault="001C2F04">
      <w:pPr>
        <w:pStyle w:val="Heading2"/>
      </w:pPr>
      <w:bookmarkStart w:id="16" w:name="_bookmark15"/>
      <w:bookmarkEnd w:id="16"/>
      <w:r>
        <w:rPr>
          <w:color w:val="B43412"/>
        </w:rPr>
        <w:t>St</w:t>
      </w:r>
      <w:r>
        <w:rPr>
          <w:color w:val="B43412"/>
          <w:spacing w:val="-7"/>
        </w:rPr>
        <w:t xml:space="preserve"> </w:t>
      </w:r>
      <w:r>
        <w:rPr>
          <w:color w:val="B43412"/>
        </w:rPr>
        <w:t>Julian’s</w:t>
      </w:r>
      <w:r>
        <w:rPr>
          <w:color w:val="B43412"/>
          <w:spacing w:val="-7"/>
        </w:rPr>
        <w:t xml:space="preserve"> </w:t>
      </w:r>
      <w:r>
        <w:rPr>
          <w:color w:val="B43412"/>
          <w:spacing w:val="-2"/>
        </w:rPr>
        <w:t>School</w:t>
      </w:r>
    </w:p>
    <w:p w:rsidR="00F74F5F" w:rsidRDefault="001C2F04">
      <w:pPr>
        <w:pStyle w:val="BodyText"/>
        <w:spacing w:before="11"/>
        <w:rPr>
          <w:rFonts w:ascii="Calibri Light"/>
          <w:sz w:val="10"/>
        </w:rPr>
      </w:pPr>
      <w:r>
        <w:rPr>
          <w:noProof/>
          <w:lang w:val="en-GB" w:eastAsia="en-GB"/>
        </w:rPr>
        <w:drawing>
          <wp:anchor distT="0" distB="0" distL="0" distR="0" simplePos="0" relativeHeight="487591424" behindDoc="1" locked="0" layoutInCell="1" allowOverlap="1">
            <wp:simplePos x="0" y="0"/>
            <wp:positionH relativeFrom="page">
              <wp:posOffset>1722754</wp:posOffset>
            </wp:positionH>
            <wp:positionV relativeFrom="paragraph">
              <wp:posOffset>99919</wp:posOffset>
            </wp:positionV>
            <wp:extent cx="4153517" cy="2770251"/>
            <wp:effectExtent l="0" t="0" r="0" b="0"/>
            <wp:wrapTopAndBottom/>
            <wp:docPr id="14" name="Image 14" descr="A picture containing building, outdoor, house, ol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picture containing building, outdoor, house, old  Description automatically generated"/>
                    <pic:cNvPicPr/>
                  </pic:nvPicPr>
                  <pic:blipFill>
                    <a:blip r:embed="rId23" cstate="print"/>
                    <a:stretch>
                      <a:fillRect/>
                    </a:stretch>
                  </pic:blipFill>
                  <pic:spPr>
                    <a:xfrm>
                      <a:off x="0" y="0"/>
                      <a:ext cx="4153517" cy="2770251"/>
                    </a:xfrm>
                    <a:prstGeom prst="rect">
                      <a:avLst/>
                    </a:prstGeom>
                  </pic:spPr>
                </pic:pic>
              </a:graphicData>
            </a:graphic>
          </wp:anchor>
        </w:drawing>
      </w:r>
    </w:p>
    <w:p w:rsidR="00F74F5F" w:rsidRDefault="001C2F04">
      <w:pPr>
        <w:spacing w:before="94"/>
        <w:ind w:left="595" w:right="897"/>
        <w:jc w:val="center"/>
        <w:rPr>
          <w:i/>
          <w:sz w:val="18"/>
        </w:rPr>
      </w:pPr>
      <w:bookmarkStart w:id="17" w:name="_bookmark16"/>
      <w:bookmarkEnd w:id="17"/>
      <w:r>
        <w:rPr>
          <w:i/>
          <w:color w:val="505046"/>
          <w:sz w:val="18"/>
        </w:rPr>
        <w:t>Figure</w:t>
      </w:r>
      <w:r>
        <w:rPr>
          <w:i/>
          <w:color w:val="505046"/>
          <w:spacing w:val="-3"/>
          <w:sz w:val="18"/>
        </w:rPr>
        <w:t xml:space="preserve"> </w:t>
      </w:r>
      <w:r>
        <w:rPr>
          <w:i/>
          <w:color w:val="505046"/>
          <w:sz w:val="18"/>
        </w:rPr>
        <w:t>7:</w:t>
      </w:r>
      <w:r>
        <w:rPr>
          <w:i/>
          <w:color w:val="505046"/>
          <w:spacing w:val="-3"/>
          <w:sz w:val="18"/>
        </w:rPr>
        <w:t xml:space="preserve"> </w:t>
      </w:r>
      <w:r>
        <w:rPr>
          <w:i/>
          <w:color w:val="505046"/>
          <w:sz w:val="18"/>
        </w:rPr>
        <w:t>Entrance</w:t>
      </w:r>
      <w:r>
        <w:rPr>
          <w:i/>
          <w:color w:val="505046"/>
          <w:spacing w:val="-3"/>
          <w:sz w:val="18"/>
        </w:rPr>
        <w:t xml:space="preserve"> </w:t>
      </w:r>
      <w:r>
        <w:rPr>
          <w:i/>
          <w:color w:val="505046"/>
          <w:sz w:val="18"/>
        </w:rPr>
        <w:t>to</w:t>
      </w:r>
      <w:r>
        <w:rPr>
          <w:i/>
          <w:color w:val="505046"/>
          <w:spacing w:val="-3"/>
          <w:sz w:val="18"/>
        </w:rPr>
        <w:t xml:space="preserve"> </w:t>
      </w:r>
      <w:r>
        <w:rPr>
          <w:i/>
          <w:color w:val="505046"/>
          <w:sz w:val="18"/>
        </w:rPr>
        <w:t>St</w:t>
      </w:r>
      <w:r>
        <w:rPr>
          <w:i/>
          <w:color w:val="505046"/>
          <w:spacing w:val="-3"/>
          <w:sz w:val="18"/>
        </w:rPr>
        <w:t xml:space="preserve"> </w:t>
      </w:r>
      <w:r>
        <w:rPr>
          <w:i/>
          <w:color w:val="505046"/>
          <w:sz w:val="18"/>
        </w:rPr>
        <w:t>Julian's</w:t>
      </w:r>
      <w:r>
        <w:rPr>
          <w:i/>
          <w:color w:val="505046"/>
          <w:spacing w:val="-4"/>
          <w:sz w:val="18"/>
        </w:rPr>
        <w:t xml:space="preserve"> </w:t>
      </w:r>
      <w:r>
        <w:rPr>
          <w:i/>
          <w:color w:val="505046"/>
          <w:sz w:val="18"/>
        </w:rPr>
        <w:t>School,</w:t>
      </w:r>
      <w:r>
        <w:rPr>
          <w:i/>
          <w:color w:val="505046"/>
          <w:spacing w:val="-5"/>
          <w:sz w:val="18"/>
        </w:rPr>
        <w:t xml:space="preserve"> </w:t>
      </w:r>
      <w:r>
        <w:rPr>
          <w:i/>
          <w:color w:val="505046"/>
          <w:sz w:val="18"/>
        </w:rPr>
        <w:t>decorated</w:t>
      </w:r>
      <w:r>
        <w:rPr>
          <w:i/>
          <w:color w:val="505046"/>
          <w:spacing w:val="-3"/>
          <w:sz w:val="18"/>
        </w:rPr>
        <w:t xml:space="preserve"> </w:t>
      </w:r>
      <w:r>
        <w:rPr>
          <w:i/>
          <w:color w:val="505046"/>
          <w:sz w:val="18"/>
        </w:rPr>
        <w:t>for</w:t>
      </w:r>
      <w:r>
        <w:rPr>
          <w:i/>
          <w:color w:val="505046"/>
          <w:spacing w:val="-4"/>
          <w:sz w:val="18"/>
        </w:rPr>
        <w:t xml:space="preserve"> </w:t>
      </w:r>
      <w:r>
        <w:rPr>
          <w:i/>
          <w:color w:val="505046"/>
          <w:sz w:val="18"/>
        </w:rPr>
        <w:t>Christmas,</w:t>
      </w:r>
      <w:r>
        <w:rPr>
          <w:i/>
          <w:color w:val="505046"/>
          <w:spacing w:val="-3"/>
          <w:sz w:val="18"/>
        </w:rPr>
        <w:t xml:space="preserve"> </w:t>
      </w:r>
      <w:r>
        <w:rPr>
          <w:i/>
          <w:color w:val="505046"/>
          <w:sz w:val="18"/>
        </w:rPr>
        <w:t>2022.</w:t>
      </w:r>
      <w:r>
        <w:rPr>
          <w:i/>
          <w:color w:val="505046"/>
          <w:spacing w:val="-4"/>
          <w:sz w:val="18"/>
        </w:rPr>
        <w:t xml:space="preserve"> </w:t>
      </w:r>
      <w:r>
        <w:rPr>
          <w:i/>
          <w:color w:val="505046"/>
          <w:sz w:val="18"/>
        </w:rPr>
        <w:t>Photo</w:t>
      </w:r>
      <w:r>
        <w:rPr>
          <w:i/>
          <w:color w:val="505046"/>
          <w:spacing w:val="-2"/>
          <w:sz w:val="18"/>
        </w:rPr>
        <w:t xml:space="preserve"> </w:t>
      </w:r>
      <w:r>
        <w:rPr>
          <w:i/>
          <w:color w:val="505046"/>
          <w:sz w:val="18"/>
        </w:rPr>
        <w:t>by</w:t>
      </w:r>
      <w:r>
        <w:rPr>
          <w:i/>
          <w:color w:val="505046"/>
          <w:spacing w:val="-3"/>
          <w:sz w:val="18"/>
        </w:rPr>
        <w:t xml:space="preserve"> </w:t>
      </w:r>
      <w:r>
        <w:rPr>
          <w:i/>
          <w:color w:val="505046"/>
          <w:sz w:val="18"/>
        </w:rPr>
        <w:t>M.C.</w:t>
      </w:r>
      <w:r>
        <w:rPr>
          <w:i/>
          <w:color w:val="505046"/>
          <w:spacing w:val="-4"/>
          <w:sz w:val="18"/>
        </w:rPr>
        <w:t xml:space="preserve"> </w:t>
      </w:r>
      <w:r>
        <w:rPr>
          <w:i/>
          <w:color w:val="505046"/>
          <w:sz w:val="18"/>
        </w:rPr>
        <w:t>Twomlow,</w:t>
      </w:r>
      <w:r>
        <w:rPr>
          <w:i/>
          <w:color w:val="505046"/>
          <w:spacing w:val="-3"/>
          <w:sz w:val="18"/>
        </w:rPr>
        <w:t xml:space="preserve"> </w:t>
      </w:r>
      <w:r>
        <w:rPr>
          <w:i/>
          <w:color w:val="505046"/>
          <w:sz w:val="18"/>
        </w:rPr>
        <w:t>Dec.</w:t>
      </w:r>
      <w:r>
        <w:rPr>
          <w:i/>
          <w:color w:val="505046"/>
          <w:spacing w:val="-4"/>
          <w:sz w:val="18"/>
        </w:rPr>
        <w:t xml:space="preserve"> </w:t>
      </w:r>
      <w:r>
        <w:rPr>
          <w:i/>
          <w:color w:val="505046"/>
          <w:spacing w:val="-2"/>
          <w:sz w:val="18"/>
        </w:rPr>
        <w:t>2022.</w:t>
      </w:r>
    </w:p>
    <w:p w:rsidR="00F74F5F" w:rsidRDefault="001C2F04">
      <w:pPr>
        <w:pStyle w:val="BodyText"/>
        <w:spacing w:before="199" w:line="360" w:lineRule="auto"/>
        <w:ind w:left="560" w:right="864"/>
      </w:pPr>
      <w:r>
        <w:t>Established in 1932, St Julian’s is a fee-paying day school which sits at the centre of the Quinta dos Ingleses</w:t>
      </w:r>
      <w:r>
        <w:rPr>
          <w:spacing w:val="-1"/>
        </w:rPr>
        <w:t xml:space="preserve"> </w:t>
      </w:r>
      <w:r>
        <w:t>with</w:t>
      </w:r>
      <w:r>
        <w:rPr>
          <w:spacing w:val="-2"/>
        </w:rPr>
        <w:t xml:space="preserve"> </w:t>
      </w:r>
      <w:r>
        <w:t>access</w:t>
      </w:r>
      <w:r>
        <w:rPr>
          <w:spacing w:val="-4"/>
        </w:rPr>
        <w:t xml:space="preserve"> </w:t>
      </w:r>
      <w:r>
        <w:t>to</w:t>
      </w:r>
      <w:r>
        <w:rPr>
          <w:spacing w:val="-3"/>
        </w:rPr>
        <w:t xml:space="preserve"> </w:t>
      </w:r>
      <w:r>
        <w:t>the</w:t>
      </w:r>
      <w:r>
        <w:rPr>
          <w:spacing w:val="-4"/>
        </w:rPr>
        <w:t xml:space="preserve"> </w:t>
      </w:r>
      <w:r>
        <w:t>surrounding</w:t>
      </w:r>
      <w:r>
        <w:rPr>
          <w:spacing w:val="-3"/>
        </w:rPr>
        <w:t xml:space="preserve"> </w:t>
      </w:r>
      <w:r>
        <w:t>town</w:t>
      </w:r>
      <w:r>
        <w:rPr>
          <w:spacing w:val="-2"/>
        </w:rPr>
        <w:t xml:space="preserve"> </w:t>
      </w:r>
      <w:r>
        <w:t>and</w:t>
      </w:r>
      <w:r>
        <w:rPr>
          <w:spacing w:val="-4"/>
        </w:rPr>
        <w:t xml:space="preserve"> </w:t>
      </w:r>
      <w:r>
        <w:t>link</w:t>
      </w:r>
      <w:r>
        <w:rPr>
          <w:spacing w:val="-4"/>
        </w:rPr>
        <w:t xml:space="preserve"> </w:t>
      </w:r>
      <w:r>
        <w:t>roads</w:t>
      </w:r>
      <w:r>
        <w:rPr>
          <w:spacing w:val="-4"/>
        </w:rPr>
        <w:t xml:space="preserve"> </w:t>
      </w:r>
      <w:r>
        <w:t>via</w:t>
      </w:r>
      <w:r>
        <w:rPr>
          <w:spacing w:val="-2"/>
        </w:rPr>
        <w:t xml:space="preserve"> </w:t>
      </w:r>
      <w:r>
        <w:t>two</w:t>
      </w:r>
      <w:r>
        <w:rPr>
          <w:spacing w:val="-2"/>
        </w:rPr>
        <w:t xml:space="preserve"> </w:t>
      </w:r>
      <w:r>
        <w:t>avenues</w:t>
      </w:r>
      <w:r>
        <w:rPr>
          <w:spacing w:val="-4"/>
        </w:rPr>
        <w:t xml:space="preserve"> </w:t>
      </w:r>
      <w:r>
        <w:t>which</w:t>
      </w:r>
      <w:r>
        <w:rPr>
          <w:spacing w:val="-4"/>
        </w:rPr>
        <w:t xml:space="preserve"> </w:t>
      </w:r>
      <w:r>
        <w:t>cross</w:t>
      </w:r>
      <w:r>
        <w:rPr>
          <w:spacing w:val="-2"/>
        </w:rPr>
        <w:t xml:space="preserve"> </w:t>
      </w:r>
      <w:r>
        <w:t>land</w:t>
      </w:r>
      <w:r>
        <w:rPr>
          <w:spacing w:val="-3"/>
        </w:rPr>
        <w:t xml:space="preserve"> </w:t>
      </w:r>
      <w:r>
        <w:t>owned by Alves Ribeiro Construções (see Fig 6). While considered ‘British’ in terms of its education system and history, the school has an international student body, with intake from 45 different countries.</w:t>
      </w:r>
    </w:p>
    <w:p w:rsidR="00F74F5F" w:rsidRDefault="001C2F04">
      <w:pPr>
        <w:pStyle w:val="BodyText"/>
        <w:spacing w:before="1" w:line="360" w:lineRule="auto"/>
        <w:ind w:left="560" w:right="864"/>
      </w:pPr>
      <w:r>
        <w:t>The curriculum covers ages 3 to 18 years, with around</w:t>
      </w:r>
      <w:r>
        <w:rPr>
          <w:spacing w:val="-1"/>
        </w:rPr>
        <w:t xml:space="preserve"> </w:t>
      </w:r>
      <w:r>
        <w:t>1500 pupils on the register at any given</w:t>
      </w:r>
      <w:r>
        <w:rPr>
          <w:spacing w:val="-1"/>
        </w:rPr>
        <w:t xml:space="preserve"> </w:t>
      </w:r>
      <w:r>
        <w:t>time. The school occupies the historic Palacio (see Fig 7), which was part of the original farm complex of the Quinta Nova, and which became the buildings and accommodation for the original Carcavelos Cable</w:t>
      </w:r>
      <w:r>
        <w:rPr>
          <w:spacing w:val="-2"/>
        </w:rPr>
        <w:t xml:space="preserve"> </w:t>
      </w:r>
      <w:r>
        <w:t>Station</w:t>
      </w:r>
      <w:r>
        <w:rPr>
          <w:spacing w:val="-5"/>
        </w:rPr>
        <w:t xml:space="preserve"> </w:t>
      </w:r>
      <w:r>
        <w:t>owned</w:t>
      </w:r>
      <w:r>
        <w:rPr>
          <w:spacing w:val="-2"/>
        </w:rPr>
        <w:t xml:space="preserve"> </w:t>
      </w:r>
      <w:r>
        <w:t>by</w:t>
      </w:r>
      <w:r>
        <w:rPr>
          <w:spacing w:val="-2"/>
        </w:rPr>
        <w:t xml:space="preserve"> </w:t>
      </w:r>
      <w:r>
        <w:t>the</w:t>
      </w:r>
      <w:r>
        <w:rPr>
          <w:spacing w:val="-2"/>
        </w:rPr>
        <w:t xml:space="preserve"> </w:t>
      </w:r>
      <w:r>
        <w:t>Eastern</w:t>
      </w:r>
      <w:r>
        <w:rPr>
          <w:spacing w:val="-2"/>
        </w:rPr>
        <w:t xml:space="preserve"> </w:t>
      </w:r>
      <w:r>
        <w:t>Telegraph</w:t>
      </w:r>
      <w:r>
        <w:rPr>
          <w:spacing w:val="-3"/>
        </w:rPr>
        <w:t xml:space="preserve"> </w:t>
      </w:r>
      <w:r>
        <w:t>Company.</w:t>
      </w:r>
      <w:r>
        <w:rPr>
          <w:spacing w:val="40"/>
        </w:rPr>
        <w:t xml:space="preserve"> </w:t>
      </w:r>
      <w:r>
        <w:t>The</w:t>
      </w:r>
      <w:r>
        <w:rPr>
          <w:spacing w:val="-4"/>
        </w:rPr>
        <w:t xml:space="preserve"> </w:t>
      </w:r>
      <w:r>
        <w:t>school</w:t>
      </w:r>
      <w:r>
        <w:rPr>
          <w:spacing w:val="-2"/>
        </w:rPr>
        <w:t xml:space="preserve"> </w:t>
      </w:r>
      <w:r>
        <w:t>is</w:t>
      </w:r>
      <w:r>
        <w:rPr>
          <w:spacing w:val="-2"/>
        </w:rPr>
        <w:t xml:space="preserve"> </w:t>
      </w:r>
      <w:r>
        <w:t>now</w:t>
      </w:r>
      <w:r>
        <w:rPr>
          <w:spacing w:val="-4"/>
        </w:rPr>
        <w:t xml:space="preserve"> </w:t>
      </w:r>
      <w:r>
        <w:t>owned</w:t>
      </w:r>
      <w:r>
        <w:rPr>
          <w:spacing w:val="-2"/>
        </w:rPr>
        <w:t xml:space="preserve"> </w:t>
      </w:r>
      <w:r>
        <w:t>and</w:t>
      </w:r>
      <w:r>
        <w:rPr>
          <w:spacing w:val="-4"/>
        </w:rPr>
        <w:t xml:space="preserve"> </w:t>
      </w:r>
      <w:r>
        <w:t>governed</w:t>
      </w:r>
      <w:r>
        <w:rPr>
          <w:spacing w:val="-3"/>
        </w:rPr>
        <w:t xml:space="preserve"> </w:t>
      </w:r>
      <w:r>
        <w:t>by the</w:t>
      </w:r>
      <w:r>
        <w:rPr>
          <w:spacing w:val="-1"/>
        </w:rPr>
        <w:t xml:space="preserve"> </w:t>
      </w:r>
      <w:r>
        <w:t>St Julian’s</w:t>
      </w:r>
      <w:r>
        <w:rPr>
          <w:spacing w:val="-1"/>
        </w:rPr>
        <w:t xml:space="preserve"> </w:t>
      </w:r>
      <w:r>
        <w:t>School</w:t>
      </w:r>
      <w:r>
        <w:rPr>
          <w:spacing w:val="-4"/>
        </w:rPr>
        <w:t xml:space="preserve"> </w:t>
      </w:r>
      <w:r>
        <w:t>Association;</w:t>
      </w:r>
      <w:r>
        <w:rPr>
          <w:spacing w:val="-3"/>
        </w:rPr>
        <w:t xml:space="preserve"> </w:t>
      </w:r>
      <w:r>
        <w:t>a</w:t>
      </w:r>
      <w:r>
        <w:rPr>
          <w:spacing w:val="-1"/>
        </w:rPr>
        <w:t xml:space="preserve"> </w:t>
      </w:r>
      <w:r>
        <w:t>voluntary, non-profit</w:t>
      </w:r>
      <w:r>
        <w:rPr>
          <w:spacing w:val="-1"/>
        </w:rPr>
        <w:t xml:space="preserve"> </w:t>
      </w:r>
      <w:r>
        <w:t>making</w:t>
      </w:r>
      <w:r>
        <w:rPr>
          <w:spacing w:val="-2"/>
        </w:rPr>
        <w:t xml:space="preserve"> </w:t>
      </w:r>
      <w:r>
        <w:t>organisation</w:t>
      </w:r>
      <w:r>
        <w:rPr>
          <w:spacing w:val="-3"/>
        </w:rPr>
        <w:t xml:space="preserve"> </w:t>
      </w:r>
      <w:r>
        <w:t>with</w:t>
      </w:r>
      <w:r>
        <w:rPr>
          <w:spacing w:val="-2"/>
        </w:rPr>
        <w:t xml:space="preserve"> </w:t>
      </w:r>
      <w:r>
        <w:t>a</w:t>
      </w:r>
      <w:r>
        <w:rPr>
          <w:spacing w:val="-1"/>
        </w:rPr>
        <w:t xml:space="preserve"> </w:t>
      </w:r>
      <w:r>
        <w:t>membership</w:t>
      </w:r>
      <w:r>
        <w:rPr>
          <w:spacing w:val="-2"/>
        </w:rPr>
        <w:t xml:space="preserve"> </w:t>
      </w:r>
      <w:r>
        <w:t>of approximately nine elected governors (St Julian's School, 2023). The Association has responsibility,</w:t>
      </w:r>
    </w:p>
    <w:p w:rsidR="00F74F5F" w:rsidRDefault="00F74F5F">
      <w:pPr>
        <w:spacing w:line="360" w:lineRule="auto"/>
        <w:sectPr w:rsidR="00F74F5F">
          <w:pgSz w:w="11910" w:h="16840"/>
          <w:pgMar w:top="1400" w:right="580" w:bottom="1200" w:left="880" w:header="0" w:footer="1000" w:gutter="0"/>
          <w:cols w:space="720"/>
        </w:sectPr>
      </w:pPr>
    </w:p>
    <w:p w:rsidR="00F74F5F" w:rsidRDefault="001C2F04">
      <w:pPr>
        <w:pStyle w:val="BodyText"/>
        <w:spacing w:before="41" w:line="360" w:lineRule="auto"/>
        <w:ind w:left="560" w:right="864"/>
      </w:pPr>
      <w:r>
        <w:t>not</w:t>
      </w:r>
      <w:r>
        <w:rPr>
          <w:spacing w:val="-3"/>
        </w:rPr>
        <w:t xml:space="preserve"> </w:t>
      </w:r>
      <w:r>
        <w:t>only</w:t>
      </w:r>
      <w:r>
        <w:rPr>
          <w:spacing w:val="-1"/>
        </w:rPr>
        <w:t xml:space="preserve"> </w:t>
      </w:r>
      <w:r>
        <w:t>for</w:t>
      </w:r>
      <w:r>
        <w:rPr>
          <w:spacing w:val="-1"/>
        </w:rPr>
        <w:t xml:space="preserve"> </w:t>
      </w:r>
      <w:r>
        <w:t>policy</w:t>
      </w:r>
      <w:r>
        <w:rPr>
          <w:spacing w:val="-3"/>
        </w:rPr>
        <w:t xml:space="preserve"> </w:t>
      </w:r>
      <w:r>
        <w:t>and</w:t>
      </w:r>
      <w:r>
        <w:rPr>
          <w:spacing w:val="-3"/>
        </w:rPr>
        <w:t xml:space="preserve"> </w:t>
      </w:r>
      <w:r>
        <w:t>educational</w:t>
      </w:r>
      <w:r>
        <w:rPr>
          <w:spacing w:val="-1"/>
        </w:rPr>
        <w:t xml:space="preserve"> </w:t>
      </w:r>
      <w:r>
        <w:t>decision-making,</w:t>
      </w:r>
      <w:r>
        <w:rPr>
          <w:spacing w:val="-1"/>
        </w:rPr>
        <w:t xml:space="preserve"> </w:t>
      </w:r>
      <w:r>
        <w:t>but</w:t>
      </w:r>
      <w:r>
        <w:rPr>
          <w:spacing w:val="-1"/>
        </w:rPr>
        <w:t xml:space="preserve"> </w:t>
      </w:r>
      <w:r>
        <w:t>also</w:t>
      </w:r>
      <w:r>
        <w:rPr>
          <w:spacing w:val="-3"/>
        </w:rPr>
        <w:t xml:space="preserve"> </w:t>
      </w:r>
      <w:r>
        <w:t>for</w:t>
      </w:r>
      <w:r>
        <w:rPr>
          <w:spacing w:val="-4"/>
        </w:rPr>
        <w:t xml:space="preserve"> </w:t>
      </w:r>
      <w:r>
        <w:t>the</w:t>
      </w:r>
      <w:r>
        <w:rPr>
          <w:spacing w:val="-1"/>
        </w:rPr>
        <w:t xml:space="preserve"> </w:t>
      </w:r>
      <w:r>
        <w:t>upkeep</w:t>
      </w:r>
      <w:r>
        <w:rPr>
          <w:spacing w:val="-2"/>
        </w:rPr>
        <w:t xml:space="preserve"> </w:t>
      </w:r>
      <w:r>
        <w:t>and</w:t>
      </w:r>
      <w:r>
        <w:rPr>
          <w:spacing w:val="-5"/>
        </w:rPr>
        <w:t xml:space="preserve"> </w:t>
      </w:r>
      <w:r>
        <w:t>development</w:t>
      </w:r>
      <w:r>
        <w:rPr>
          <w:spacing w:val="-3"/>
        </w:rPr>
        <w:t xml:space="preserve"> </w:t>
      </w:r>
      <w:r>
        <w:t>of</w:t>
      </w:r>
      <w:r>
        <w:rPr>
          <w:spacing w:val="-1"/>
        </w:rPr>
        <w:t xml:space="preserve"> </w:t>
      </w:r>
      <w:r>
        <w:t>the school buildings and site.</w:t>
      </w:r>
    </w:p>
    <w:p w:rsidR="00F74F5F" w:rsidRDefault="001C2F04">
      <w:pPr>
        <w:pStyle w:val="Heading2"/>
        <w:spacing w:before="42"/>
      </w:pPr>
      <w:bookmarkStart w:id="18" w:name="_bookmark17"/>
      <w:bookmarkEnd w:id="18"/>
      <w:r>
        <w:rPr>
          <w:color w:val="B43412"/>
        </w:rPr>
        <w:t>SOS</w:t>
      </w:r>
      <w:r>
        <w:rPr>
          <w:color w:val="B43412"/>
          <w:spacing w:val="-6"/>
        </w:rPr>
        <w:t xml:space="preserve"> </w:t>
      </w:r>
      <w:r>
        <w:rPr>
          <w:color w:val="B43412"/>
        </w:rPr>
        <w:t>Quinta</w:t>
      </w:r>
      <w:r>
        <w:rPr>
          <w:color w:val="B43412"/>
          <w:spacing w:val="-6"/>
        </w:rPr>
        <w:t xml:space="preserve"> </w:t>
      </w:r>
      <w:r>
        <w:rPr>
          <w:color w:val="B43412"/>
        </w:rPr>
        <w:t>dos</w:t>
      </w:r>
      <w:r>
        <w:rPr>
          <w:color w:val="B43412"/>
          <w:spacing w:val="-5"/>
        </w:rPr>
        <w:t xml:space="preserve"> </w:t>
      </w:r>
      <w:r>
        <w:rPr>
          <w:color w:val="B43412"/>
          <w:spacing w:val="-2"/>
        </w:rPr>
        <w:t>Ingleses</w:t>
      </w:r>
    </w:p>
    <w:p w:rsidR="00F74F5F" w:rsidRDefault="001C2F04">
      <w:pPr>
        <w:pStyle w:val="BodyText"/>
        <w:spacing w:before="157" w:line="360" w:lineRule="auto"/>
        <w:ind w:left="560" w:right="928"/>
      </w:pPr>
      <w:r>
        <w:t>SOS Quinta dos Ingleses is an environmental association formally constituted in June 2021 to fight for the preservation of the Quinta dos Ingleses as a green space, upholding its historical, cultural, environmental, arboreal and landscape integrity (SOS Quinta dos Ingleses, 2021).</w:t>
      </w:r>
      <w:r>
        <w:rPr>
          <w:spacing w:val="40"/>
        </w:rPr>
        <w:t xml:space="preserve"> </w:t>
      </w:r>
      <w:r>
        <w:t>The core group has twenty active members from professional backgrounds who describe themselves as concerned citizens of Cascais, intent on informing and engaging the local population with saving the Quinta (SOS</w:t>
      </w:r>
      <w:r>
        <w:rPr>
          <w:spacing w:val="-2"/>
        </w:rPr>
        <w:t xml:space="preserve"> </w:t>
      </w:r>
      <w:r>
        <w:t>Quinta</w:t>
      </w:r>
      <w:r>
        <w:rPr>
          <w:spacing w:val="-2"/>
        </w:rPr>
        <w:t xml:space="preserve"> </w:t>
      </w:r>
      <w:r>
        <w:t>dos</w:t>
      </w:r>
      <w:r>
        <w:rPr>
          <w:spacing w:val="-2"/>
        </w:rPr>
        <w:t xml:space="preserve"> </w:t>
      </w:r>
      <w:r>
        <w:t>Ingleses,</w:t>
      </w:r>
      <w:r>
        <w:rPr>
          <w:spacing w:val="-4"/>
        </w:rPr>
        <w:t xml:space="preserve"> </w:t>
      </w:r>
      <w:r>
        <w:t>2021).</w:t>
      </w:r>
      <w:r>
        <w:rPr>
          <w:spacing w:val="80"/>
        </w:rPr>
        <w:t xml:space="preserve"> </w:t>
      </w:r>
      <w:r>
        <w:t>They</w:t>
      </w:r>
      <w:r>
        <w:rPr>
          <w:spacing w:val="-2"/>
        </w:rPr>
        <w:t xml:space="preserve"> </w:t>
      </w:r>
      <w:r>
        <w:t>use</w:t>
      </w:r>
      <w:r>
        <w:rPr>
          <w:spacing w:val="-4"/>
        </w:rPr>
        <w:t xml:space="preserve"> </w:t>
      </w:r>
      <w:r>
        <w:t>a</w:t>
      </w:r>
      <w:r>
        <w:rPr>
          <w:spacing w:val="-2"/>
        </w:rPr>
        <w:t xml:space="preserve"> </w:t>
      </w:r>
      <w:r>
        <w:t>combination</w:t>
      </w:r>
      <w:r>
        <w:rPr>
          <w:spacing w:val="-3"/>
        </w:rPr>
        <w:t xml:space="preserve"> </w:t>
      </w:r>
      <w:r>
        <w:t>of</w:t>
      </w:r>
      <w:r>
        <w:rPr>
          <w:spacing w:val="-5"/>
        </w:rPr>
        <w:t xml:space="preserve"> </w:t>
      </w:r>
      <w:r>
        <w:t>lobbying</w:t>
      </w:r>
      <w:r>
        <w:rPr>
          <w:spacing w:val="-3"/>
        </w:rPr>
        <w:t xml:space="preserve"> </w:t>
      </w:r>
      <w:r>
        <w:t>and</w:t>
      </w:r>
      <w:r>
        <w:rPr>
          <w:spacing w:val="-6"/>
        </w:rPr>
        <w:t xml:space="preserve"> </w:t>
      </w:r>
      <w:r>
        <w:t>environmental</w:t>
      </w:r>
      <w:r>
        <w:rPr>
          <w:spacing w:val="-5"/>
        </w:rPr>
        <w:t xml:space="preserve"> </w:t>
      </w:r>
      <w:r>
        <w:t>activism</w:t>
      </w:r>
      <w:r>
        <w:rPr>
          <w:spacing w:val="-1"/>
        </w:rPr>
        <w:t xml:space="preserve"> </w:t>
      </w:r>
      <w:r>
        <w:t>to further their campaign.</w:t>
      </w:r>
    </w:p>
    <w:p w:rsidR="00F74F5F" w:rsidRDefault="001C2F04">
      <w:pPr>
        <w:pStyle w:val="Heading2"/>
        <w:spacing w:before="42"/>
      </w:pPr>
      <w:bookmarkStart w:id="19" w:name="_bookmark18"/>
      <w:bookmarkEnd w:id="19"/>
      <w:r>
        <w:rPr>
          <w:color w:val="B43412"/>
        </w:rPr>
        <w:t>The</w:t>
      </w:r>
      <w:r>
        <w:rPr>
          <w:color w:val="B43412"/>
          <w:spacing w:val="-7"/>
        </w:rPr>
        <w:t xml:space="preserve"> </w:t>
      </w:r>
      <w:r>
        <w:rPr>
          <w:color w:val="B43412"/>
        </w:rPr>
        <w:t>Municipality</w:t>
      </w:r>
      <w:r>
        <w:rPr>
          <w:color w:val="B43412"/>
          <w:spacing w:val="-6"/>
        </w:rPr>
        <w:t xml:space="preserve"> </w:t>
      </w:r>
      <w:r>
        <w:rPr>
          <w:color w:val="B43412"/>
        </w:rPr>
        <w:t>of</w:t>
      </w:r>
      <w:r>
        <w:rPr>
          <w:color w:val="B43412"/>
          <w:spacing w:val="-7"/>
        </w:rPr>
        <w:t xml:space="preserve"> </w:t>
      </w:r>
      <w:r>
        <w:rPr>
          <w:color w:val="B43412"/>
          <w:spacing w:val="-2"/>
        </w:rPr>
        <w:t>Cascais</w:t>
      </w:r>
    </w:p>
    <w:p w:rsidR="00F74F5F" w:rsidRDefault="001C2F04">
      <w:pPr>
        <w:pStyle w:val="BodyText"/>
        <w:spacing w:before="158" w:line="360" w:lineRule="auto"/>
        <w:ind w:left="560" w:right="928"/>
      </w:pPr>
      <w:r>
        <w:t>Cascais is the government district in which Carcavelos is situated. While the Municipality has no explicit</w:t>
      </w:r>
      <w:r>
        <w:rPr>
          <w:spacing w:val="-1"/>
        </w:rPr>
        <w:t xml:space="preserve"> </w:t>
      </w:r>
      <w:r>
        <w:t>interest</w:t>
      </w:r>
      <w:r>
        <w:rPr>
          <w:spacing w:val="-1"/>
        </w:rPr>
        <w:t xml:space="preserve"> </w:t>
      </w:r>
      <w:r>
        <w:t>in</w:t>
      </w:r>
      <w:r>
        <w:rPr>
          <w:spacing w:val="-3"/>
        </w:rPr>
        <w:t xml:space="preserve"> </w:t>
      </w:r>
      <w:r>
        <w:t>the</w:t>
      </w:r>
      <w:r>
        <w:rPr>
          <w:spacing w:val="-3"/>
        </w:rPr>
        <w:t xml:space="preserve"> </w:t>
      </w:r>
      <w:r>
        <w:t>Quinta</w:t>
      </w:r>
      <w:r>
        <w:rPr>
          <w:spacing w:val="-1"/>
        </w:rPr>
        <w:t xml:space="preserve"> </w:t>
      </w:r>
      <w:r>
        <w:t>dos</w:t>
      </w:r>
      <w:r>
        <w:rPr>
          <w:spacing w:val="-4"/>
        </w:rPr>
        <w:t xml:space="preserve"> </w:t>
      </w:r>
      <w:r>
        <w:t>Ingleses,</w:t>
      </w:r>
      <w:r>
        <w:rPr>
          <w:spacing w:val="-3"/>
        </w:rPr>
        <w:t xml:space="preserve"> </w:t>
      </w:r>
      <w:r>
        <w:t>theirs</w:t>
      </w:r>
      <w:r>
        <w:rPr>
          <w:spacing w:val="-4"/>
        </w:rPr>
        <w:t xml:space="preserve"> </w:t>
      </w:r>
      <w:r>
        <w:t>is</w:t>
      </w:r>
      <w:r>
        <w:rPr>
          <w:spacing w:val="-1"/>
        </w:rPr>
        <w:t xml:space="preserve"> </w:t>
      </w:r>
      <w:r>
        <w:t>possibly</w:t>
      </w:r>
      <w:r>
        <w:rPr>
          <w:spacing w:val="-1"/>
        </w:rPr>
        <w:t xml:space="preserve"> </w:t>
      </w:r>
      <w:r>
        <w:t>the</w:t>
      </w:r>
      <w:r>
        <w:rPr>
          <w:spacing w:val="-3"/>
        </w:rPr>
        <w:t xml:space="preserve"> </w:t>
      </w:r>
      <w:r>
        <w:t>deciding</w:t>
      </w:r>
      <w:r>
        <w:rPr>
          <w:spacing w:val="-2"/>
        </w:rPr>
        <w:t xml:space="preserve"> </w:t>
      </w:r>
      <w:r>
        <w:t>vote</w:t>
      </w:r>
      <w:r>
        <w:rPr>
          <w:spacing w:val="-3"/>
        </w:rPr>
        <w:t xml:space="preserve"> </w:t>
      </w:r>
      <w:r>
        <w:t>on</w:t>
      </w:r>
      <w:r>
        <w:rPr>
          <w:spacing w:val="-4"/>
        </w:rPr>
        <w:t xml:space="preserve"> </w:t>
      </w:r>
      <w:r>
        <w:t>its</w:t>
      </w:r>
      <w:r>
        <w:rPr>
          <w:spacing w:val="-1"/>
        </w:rPr>
        <w:t xml:space="preserve"> </w:t>
      </w:r>
      <w:r>
        <w:t>future.</w:t>
      </w:r>
      <w:r>
        <w:rPr>
          <w:spacing w:val="40"/>
        </w:rPr>
        <w:t xml:space="preserve"> </w:t>
      </w:r>
      <w:r>
        <w:t>In</w:t>
      </w:r>
      <w:r>
        <w:rPr>
          <w:spacing w:val="-5"/>
        </w:rPr>
        <w:t xml:space="preserve"> </w:t>
      </w:r>
      <w:r>
        <w:t>2021, the Portuguese Government passed a resolution undertaking to work towards “Local Protected Landscape” status for Quinta dos Ingleses.</w:t>
      </w:r>
      <w:r>
        <w:rPr>
          <w:spacing w:val="40"/>
        </w:rPr>
        <w:t xml:space="preserve"> </w:t>
      </w:r>
      <w:r>
        <w:t>However, the authority to grant this status sits with the Municipality.</w:t>
      </w:r>
      <w:r>
        <w:rPr>
          <w:spacing w:val="40"/>
        </w:rPr>
        <w:t xml:space="preserve"> </w:t>
      </w:r>
      <w:r>
        <w:t>To date, they show no signs of upholding the resolution on the grounds that the compensation payable to the owners, Alves Ribeiro, would be prohibitive.</w:t>
      </w:r>
    </w:p>
    <w:p w:rsidR="00F74F5F" w:rsidRDefault="00F74F5F">
      <w:pPr>
        <w:spacing w:line="360" w:lineRule="auto"/>
        <w:sectPr w:rsidR="00F74F5F">
          <w:pgSz w:w="11910" w:h="16840"/>
          <w:pgMar w:top="1380" w:right="580" w:bottom="1200" w:left="880" w:header="0" w:footer="1000" w:gutter="0"/>
          <w:cols w:space="720"/>
        </w:sectPr>
      </w:pPr>
    </w:p>
    <w:p w:rsidR="00F74F5F" w:rsidRDefault="001C2F04">
      <w:pPr>
        <w:pStyle w:val="Heading1"/>
        <w:numPr>
          <w:ilvl w:val="0"/>
          <w:numId w:val="1"/>
        </w:numPr>
        <w:tabs>
          <w:tab w:val="left" w:pos="1279"/>
        </w:tabs>
        <w:ind w:left="1279" w:hanging="359"/>
      </w:pPr>
      <w:bookmarkStart w:id="20" w:name="_bookmark19"/>
      <w:bookmarkEnd w:id="20"/>
      <w:r>
        <w:rPr>
          <w:color w:val="B43412"/>
        </w:rPr>
        <w:t>Related</w:t>
      </w:r>
      <w:r>
        <w:rPr>
          <w:color w:val="B43412"/>
          <w:spacing w:val="-15"/>
        </w:rPr>
        <w:t xml:space="preserve"> </w:t>
      </w:r>
      <w:r>
        <w:rPr>
          <w:color w:val="B43412"/>
          <w:spacing w:val="-2"/>
        </w:rPr>
        <w:t>Factors</w:t>
      </w:r>
    </w:p>
    <w:p w:rsidR="00F74F5F" w:rsidRDefault="001C2F04">
      <w:pPr>
        <w:pStyle w:val="BodyText"/>
        <w:spacing w:before="195" w:line="360" w:lineRule="auto"/>
        <w:ind w:left="560" w:right="928"/>
      </w:pPr>
      <w:r>
        <w:t>Arguments over the future of the Quinta dos Ingleses have been raging since 1970. However, the world</w:t>
      </w:r>
      <w:r>
        <w:rPr>
          <w:spacing w:val="-4"/>
        </w:rPr>
        <w:t xml:space="preserve"> </w:t>
      </w:r>
      <w:r>
        <w:t>today is not</w:t>
      </w:r>
      <w:r>
        <w:rPr>
          <w:spacing w:val="-2"/>
        </w:rPr>
        <w:t xml:space="preserve"> </w:t>
      </w:r>
      <w:r>
        <w:t>the same as it</w:t>
      </w:r>
      <w:r>
        <w:rPr>
          <w:spacing w:val="-2"/>
        </w:rPr>
        <w:t xml:space="preserve"> </w:t>
      </w:r>
      <w:r>
        <w:t>was</w:t>
      </w:r>
      <w:r>
        <w:rPr>
          <w:spacing w:val="-3"/>
        </w:rPr>
        <w:t xml:space="preserve"> </w:t>
      </w:r>
      <w:r>
        <w:t>fifty</w:t>
      </w:r>
      <w:r>
        <w:rPr>
          <w:spacing w:val="-2"/>
        </w:rPr>
        <w:t xml:space="preserve"> </w:t>
      </w:r>
      <w:r>
        <w:t>ears</w:t>
      </w:r>
      <w:r>
        <w:rPr>
          <w:spacing w:val="-3"/>
        </w:rPr>
        <w:t xml:space="preserve"> </w:t>
      </w:r>
      <w:r>
        <w:t>ago</w:t>
      </w:r>
      <w:r>
        <w:rPr>
          <w:spacing w:val="-2"/>
        </w:rPr>
        <w:t xml:space="preserve"> </w:t>
      </w:r>
      <w:r>
        <w:t>and</w:t>
      </w:r>
      <w:r>
        <w:rPr>
          <w:spacing w:val="-2"/>
        </w:rPr>
        <w:t xml:space="preserve"> </w:t>
      </w:r>
      <w:r>
        <w:t>the context has</w:t>
      </w:r>
      <w:r>
        <w:rPr>
          <w:spacing w:val="-3"/>
        </w:rPr>
        <w:t xml:space="preserve"> </w:t>
      </w:r>
      <w:r>
        <w:t>changed. As an</w:t>
      </w:r>
      <w:r>
        <w:rPr>
          <w:spacing w:val="-3"/>
        </w:rPr>
        <w:t xml:space="preserve"> </w:t>
      </w:r>
      <w:r>
        <w:t>outsider, it appears,</w:t>
      </w:r>
      <w:r>
        <w:rPr>
          <w:spacing w:val="-1"/>
        </w:rPr>
        <w:t xml:space="preserve"> </w:t>
      </w:r>
      <w:r>
        <w:t>that</w:t>
      </w:r>
      <w:r>
        <w:rPr>
          <w:spacing w:val="-4"/>
        </w:rPr>
        <w:t xml:space="preserve"> </w:t>
      </w:r>
      <w:r>
        <w:t>plans</w:t>
      </w:r>
      <w:r>
        <w:rPr>
          <w:spacing w:val="-1"/>
        </w:rPr>
        <w:t xml:space="preserve"> </w:t>
      </w:r>
      <w:r>
        <w:t>for</w:t>
      </w:r>
      <w:r>
        <w:rPr>
          <w:spacing w:val="-4"/>
        </w:rPr>
        <w:t xml:space="preserve"> </w:t>
      </w:r>
      <w:r>
        <w:t>the</w:t>
      </w:r>
      <w:r>
        <w:rPr>
          <w:spacing w:val="-5"/>
        </w:rPr>
        <w:t xml:space="preserve"> </w:t>
      </w:r>
      <w:r>
        <w:t>Quinta</w:t>
      </w:r>
      <w:r>
        <w:rPr>
          <w:spacing w:val="-1"/>
        </w:rPr>
        <w:t xml:space="preserve"> </w:t>
      </w:r>
      <w:r>
        <w:t>dos</w:t>
      </w:r>
      <w:r>
        <w:rPr>
          <w:spacing w:val="-4"/>
        </w:rPr>
        <w:t xml:space="preserve"> </w:t>
      </w:r>
      <w:r>
        <w:t>Ingleses have</w:t>
      </w:r>
      <w:r>
        <w:rPr>
          <w:spacing w:val="-3"/>
        </w:rPr>
        <w:t xml:space="preserve"> </w:t>
      </w:r>
      <w:r>
        <w:t>not</w:t>
      </w:r>
      <w:r>
        <w:rPr>
          <w:spacing w:val="-3"/>
        </w:rPr>
        <w:t xml:space="preserve"> </w:t>
      </w:r>
      <w:r>
        <w:t>moved</w:t>
      </w:r>
      <w:r>
        <w:rPr>
          <w:spacing w:val="-1"/>
        </w:rPr>
        <w:t xml:space="preserve"> </w:t>
      </w:r>
      <w:r>
        <w:t>on</w:t>
      </w:r>
      <w:r>
        <w:rPr>
          <w:spacing w:val="-5"/>
        </w:rPr>
        <w:t xml:space="preserve"> </w:t>
      </w:r>
      <w:r>
        <w:t>in</w:t>
      </w:r>
      <w:r>
        <w:rPr>
          <w:spacing w:val="-1"/>
        </w:rPr>
        <w:t xml:space="preserve"> </w:t>
      </w:r>
      <w:r>
        <w:t>line</w:t>
      </w:r>
      <w:r>
        <w:rPr>
          <w:spacing w:val="-1"/>
        </w:rPr>
        <w:t xml:space="preserve"> </w:t>
      </w:r>
      <w:r>
        <w:t>with</w:t>
      </w:r>
      <w:r>
        <w:rPr>
          <w:spacing w:val="-1"/>
        </w:rPr>
        <w:t xml:space="preserve"> </w:t>
      </w:r>
      <w:r>
        <w:t>changing</w:t>
      </w:r>
      <w:r>
        <w:rPr>
          <w:spacing w:val="-2"/>
        </w:rPr>
        <w:t xml:space="preserve"> </w:t>
      </w:r>
      <w:r>
        <w:t>social</w:t>
      </w:r>
      <w:r>
        <w:rPr>
          <w:spacing w:val="-2"/>
        </w:rPr>
        <w:t xml:space="preserve"> </w:t>
      </w:r>
      <w:r>
        <w:t>and economic considerations. What is being proposed has been described as “A 20</w:t>
      </w:r>
      <w:r>
        <w:rPr>
          <w:vertAlign w:val="superscript"/>
        </w:rPr>
        <w:t>th</w:t>
      </w:r>
      <w:r>
        <w:t xml:space="preserve"> century project inadequate for the</w:t>
      </w:r>
      <w:r>
        <w:rPr>
          <w:spacing w:val="-1"/>
        </w:rPr>
        <w:t xml:space="preserve"> </w:t>
      </w:r>
      <w:r>
        <w:t>21</w:t>
      </w:r>
      <w:r>
        <w:rPr>
          <w:vertAlign w:val="superscript"/>
        </w:rPr>
        <w:t>st</w:t>
      </w:r>
      <w:r>
        <w:t xml:space="preserve"> century challenges” (SOS:</w:t>
      </w:r>
      <w:r>
        <w:rPr>
          <w:spacing w:val="-1"/>
        </w:rPr>
        <w:t xml:space="preserve"> </w:t>
      </w:r>
      <w:r>
        <w:t>Quinta-Ingleses,</w:t>
      </w:r>
      <w:r>
        <w:rPr>
          <w:spacing w:val="-1"/>
        </w:rPr>
        <w:t xml:space="preserve"> </w:t>
      </w:r>
      <w:r>
        <w:t>2019). So,</w:t>
      </w:r>
      <w:r>
        <w:rPr>
          <w:spacing w:val="-2"/>
        </w:rPr>
        <w:t xml:space="preserve"> </w:t>
      </w:r>
      <w:r>
        <w:t>what are</w:t>
      </w:r>
      <w:r>
        <w:rPr>
          <w:spacing w:val="-1"/>
        </w:rPr>
        <w:t xml:space="preserve"> </w:t>
      </w:r>
      <w:r>
        <w:t>the current factors that should be considered in relation to the future of the Quinta?</w:t>
      </w:r>
    </w:p>
    <w:p w:rsidR="00F74F5F" w:rsidRDefault="001C2F04">
      <w:pPr>
        <w:pStyle w:val="Heading2"/>
      </w:pPr>
      <w:bookmarkStart w:id="21" w:name="_bookmark20"/>
      <w:bookmarkEnd w:id="21"/>
      <w:r>
        <w:rPr>
          <w:color w:val="B43412"/>
          <w:spacing w:val="-2"/>
        </w:rPr>
        <w:t>Environmentalism</w:t>
      </w:r>
    </w:p>
    <w:p w:rsidR="00F74F5F" w:rsidRDefault="001C2F04">
      <w:pPr>
        <w:pStyle w:val="BodyText"/>
        <w:spacing w:before="157" w:line="360" w:lineRule="auto"/>
        <w:ind w:left="560" w:right="893"/>
      </w:pPr>
      <w:r>
        <w:t>The</w:t>
      </w:r>
      <w:r>
        <w:rPr>
          <w:spacing w:val="-2"/>
        </w:rPr>
        <w:t xml:space="preserve"> </w:t>
      </w:r>
      <w:r>
        <w:t>Quinta</w:t>
      </w:r>
      <w:r>
        <w:rPr>
          <w:spacing w:val="-2"/>
        </w:rPr>
        <w:t xml:space="preserve"> </w:t>
      </w:r>
      <w:r>
        <w:t>dos</w:t>
      </w:r>
      <w:r>
        <w:rPr>
          <w:spacing w:val="-2"/>
        </w:rPr>
        <w:t xml:space="preserve"> </w:t>
      </w:r>
      <w:r>
        <w:t>Ingleses</w:t>
      </w:r>
      <w:r>
        <w:rPr>
          <w:spacing w:val="-1"/>
        </w:rPr>
        <w:t xml:space="preserve"> </w:t>
      </w:r>
      <w:r>
        <w:t>is</w:t>
      </w:r>
      <w:r>
        <w:rPr>
          <w:spacing w:val="-4"/>
        </w:rPr>
        <w:t xml:space="preserve"> </w:t>
      </w:r>
      <w:r>
        <w:t>situated</w:t>
      </w:r>
      <w:r>
        <w:rPr>
          <w:spacing w:val="-3"/>
        </w:rPr>
        <w:t xml:space="preserve"> </w:t>
      </w:r>
      <w:r>
        <w:t>close</w:t>
      </w:r>
      <w:r>
        <w:rPr>
          <w:spacing w:val="-4"/>
        </w:rPr>
        <w:t xml:space="preserve"> </w:t>
      </w:r>
      <w:r>
        <w:t>to</w:t>
      </w:r>
      <w:r>
        <w:rPr>
          <w:spacing w:val="-1"/>
        </w:rPr>
        <w:t xml:space="preserve"> </w:t>
      </w:r>
      <w:r>
        <w:t>the</w:t>
      </w:r>
      <w:r>
        <w:rPr>
          <w:spacing w:val="-4"/>
        </w:rPr>
        <w:t xml:space="preserve"> </w:t>
      </w:r>
      <w:r>
        <w:t>famous</w:t>
      </w:r>
      <w:r>
        <w:rPr>
          <w:spacing w:val="-4"/>
        </w:rPr>
        <w:t xml:space="preserve"> </w:t>
      </w:r>
      <w:r>
        <w:t>Estoril</w:t>
      </w:r>
      <w:r>
        <w:rPr>
          <w:spacing w:val="-3"/>
        </w:rPr>
        <w:t xml:space="preserve"> </w:t>
      </w:r>
      <w:r>
        <w:t>coastline</w:t>
      </w:r>
      <w:r>
        <w:rPr>
          <w:spacing w:val="-4"/>
        </w:rPr>
        <w:t xml:space="preserve"> </w:t>
      </w:r>
      <w:r>
        <w:t>in</w:t>
      </w:r>
      <w:r>
        <w:rPr>
          <w:spacing w:val="-2"/>
        </w:rPr>
        <w:t xml:space="preserve"> </w:t>
      </w:r>
      <w:r>
        <w:t>the</w:t>
      </w:r>
      <w:r>
        <w:rPr>
          <w:spacing w:val="-4"/>
        </w:rPr>
        <w:t xml:space="preserve"> </w:t>
      </w:r>
      <w:r>
        <w:t>district</w:t>
      </w:r>
      <w:r>
        <w:rPr>
          <w:spacing w:val="-2"/>
        </w:rPr>
        <w:t xml:space="preserve"> </w:t>
      </w:r>
      <w:r>
        <w:t>of</w:t>
      </w:r>
      <w:r>
        <w:rPr>
          <w:spacing w:val="-4"/>
        </w:rPr>
        <w:t xml:space="preserve"> </w:t>
      </w:r>
      <w:r>
        <w:t>Cascais,</w:t>
      </w:r>
      <w:r>
        <w:rPr>
          <w:spacing w:val="-2"/>
        </w:rPr>
        <w:t xml:space="preserve"> </w:t>
      </w:r>
      <w:r>
        <w:t>with just a road width between its borders and the Praia de Carcavelos. Praia de Carcavelos is reputedly Portugal’s “first-surfed and often best beachbreak” (Surfline, 2023). The largest and most popular beach on</w:t>
      </w:r>
      <w:r>
        <w:rPr>
          <w:spacing w:val="-1"/>
        </w:rPr>
        <w:t xml:space="preserve"> </w:t>
      </w:r>
      <w:r>
        <w:t>the Lisbon</w:t>
      </w:r>
      <w:r>
        <w:rPr>
          <w:spacing w:val="-1"/>
        </w:rPr>
        <w:t xml:space="preserve"> </w:t>
      </w:r>
      <w:r>
        <w:t>coast, it has near legendary status and a thriving surf culture, even in winter. As a popular beach-focussed tourist destination, Carcavelos has parallels to Porthcurno beyond its</w:t>
      </w:r>
      <w:r>
        <w:rPr>
          <w:spacing w:val="40"/>
        </w:rPr>
        <w:t xml:space="preserve"> </w:t>
      </w:r>
      <w:r>
        <w:t>cable history. As a resident and business manager in Porthcurno, I recognise the importance of</w:t>
      </w:r>
    </w:p>
    <w:p w:rsidR="00F74F5F" w:rsidRDefault="001C2F04">
      <w:pPr>
        <w:pStyle w:val="BodyText"/>
        <w:spacing w:before="1" w:line="360" w:lineRule="auto"/>
        <w:ind w:left="560" w:right="928"/>
      </w:pPr>
      <w:r>
        <w:t>“surfonomics”</w:t>
      </w:r>
      <w:r>
        <w:rPr>
          <w:spacing w:val="-1"/>
        </w:rPr>
        <w:t xml:space="preserve"> </w:t>
      </w:r>
      <w:r>
        <w:t>to</w:t>
      </w:r>
      <w:r>
        <w:rPr>
          <w:spacing w:val="-3"/>
        </w:rPr>
        <w:t xml:space="preserve"> </w:t>
      </w:r>
      <w:r>
        <w:t>our</w:t>
      </w:r>
      <w:r>
        <w:rPr>
          <w:spacing w:val="-2"/>
        </w:rPr>
        <w:t xml:space="preserve"> </w:t>
      </w:r>
      <w:r>
        <w:t>local</w:t>
      </w:r>
      <w:r>
        <w:rPr>
          <w:spacing w:val="-4"/>
        </w:rPr>
        <w:t xml:space="preserve"> </w:t>
      </w:r>
      <w:r>
        <w:t>economy;</w:t>
      </w:r>
      <w:r>
        <w:rPr>
          <w:spacing w:val="-4"/>
        </w:rPr>
        <w:t xml:space="preserve"> </w:t>
      </w:r>
      <w:r>
        <w:t>meaning the</w:t>
      </w:r>
      <w:r>
        <w:rPr>
          <w:spacing w:val="-4"/>
        </w:rPr>
        <w:t xml:space="preserve"> </w:t>
      </w:r>
      <w:r>
        <w:t>financial</w:t>
      </w:r>
      <w:r>
        <w:rPr>
          <w:spacing w:val="-3"/>
        </w:rPr>
        <w:t xml:space="preserve"> </w:t>
      </w:r>
      <w:r>
        <w:t>contribution</w:t>
      </w:r>
      <w:r>
        <w:rPr>
          <w:spacing w:val="-5"/>
        </w:rPr>
        <w:t xml:space="preserve"> </w:t>
      </w:r>
      <w:r>
        <w:t>of</w:t>
      </w:r>
      <w:r>
        <w:rPr>
          <w:spacing w:val="-2"/>
        </w:rPr>
        <w:t xml:space="preserve"> </w:t>
      </w:r>
      <w:r>
        <w:t>surf</w:t>
      </w:r>
      <w:r>
        <w:rPr>
          <w:spacing w:val="-5"/>
        </w:rPr>
        <w:t xml:space="preserve"> </w:t>
      </w:r>
      <w:r>
        <w:t>culture</w:t>
      </w:r>
      <w:r>
        <w:rPr>
          <w:spacing w:val="-2"/>
        </w:rPr>
        <w:t xml:space="preserve"> </w:t>
      </w:r>
      <w:r>
        <w:t>to</w:t>
      </w:r>
      <w:r>
        <w:rPr>
          <w:spacing w:val="-1"/>
        </w:rPr>
        <w:t xml:space="preserve"> </w:t>
      </w:r>
      <w:r>
        <w:t>the</w:t>
      </w:r>
      <w:r>
        <w:rPr>
          <w:spacing w:val="-4"/>
        </w:rPr>
        <w:t xml:space="preserve"> </w:t>
      </w:r>
      <w:r>
        <w:t>local economy (Save the Waves, 2015-2023).</w:t>
      </w:r>
      <w:r>
        <w:rPr>
          <w:spacing w:val="40"/>
        </w:rPr>
        <w:t xml:space="preserve"> </w:t>
      </w:r>
      <w:r>
        <w:t>I deduce from this that Carcavelos beach must have a similar financial role to play for its residents, business owners and the Municipality.</w:t>
      </w:r>
    </w:p>
    <w:p w:rsidR="00F74F5F" w:rsidRDefault="001C2F04">
      <w:pPr>
        <w:pStyle w:val="BodyText"/>
        <w:spacing w:before="135"/>
        <w:rPr>
          <w:sz w:val="20"/>
        </w:rPr>
      </w:pPr>
      <w:r>
        <w:rPr>
          <w:noProof/>
          <w:lang w:val="en-GB" w:eastAsia="en-GB"/>
        </w:rPr>
        <w:drawing>
          <wp:anchor distT="0" distB="0" distL="0" distR="0" simplePos="0" relativeHeight="487591936" behindDoc="1" locked="0" layoutInCell="1" allowOverlap="1">
            <wp:simplePos x="0" y="0"/>
            <wp:positionH relativeFrom="page">
              <wp:posOffset>1214437</wp:posOffset>
            </wp:positionH>
            <wp:positionV relativeFrom="paragraph">
              <wp:posOffset>256610</wp:posOffset>
            </wp:positionV>
            <wp:extent cx="5128133" cy="3419855"/>
            <wp:effectExtent l="0" t="0" r="0" b="0"/>
            <wp:wrapTopAndBottom/>
            <wp:docPr id="15" name="Image 15" descr="A picture containing outdoor, sky, water, bea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picture containing outdoor, sky, water, beach  Description automatically generated"/>
                    <pic:cNvPicPr/>
                  </pic:nvPicPr>
                  <pic:blipFill>
                    <a:blip r:embed="rId24" cstate="print"/>
                    <a:stretch>
                      <a:fillRect/>
                    </a:stretch>
                  </pic:blipFill>
                  <pic:spPr>
                    <a:xfrm>
                      <a:off x="0" y="0"/>
                      <a:ext cx="5128133" cy="3419855"/>
                    </a:xfrm>
                    <a:prstGeom prst="rect">
                      <a:avLst/>
                    </a:prstGeom>
                  </pic:spPr>
                </pic:pic>
              </a:graphicData>
            </a:graphic>
          </wp:anchor>
        </w:drawing>
      </w:r>
    </w:p>
    <w:p w:rsidR="00F74F5F" w:rsidRDefault="001C2F04">
      <w:pPr>
        <w:spacing w:before="152"/>
        <w:ind w:left="595" w:right="897"/>
        <w:jc w:val="center"/>
        <w:rPr>
          <w:i/>
          <w:sz w:val="18"/>
        </w:rPr>
      </w:pPr>
      <w:bookmarkStart w:id="22" w:name="_bookmark21"/>
      <w:bookmarkEnd w:id="22"/>
      <w:r>
        <w:rPr>
          <w:i/>
          <w:color w:val="505046"/>
          <w:sz w:val="18"/>
        </w:rPr>
        <w:t>Figure</w:t>
      </w:r>
      <w:r>
        <w:rPr>
          <w:i/>
          <w:color w:val="505046"/>
          <w:spacing w:val="-2"/>
          <w:sz w:val="18"/>
        </w:rPr>
        <w:t xml:space="preserve"> </w:t>
      </w:r>
      <w:r>
        <w:rPr>
          <w:i/>
          <w:color w:val="505046"/>
          <w:sz w:val="18"/>
        </w:rPr>
        <w:t>8:</w:t>
      </w:r>
      <w:r>
        <w:rPr>
          <w:i/>
          <w:color w:val="505046"/>
          <w:spacing w:val="-4"/>
          <w:sz w:val="18"/>
        </w:rPr>
        <w:t xml:space="preserve"> </w:t>
      </w:r>
      <w:r>
        <w:rPr>
          <w:i/>
          <w:color w:val="505046"/>
          <w:sz w:val="18"/>
        </w:rPr>
        <w:t>Praia</w:t>
      </w:r>
      <w:r>
        <w:rPr>
          <w:i/>
          <w:color w:val="505046"/>
          <w:spacing w:val="-2"/>
          <w:sz w:val="18"/>
        </w:rPr>
        <w:t xml:space="preserve"> </w:t>
      </w:r>
      <w:r>
        <w:rPr>
          <w:i/>
          <w:color w:val="505046"/>
          <w:sz w:val="18"/>
        </w:rPr>
        <w:t>de</w:t>
      </w:r>
      <w:r>
        <w:rPr>
          <w:i/>
          <w:color w:val="505046"/>
          <w:spacing w:val="-3"/>
          <w:sz w:val="18"/>
        </w:rPr>
        <w:t xml:space="preserve"> </w:t>
      </w:r>
      <w:r>
        <w:rPr>
          <w:i/>
          <w:color w:val="505046"/>
          <w:sz w:val="18"/>
        </w:rPr>
        <w:t>Carcavelos</w:t>
      </w:r>
      <w:r>
        <w:rPr>
          <w:i/>
          <w:color w:val="505046"/>
          <w:spacing w:val="-3"/>
          <w:sz w:val="18"/>
        </w:rPr>
        <w:t xml:space="preserve"> </w:t>
      </w:r>
      <w:r>
        <w:rPr>
          <w:i/>
          <w:color w:val="505046"/>
          <w:sz w:val="18"/>
        </w:rPr>
        <w:t>surf</w:t>
      </w:r>
      <w:r>
        <w:rPr>
          <w:i/>
          <w:color w:val="505046"/>
          <w:spacing w:val="-5"/>
          <w:sz w:val="18"/>
        </w:rPr>
        <w:t xml:space="preserve"> </w:t>
      </w:r>
      <w:r>
        <w:rPr>
          <w:i/>
          <w:color w:val="505046"/>
          <w:sz w:val="18"/>
        </w:rPr>
        <w:t>beach.</w:t>
      </w:r>
      <w:r>
        <w:rPr>
          <w:i/>
          <w:color w:val="505046"/>
          <w:spacing w:val="-6"/>
          <w:sz w:val="18"/>
        </w:rPr>
        <w:t xml:space="preserve"> </w:t>
      </w:r>
      <w:r>
        <w:rPr>
          <w:i/>
          <w:color w:val="505046"/>
          <w:sz w:val="18"/>
        </w:rPr>
        <w:t>Photo</w:t>
      </w:r>
      <w:r>
        <w:rPr>
          <w:i/>
          <w:color w:val="505046"/>
          <w:spacing w:val="-2"/>
          <w:sz w:val="18"/>
        </w:rPr>
        <w:t xml:space="preserve"> </w:t>
      </w:r>
      <w:r>
        <w:rPr>
          <w:i/>
          <w:color w:val="505046"/>
          <w:sz w:val="18"/>
        </w:rPr>
        <w:t>by</w:t>
      </w:r>
      <w:r>
        <w:rPr>
          <w:i/>
          <w:color w:val="505046"/>
          <w:spacing w:val="-3"/>
          <w:sz w:val="18"/>
        </w:rPr>
        <w:t xml:space="preserve"> </w:t>
      </w:r>
      <w:r>
        <w:rPr>
          <w:i/>
          <w:color w:val="505046"/>
          <w:sz w:val="18"/>
        </w:rPr>
        <w:t>M.C.</w:t>
      </w:r>
      <w:r>
        <w:rPr>
          <w:i/>
          <w:color w:val="505046"/>
          <w:spacing w:val="-3"/>
          <w:sz w:val="18"/>
        </w:rPr>
        <w:t xml:space="preserve"> </w:t>
      </w:r>
      <w:r>
        <w:rPr>
          <w:i/>
          <w:color w:val="505046"/>
          <w:sz w:val="18"/>
        </w:rPr>
        <w:t>Twomlow,</w:t>
      </w:r>
      <w:r>
        <w:rPr>
          <w:i/>
          <w:color w:val="505046"/>
          <w:spacing w:val="-5"/>
          <w:sz w:val="18"/>
        </w:rPr>
        <w:t xml:space="preserve"> </w:t>
      </w:r>
      <w:r>
        <w:rPr>
          <w:i/>
          <w:color w:val="505046"/>
          <w:sz w:val="18"/>
        </w:rPr>
        <w:t>Dec.</w:t>
      </w:r>
      <w:r>
        <w:rPr>
          <w:i/>
          <w:color w:val="505046"/>
          <w:spacing w:val="-3"/>
          <w:sz w:val="18"/>
        </w:rPr>
        <w:t xml:space="preserve"> </w:t>
      </w:r>
      <w:r>
        <w:rPr>
          <w:i/>
          <w:color w:val="505046"/>
          <w:spacing w:val="-2"/>
          <w:sz w:val="18"/>
        </w:rPr>
        <w:t>2022.</w:t>
      </w:r>
    </w:p>
    <w:p w:rsidR="00F74F5F" w:rsidRDefault="00F74F5F">
      <w:pPr>
        <w:jc w:val="center"/>
        <w:rPr>
          <w:sz w:val="18"/>
        </w:rPr>
        <w:sectPr w:rsidR="00F74F5F">
          <w:pgSz w:w="11910" w:h="16840"/>
          <w:pgMar w:top="1400" w:right="580" w:bottom="1200" w:left="880" w:header="0" w:footer="1000" w:gutter="0"/>
          <w:cols w:space="720"/>
        </w:sectPr>
      </w:pPr>
    </w:p>
    <w:p w:rsidR="00F74F5F" w:rsidRDefault="001C2F04">
      <w:pPr>
        <w:pStyle w:val="BodyText"/>
        <w:spacing w:before="41" w:line="360" w:lineRule="auto"/>
        <w:ind w:left="560" w:right="928"/>
      </w:pPr>
      <w:r>
        <w:t>In the initial approval of the development proposals at the Quinta dos Ingleses in 2014, the Municipality</w:t>
      </w:r>
      <w:r>
        <w:rPr>
          <w:spacing w:val="-3"/>
        </w:rPr>
        <w:t xml:space="preserve"> </w:t>
      </w:r>
      <w:r>
        <w:t>of</w:t>
      </w:r>
      <w:r>
        <w:rPr>
          <w:spacing w:val="-2"/>
        </w:rPr>
        <w:t xml:space="preserve"> </w:t>
      </w:r>
      <w:r>
        <w:t>Cascais</w:t>
      </w:r>
      <w:r>
        <w:rPr>
          <w:spacing w:val="-2"/>
        </w:rPr>
        <w:t xml:space="preserve"> </w:t>
      </w:r>
      <w:r>
        <w:t>denied</w:t>
      </w:r>
      <w:r>
        <w:rPr>
          <w:spacing w:val="-2"/>
        </w:rPr>
        <w:t xml:space="preserve"> </w:t>
      </w:r>
      <w:r>
        <w:t>that</w:t>
      </w:r>
      <w:r>
        <w:rPr>
          <w:spacing w:val="-4"/>
        </w:rPr>
        <w:t xml:space="preserve"> </w:t>
      </w:r>
      <w:r>
        <w:t>there</w:t>
      </w:r>
      <w:r>
        <w:rPr>
          <w:spacing w:val="-4"/>
        </w:rPr>
        <w:t xml:space="preserve"> </w:t>
      </w:r>
      <w:r>
        <w:t>would</w:t>
      </w:r>
      <w:r>
        <w:rPr>
          <w:spacing w:val="-4"/>
        </w:rPr>
        <w:t xml:space="preserve"> </w:t>
      </w:r>
      <w:r>
        <w:t>be</w:t>
      </w:r>
      <w:r>
        <w:rPr>
          <w:spacing w:val="-2"/>
        </w:rPr>
        <w:t xml:space="preserve"> </w:t>
      </w:r>
      <w:r>
        <w:t>any</w:t>
      </w:r>
      <w:r>
        <w:rPr>
          <w:spacing w:val="-2"/>
        </w:rPr>
        <w:t xml:space="preserve"> </w:t>
      </w:r>
      <w:r>
        <w:t>negative</w:t>
      </w:r>
      <w:r>
        <w:rPr>
          <w:spacing w:val="-2"/>
        </w:rPr>
        <w:t xml:space="preserve"> </w:t>
      </w:r>
      <w:r>
        <w:t>impact</w:t>
      </w:r>
      <w:r>
        <w:rPr>
          <w:spacing w:val="-4"/>
        </w:rPr>
        <w:t xml:space="preserve"> </w:t>
      </w:r>
      <w:r>
        <w:t>on</w:t>
      </w:r>
      <w:r>
        <w:rPr>
          <w:spacing w:val="-3"/>
        </w:rPr>
        <w:t xml:space="preserve"> </w:t>
      </w:r>
      <w:r>
        <w:t>the</w:t>
      </w:r>
      <w:r>
        <w:rPr>
          <w:spacing w:val="-2"/>
        </w:rPr>
        <w:t xml:space="preserve"> </w:t>
      </w:r>
      <w:r>
        <w:t>beach</w:t>
      </w:r>
      <w:r>
        <w:rPr>
          <w:spacing w:val="-2"/>
        </w:rPr>
        <w:t xml:space="preserve"> </w:t>
      </w:r>
      <w:r>
        <w:t>and</w:t>
      </w:r>
      <w:r>
        <w:rPr>
          <w:spacing w:val="-4"/>
        </w:rPr>
        <w:t xml:space="preserve"> </w:t>
      </w:r>
      <w:r>
        <w:t>surf conditions caused by the plans.</w:t>
      </w:r>
      <w:r>
        <w:rPr>
          <w:spacing w:val="40"/>
        </w:rPr>
        <w:t xml:space="preserve"> </w:t>
      </w:r>
      <w:r>
        <w:t>However, SOS Salvem o Surf (Save our Surf), an established</w:t>
      </w:r>
    </w:p>
    <w:p w:rsidR="00F74F5F" w:rsidRDefault="001C2F04">
      <w:pPr>
        <w:pStyle w:val="BodyText"/>
        <w:spacing w:before="1" w:line="360" w:lineRule="auto"/>
        <w:ind w:left="560" w:right="883"/>
      </w:pPr>
      <w:r>
        <w:t>Portuguese NGO association akin to Britain’s Surfers Against Sewage, stepped up to challenge the decision.</w:t>
      </w:r>
      <w:r>
        <w:rPr>
          <w:spacing w:val="80"/>
        </w:rPr>
        <w:t xml:space="preserve"> </w:t>
      </w:r>
      <w:r>
        <w:t>Their mission is the protection of Portugal’s coastline (Surfers Against Sewage, 2015). Salvem o Surf commissioned their own investigation into the likely impact of the development at Quinta</w:t>
      </w:r>
      <w:r>
        <w:rPr>
          <w:spacing w:val="-1"/>
        </w:rPr>
        <w:t xml:space="preserve"> </w:t>
      </w:r>
      <w:r>
        <w:t>dos</w:t>
      </w:r>
      <w:r>
        <w:rPr>
          <w:spacing w:val="-4"/>
        </w:rPr>
        <w:t xml:space="preserve"> </w:t>
      </w:r>
      <w:r>
        <w:t>Ingleses,</w:t>
      </w:r>
      <w:r>
        <w:rPr>
          <w:spacing w:val="-3"/>
        </w:rPr>
        <w:t xml:space="preserve"> </w:t>
      </w:r>
      <w:r>
        <w:t>disputing</w:t>
      </w:r>
      <w:r>
        <w:rPr>
          <w:spacing w:val="-2"/>
        </w:rPr>
        <w:t xml:space="preserve"> </w:t>
      </w:r>
      <w:r>
        <w:t>the</w:t>
      </w:r>
      <w:r>
        <w:rPr>
          <w:spacing w:val="-1"/>
        </w:rPr>
        <w:t xml:space="preserve"> </w:t>
      </w:r>
      <w:r>
        <w:t>findings</w:t>
      </w:r>
      <w:r>
        <w:rPr>
          <w:spacing w:val="-1"/>
        </w:rPr>
        <w:t xml:space="preserve"> </w:t>
      </w:r>
      <w:r>
        <w:t>of</w:t>
      </w:r>
      <w:r>
        <w:rPr>
          <w:spacing w:val="-3"/>
        </w:rPr>
        <w:t xml:space="preserve"> </w:t>
      </w:r>
      <w:r>
        <w:t>the</w:t>
      </w:r>
      <w:r>
        <w:rPr>
          <w:spacing w:val="-1"/>
        </w:rPr>
        <w:t xml:space="preserve"> </w:t>
      </w:r>
      <w:r>
        <w:t>local</w:t>
      </w:r>
      <w:r>
        <w:rPr>
          <w:spacing w:val="-3"/>
        </w:rPr>
        <w:t xml:space="preserve"> </w:t>
      </w:r>
      <w:r>
        <w:t>authority</w:t>
      </w:r>
      <w:r>
        <w:rPr>
          <w:spacing w:val="-1"/>
        </w:rPr>
        <w:t xml:space="preserve"> </w:t>
      </w:r>
      <w:r>
        <w:t>which</w:t>
      </w:r>
      <w:r>
        <w:rPr>
          <w:spacing w:val="-4"/>
        </w:rPr>
        <w:t xml:space="preserve"> </w:t>
      </w:r>
      <w:r>
        <w:t>said</w:t>
      </w:r>
      <w:r>
        <w:rPr>
          <w:spacing w:val="-3"/>
        </w:rPr>
        <w:t xml:space="preserve"> </w:t>
      </w:r>
      <w:r>
        <w:t>that</w:t>
      </w:r>
      <w:r>
        <w:rPr>
          <w:spacing w:val="-3"/>
        </w:rPr>
        <w:t xml:space="preserve"> </w:t>
      </w:r>
      <w:r>
        <w:t>the</w:t>
      </w:r>
      <w:r>
        <w:rPr>
          <w:spacing w:val="-1"/>
        </w:rPr>
        <w:t xml:space="preserve"> </w:t>
      </w:r>
      <w:r>
        <w:t>beach</w:t>
      </w:r>
      <w:r>
        <w:rPr>
          <w:spacing w:val="-4"/>
        </w:rPr>
        <w:t xml:space="preserve"> </w:t>
      </w:r>
      <w:r>
        <w:t>would</w:t>
      </w:r>
      <w:r>
        <w:rPr>
          <w:spacing w:val="-3"/>
        </w:rPr>
        <w:t xml:space="preserve"> </w:t>
      </w:r>
      <w:r>
        <w:t>not be</w:t>
      </w:r>
      <w:r>
        <w:rPr>
          <w:spacing w:val="-2"/>
        </w:rPr>
        <w:t xml:space="preserve"> </w:t>
      </w:r>
      <w:r>
        <w:t>adversely</w:t>
      </w:r>
      <w:r>
        <w:rPr>
          <w:spacing w:val="-4"/>
        </w:rPr>
        <w:t xml:space="preserve"> </w:t>
      </w:r>
      <w:r>
        <w:t>affected</w:t>
      </w:r>
      <w:r>
        <w:rPr>
          <w:spacing w:val="-3"/>
        </w:rPr>
        <w:t xml:space="preserve"> </w:t>
      </w:r>
      <w:r>
        <w:t>by</w:t>
      </w:r>
      <w:r>
        <w:rPr>
          <w:spacing w:val="-2"/>
        </w:rPr>
        <w:t xml:space="preserve"> </w:t>
      </w:r>
      <w:r>
        <w:t>the</w:t>
      </w:r>
      <w:r>
        <w:rPr>
          <w:spacing w:val="-2"/>
        </w:rPr>
        <w:t xml:space="preserve"> </w:t>
      </w:r>
      <w:r>
        <w:t>proposals.</w:t>
      </w:r>
      <w:r>
        <w:rPr>
          <w:spacing w:val="40"/>
        </w:rPr>
        <w:t xml:space="preserve"> </w:t>
      </w:r>
      <w:r>
        <w:t>Instead,</w:t>
      </w:r>
      <w:r>
        <w:rPr>
          <w:spacing w:val="-4"/>
        </w:rPr>
        <w:t xml:space="preserve"> </w:t>
      </w:r>
      <w:r>
        <w:t>the</w:t>
      </w:r>
      <w:r>
        <w:rPr>
          <w:spacing w:val="-2"/>
        </w:rPr>
        <w:t xml:space="preserve"> </w:t>
      </w:r>
      <w:r>
        <w:t>research</w:t>
      </w:r>
      <w:r>
        <w:rPr>
          <w:spacing w:val="-4"/>
        </w:rPr>
        <w:t xml:space="preserve"> </w:t>
      </w:r>
      <w:r>
        <w:t>conducted</w:t>
      </w:r>
      <w:r>
        <w:rPr>
          <w:spacing w:val="-2"/>
        </w:rPr>
        <w:t xml:space="preserve"> </w:t>
      </w:r>
      <w:r>
        <w:t>by</w:t>
      </w:r>
      <w:r>
        <w:rPr>
          <w:spacing w:val="-1"/>
        </w:rPr>
        <w:t xml:space="preserve"> </w:t>
      </w:r>
      <w:r>
        <w:t>Salvem</w:t>
      </w:r>
      <w:r>
        <w:rPr>
          <w:spacing w:val="-3"/>
        </w:rPr>
        <w:t xml:space="preserve"> </w:t>
      </w:r>
      <w:r>
        <w:t>o</w:t>
      </w:r>
      <w:r>
        <w:rPr>
          <w:spacing w:val="-1"/>
        </w:rPr>
        <w:t xml:space="preserve"> </w:t>
      </w:r>
      <w:r>
        <w:t>Surf</w:t>
      </w:r>
      <w:r>
        <w:rPr>
          <w:spacing w:val="-4"/>
        </w:rPr>
        <w:t xml:space="preserve"> </w:t>
      </w:r>
      <w:r>
        <w:t>concluded that the cumulative effects of the development would create a spiral of negative impacts on the beach and its suitability for surfing, including changes to the landscape and topography, to aerodynamics, prevailing wind, air quality and increased traffic and population density (Lima, Alves, &amp; Navas, 2014). The loss or degradation of the popular surf beach would impact negatively on surf culture and its related economic benefits locally.</w:t>
      </w:r>
    </w:p>
    <w:p w:rsidR="00F74F5F" w:rsidRDefault="00F74F5F">
      <w:pPr>
        <w:pStyle w:val="BodyText"/>
      </w:pPr>
    </w:p>
    <w:p w:rsidR="00F74F5F" w:rsidRDefault="00F74F5F">
      <w:pPr>
        <w:pStyle w:val="BodyText"/>
      </w:pPr>
    </w:p>
    <w:p w:rsidR="00F74F5F" w:rsidRDefault="00F74F5F">
      <w:pPr>
        <w:pStyle w:val="BodyText"/>
      </w:pPr>
    </w:p>
    <w:p w:rsidR="00F74F5F" w:rsidRDefault="00F74F5F">
      <w:pPr>
        <w:pStyle w:val="BodyText"/>
        <w:spacing w:before="135"/>
      </w:pPr>
    </w:p>
    <w:p w:rsidR="00F74F5F" w:rsidRDefault="001C2F04">
      <w:pPr>
        <w:pStyle w:val="BodyText"/>
        <w:spacing w:line="360" w:lineRule="auto"/>
        <w:ind w:left="560" w:right="864"/>
      </w:pPr>
      <w:r>
        <w:t>In addition to dramatic</w:t>
      </w:r>
      <w:r>
        <w:rPr>
          <w:spacing w:val="-1"/>
        </w:rPr>
        <w:t xml:space="preserve"> </w:t>
      </w:r>
      <w:r>
        <w:t>changes to the beach at Carcavelos, if plans</w:t>
      </w:r>
      <w:r>
        <w:rPr>
          <w:spacing w:val="-1"/>
        </w:rPr>
        <w:t xml:space="preserve"> </w:t>
      </w:r>
      <w:r>
        <w:t>go ahead, the redevelopment of the Quinta dos Ingleses will result in the loss of most of the woodland and natural space in the 52- hectare site, along with its playing fields, grassy areas and a stream which runs through, as highlighted</w:t>
      </w:r>
      <w:r>
        <w:rPr>
          <w:spacing w:val="-3"/>
        </w:rPr>
        <w:t xml:space="preserve"> </w:t>
      </w:r>
      <w:r>
        <w:t>by</w:t>
      </w:r>
      <w:r>
        <w:rPr>
          <w:spacing w:val="-1"/>
        </w:rPr>
        <w:t xml:space="preserve"> </w:t>
      </w:r>
      <w:r>
        <w:t>SOS</w:t>
      </w:r>
      <w:r>
        <w:rPr>
          <w:spacing w:val="-3"/>
        </w:rPr>
        <w:t xml:space="preserve"> </w:t>
      </w:r>
      <w:r>
        <w:t>Quinta</w:t>
      </w:r>
      <w:r>
        <w:rPr>
          <w:spacing w:val="-4"/>
        </w:rPr>
        <w:t xml:space="preserve"> </w:t>
      </w:r>
      <w:r>
        <w:t>dos</w:t>
      </w:r>
      <w:r>
        <w:rPr>
          <w:spacing w:val="-2"/>
        </w:rPr>
        <w:t xml:space="preserve"> </w:t>
      </w:r>
      <w:r>
        <w:t>Ingleses</w:t>
      </w:r>
      <w:r>
        <w:rPr>
          <w:spacing w:val="-1"/>
        </w:rPr>
        <w:t xml:space="preserve"> </w:t>
      </w:r>
      <w:r>
        <w:t>(SOS:</w:t>
      </w:r>
      <w:r>
        <w:rPr>
          <w:spacing w:val="-2"/>
        </w:rPr>
        <w:t xml:space="preserve"> </w:t>
      </w:r>
      <w:r>
        <w:t>Quinta-Ingleses,</w:t>
      </w:r>
      <w:r>
        <w:rPr>
          <w:spacing w:val="-4"/>
        </w:rPr>
        <w:t xml:space="preserve"> </w:t>
      </w:r>
      <w:r>
        <w:t>2019).</w:t>
      </w:r>
      <w:r>
        <w:rPr>
          <w:spacing w:val="-5"/>
        </w:rPr>
        <w:t xml:space="preserve"> </w:t>
      </w:r>
      <w:r>
        <w:t>The</w:t>
      </w:r>
      <w:r>
        <w:rPr>
          <w:spacing w:val="-2"/>
        </w:rPr>
        <w:t xml:space="preserve"> </w:t>
      </w:r>
      <w:r>
        <w:t>impact</w:t>
      </w:r>
      <w:r>
        <w:rPr>
          <w:spacing w:val="-4"/>
        </w:rPr>
        <w:t xml:space="preserve"> </w:t>
      </w:r>
      <w:r>
        <w:t>on</w:t>
      </w:r>
      <w:r>
        <w:rPr>
          <w:spacing w:val="-3"/>
        </w:rPr>
        <w:t xml:space="preserve"> </w:t>
      </w:r>
      <w:r>
        <w:t>both</w:t>
      </w:r>
      <w:r>
        <w:rPr>
          <w:spacing w:val="-2"/>
        </w:rPr>
        <w:t xml:space="preserve"> </w:t>
      </w:r>
      <w:r>
        <w:t>biodiversity and community wellbeing is central to their campaign, as is its secondary economic role.</w:t>
      </w:r>
    </w:p>
    <w:p w:rsidR="00F74F5F" w:rsidRDefault="00F74F5F">
      <w:pPr>
        <w:pStyle w:val="BodyText"/>
        <w:spacing w:before="134"/>
      </w:pPr>
    </w:p>
    <w:p w:rsidR="00F74F5F" w:rsidRDefault="001C2F04">
      <w:pPr>
        <w:pStyle w:val="BodyText"/>
        <w:spacing w:line="360" w:lineRule="auto"/>
        <w:ind w:left="560" w:right="864"/>
      </w:pPr>
      <w:r>
        <w:t>In her blogpost on the Quinta dos Ingleses,</w:t>
      </w:r>
      <w:r>
        <w:rPr>
          <w:spacing w:val="40"/>
        </w:rPr>
        <w:t xml:space="preserve"> </w:t>
      </w:r>
      <w:r>
        <w:t>Lilla Schottner, friend of the SOS group, highlights the importance of green spaces and parks in urban areas, not only the mental and physical health benefits they bring, but their role in community cohesion and the economic value they bring (Schottner, 2022). Schottner’s position on environmental economics is not new; debates around the interrelationship of the economy and environment have been ongoing since the 1960. However, when Alves Ribeiro bought the Quinta fifty years ago, environmental economics would have been considered</w:t>
      </w:r>
      <w:r>
        <w:rPr>
          <w:spacing w:val="-5"/>
        </w:rPr>
        <w:t xml:space="preserve"> </w:t>
      </w:r>
      <w:r>
        <w:t>a</w:t>
      </w:r>
      <w:r>
        <w:rPr>
          <w:spacing w:val="-2"/>
        </w:rPr>
        <w:t xml:space="preserve"> </w:t>
      </w:r>
      <w:r>
        <w:t>fringe</w:t>
      </w:r>
      <w:r>
        <w:rPr>
          <w:spacing w:val="-4"/>
        </w:rPr>
        <w:t xml:space="preserve"> </w:t>
      </w:r>
      <w:r>
        <w:t>theory</w:t>
      </w:r>
      <w:r>
        <w:rPr>
          <w:spacing w:val="-4"/>
        </w:rPr>
        <w:t xml:space="preserve"> </w:t>
      </w:r>
      <w:r>
        <w:t>at</w:t>
      </w:r>
      <w:r>
        <w:rPr>
          <w:spacing w:val="-2"/>
        </w:rPr>
        <w:t xml:space="preserve"> </w:t>
      </w:r>
      <w:r>
        <w:t>best.</w:t>
      </w:r>
      <w:r>
        <w:rPr>
          <w:spacing w:val="-5"/>
        </w:rPr>
        <w:t xml:space="preserve"> </w:t>
      </w:r>
      <w:r>
        <w:t>Until</w:t>
      </w:r>
      <w:r>
        <w:rPr>
          <w:spacing w:val="-4"/>
        </w:rPr>
        <w:t xml:space="preserve"> </w:t>
      </w:r>
      <w:r>
        <w:t>more</w:t>
      </w:r>
      <w:r>
        <w:rPr>
          <w:spacing w:val="-2"/>
        </w:rPr>
        <w:t xml:space="preserve"> </w:t>
      </w:r>
      <w:r>
        <w:t>recently,</w:t>
      </w:r>
      <w:r>
        <w:rPr>
          <w:spacing w:val="-2"/>
        </w:rPr>
        <w:t xml:space="preserve"> </w:t>
      </w:r>
      <w:r>
        <w:t>traditional</w:t>
      </w:r>
      <w:r>
        <w:rPr>
          <w:spacing w:val="-2"/>
        </w:rPr>
        <w:t xml:space="preserve"> </w:t>
      </w:r>
      <w:r>
        <w:t>economic</w:t>
      </w:r>
      <w:r>
        <w:rPr>
          <w:spacing w:val="-5"/>
        </w:rPr>
        <w:t xml:space="preserve"> </w:t>
      </w:r>
      <w:r>
        <w:t>theories</w:t>
      </w:r>
      <w:r>
        <w:rPr>
          <w:spacing w:val="-2"/>
        </w:rPr>
        <w:t xml:space="preserve"> </w:t>
      </w:r>
      <w:r>
        <w:t>have</w:t>
      </w:r>
      <w:r>
        <w:rPr>
          <w:spacing w:val="-2"/>
        </w:rPr>
        <w:t xml:space="preserve"> </w:t>
      </w:r>
      <w:r>
        <w:t>prevailed, which essentially ignore the interrelationship of the economy and the environment. In his review of the economics of biodiversity, commissioned by HM Treasury, the economist Professor Sir Partha Dasgupta questions conventional economic models as caricatures of the real world, limiting our ability to conceptualise alternative economic futures (Dasgupta, 2021). Dasgupta encourages our</w:t>
      </w:r>
    </w:p>
    <w:p w:rsidR="00F74F5F" w:rsidRDefault="001C2F04">
      <w:pPr>
        <w:pStyle w:val="BodyText"/>
        <w:spacing w:line="268" w:lineRule="exact"/>
        <w:ind w:left="560"/>
      </w:pPr>
      <w:r>
        <w:t>role</w:t>
      </w:r>
      <w:r>
        <w:rPr>
          <w:spacing w:val="-6"/>
        </w:rPr>
        <w:t xml:space="preserve"> </w:t>
      </w:r>
      <w:r>
        <w:t>as</w:t>
      </w:r>
      <w:r>
        <w:rPr>
          <w:spacing w:val="-4"/>
        </w:rPr>
        <w:t xml:space="preserve"> </w:t>
      </w:r>
      <w:r>
        <w:t>“citizen</w:t>
      </w:r>
      <w:r>
        <w:rPr>
          <w:spacing w:val="-3"/>
        </w:rPr>
        <w:t xml:space="preserve"> </w:t>
      </w:r>
      <w:r>
        <w:t>investors”,</w:t>
      </w:r>
      <w:r>
        <w:rPr>
          <w:spacing w:val="-6"/>
        </w:rPr>
        <w:t xml:space="preserve"> </w:t>
      </w:r>
      <w:r>
        <w:t>working</w:t>
      </w:r>
      <w:r>
        <w:rPr>
          <w:spacing w:val="-6"/>
        </w:rPr>
        <w:t xml:space="preserve"> </w:t>
      </w:r>
      <w:r>
        <w:t>to</w:t>
      </w:r>
      <w:r>
        <w:rPr>
          <w:spacing w:val="-5"/>
        </w:rPr>
        <w:t xml:space="preserve"> </w:t>
      </w:r>
      <w:r>
        <w:t>counter</w:t>
      </w:r>
      <w:r>
        <w:rPr>
          <w:spacing w:val="-3"/>
        </w:rPr>
        <w:t xml:space="preserve"> </w:t>
      </w:r>
      <w:r>
        <w:t>the</w:t>
      </w:r>
      <w:r>
        <w:rPr>
          <w:spacing w:val="-4"/>
        </w:rPr>
        <w:t xml:space="preserve"> </w:t>
      </w:r>
      <w:r>
        <w:t>traditional</w:t>
      </w:r>
      <w:r>
        <w:rPr>
          <w:spacing w:val="-4"/>
        </w:rPr>
        <w:t xml:space="preserve"> </w:t>
      </w:r>
      <w:r>
        <w:t>loyalty</w:t>
      </w:r>
      <w:r>
        <w:rPr>
          <w:spacing w:val="-5"/>
        </w:rPr>
        <w:t xml:space="preserve"> </w:t>
      </w:r>
      <w:r>
        <w:t>of</w:t>
      </w:r>
      <w:r>
        <w:rPr>
          <w:spacing w:val="-6"/>
        </w:rPr>
        <w:t xml:space="preserve"> </w:t>
      </w:r>
      <w:r>
        <w:t>our</w:t>
      </w:r>
      <w:r>
        <w:rPr>
          <w:spacing w:val="-3"/>
        </w:rPr>
        <w:t xml:space="preserve"> </w:t>
      </w:r>
      <w:r>
        <w:t>neighbours</w:t>
      </w:r>
      <w:r>
        <w:rPr>
          <w:spacing w:val="-4"/>
        </w:rPr>
        <w:t xml:space="preserve"> </w:t>
      </w:r>
      <w:r>
        <w:t>to</w:t>
      </w:r>
      <w:r>
        <w:rPr>
          <w:spacing w:val="-2"/>
        </w:rPr>
        <w:t xml:space="preserve"> </w:t>
      </w:r>
      <w:r>
        <w:rPr>
          <w:spacing w:val="-5"/>
        </w:rPr>
        <w:t>an</w:t>
      </w:r>
    </w:p>
    <w:p w:rsidR="00F74F5F" w:rsidRDefault="00F74F5F">
      <w:pPr>
        <w:spacing w:line="268" w:lineRule="exact"/>
        <w:sectPr w:rsidR="00F74F5F">
          <w:pgSz w:w="11910" w:h="16840"/>
          <w:pgMar w:top="1380" w:right="580" w:bottom="1200" w:left="880" w:header="0" w:footer="1000" w:gutter="0"/>
          <w:cols w:space="720"/>
        </w:sectPr>
      </w:pPr>
    </w:p>
    <w:p w:rsidR="00F74F5F" w:rsidRDefault="001C2F04">
      <w:pPr>
        <w:pStyle w:val="BodyText"/>
        <w:spacing w:before="41" w:line="360" w:lineRule="auto"/>
        <w:ind w:left="560" w:right="928"/>
      </w:pPr>
      <w:r>
        <w:t>economic</w:t>
      </w:r>
      <w:r>
        <w:rPr>
          <w:spacing w:val="-4"/>
        </w:rPr>
        <w:t xml:space="preserve"> </w:t>
      </w:r>
      <w:r>
        <w:t>model</w:t>
      </w:r>
      <w:r>
        <w:rPr>
          <w:spacing w:val="-2"/>
        </w:rPr>
        <w:t xml:space="preserve"> </w:t>
      </w:r>
      <w:r>
        <w:t>that</w:t>
      </w:r>
      <w:r>
        <w:rPr>
          <w:spacing w:val="-5"/>
        </w:rPr>
        <w:t xml:space="preserve"> </w:t>
      </w:r>
      <w:r>
        <w:t>fosters</w:t>
      </w:r>
      <w:r>
        <w:rPr>
          <w:spacing w:val="-2"/>
        </w:rPr>
        <w:t xml:space="preserve"> </w:t>
      </w:r>
      <w:r>
        <w:t>unrealistic</w:t>
      </w:r>
      <w:r>
        <w:rPr>
          <w:spacing w:val="-2"/>
        </w:rPr>
        <w:t xml:space="preserve"> </w:t>
      </w:r>
      <w:r>
        <w:t>notions</w:t>
      </w:r>
      <w:r>
        <w:rPr>
          <w:spacing w:val="-4"/>
        </w:rPr>
        <w:t xml:space="preserve"> </w:t>
      </w:r>
      <w:r>
        <w:t>of</w:t>
      </w:r>
      <w:r>
        <w:rPr>
          <w:spacing w:val="-2"/>
        </w:rPr>
        <w:t xml:space="preserve"> </w:t>
      </w:r>
      <w:r>
        <w:t>unlimited</w:t>
      </w:r>
      <w:r>
        <w:rPr>
          <w:spacing w:val="-2"/>
        </w:rPr>
        <w:t xml:space="preserve"> </w:t>
      </w:r>
      <w:r>
        <w:t>global</w:t>
      </w:r>
      <w:r>
        <w:rPr>
          <w:spacing w:val="-2"/>
        </w:rPr>
        <w:t xml:space="preserve"> </w:t>
      </w:r>
      <w:r>
        <w:t>growth</w:t>
      </w:r>
      <w:r>
        <w:rPr>
          <w:spacing w:val="-6"/>
        </w:rPr>
        <w:t xml:space="preserve"> </w:t>
      </w:r>
      <w:r>
        <w:t>without</w:t>
      </w:r>
      <w:r>
        <w:rPr>
          <w:spacing w:val="-2"/>
        </w:rPr>
        <w:t xml:space="preserve"> </w:t>
      </w:r>
      <w:r>
        <w:t>adverse</w:t>
      </w:r>
      <w:r>
        <w:rPr>
          <w:spacing w:val="-2"/>
        </w:rPr>
        <w:t xml:space="preserve"> </w:t>
      </w:r>
      <w:r>
        <w:t>impact on the biosphere. To do this, he suggests, demands a high level of self-responsibility, but it also it requires that we “develop an affection for Nature and its processes”.</w:t>
      </w:r>
    </w:p>
    <w:p w:rsidR="00F74F5F" w:rsidRDefault="001C2F04">
      <w:pPr>
        <w:pStyle w:val="BodyText"/>
        <w:spacing w:before="135"/>
        <w:rPr>
          <w:sz w:val="20"/>
        </w:rPr>
      </w:pPr>
      <w:r>
        <w:rPr>
          <w:noProof/>
          <w:lang w:val="en-GB" w:eastAsia="en-GB"/>
        </w:rPr>
        <w:drawing>
          <wp:anchor distT="0" distB="0" distL="0" distR="0" simplePos="0" relativeHeight="487592448" behindDoc="1" locked="0" layoutInCell="1" allowOverlap="1">
            <wp:simplePos x="0" y="0"/>
            <wp:positionH relativeFrom="page">
              <wp:posOffset>2265045</wp:posOffset>
            </wp:positionH>
            <wp:positionV relativeFrom="paragraph">
              <wp:posOffset>256224</wp:posOffset>
            </wp:positionV>
            <wp:extent cx="3063850" cy="4593336"/>
            <wp:effectExtent l="0" t="0" r="0" b="0"/>
            <wp:wrapTopAndBottom/>
            <wp:docPr id="16" name="Image 16" descr="A picture containing tree, outdoor, grass, plan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tree, outdoor, grass, plant  Description automatically generated"/>
                    <pic:cNvPicPr/>
                  </pic:nvPicPr>
                  <pic:blipFill>
                    <a:blip r:embed="rId25" cstate="print"/>
                    <a:stretch>
                      <a:fillRect/>
                    </a:stretch>
                  </pic:blipFill>
                  <pic:spPr>
                    <a:xfrm>
                      <a:off x="0" y="0"/>
                      <a:ext cx="3063850" cy="4593336"/>
                    </a:xfrm>
                    <a:prstGeom prst="rect">
                      <a:avLst/>
                    </a:prstGeom>
                  </pic:spPr>
                </pic:pic>
              </a:graphicData>
            </a:graphic>
          </wp:anchor>
        </w:drawing>
      </w:r>
    </w:p>
    <w:p w:rsidR="00F74F5F" w:rsidRDefault="001C2F04">
      <w:pPr>
        <w:spacing w:before="59"/>
        <w:ind w:left="597" w:right="897"/>
        <w:jc w:val="center"/>
        <w:rPr>
          <w:i/>
          <w:sz w:val="18"/>
        </w:rPr>
      </w:pPr>
      <w:bookmarkStart w:id="23" w:name="_bookmark22"/>
      <w:bookmarkEnd w:id="23"/>
      <w:r>
        <w:rPr>
          <w:i/>
          <w:color w:val="505046"/>
          <w:sz w:val="18"/>
        </w:rPr>
        <w:t>Figure</w:t>
      </w:r>
      <w:r>
        <w:rPr>
          <w:i/>
          <w:color w:val="505046"/>
          <w:spacing w:val="-4"/>
          <w:sz w:val="18"/>
        </w:rPr>
        <w:t xml:space="preserve"> </w:t>
      </w:r>
      <w:r>
        <w:rPr>
          <w:i/>
          <w:color w:val="505046"/>
          <w:sz w:val="18"/>
        </w:rPr>
        <w:t>9:</w:t>
      </w:r>
      <w:r>
        <w:rPr>
          <w:i/>
          <w:color w:val="505046"/>
          <w:spacing w:val="-3"/>
          <w:sz w:val="18"/>
        </w:rPr>
        <w:t xml:space="preserve"> </w:t>
      </w:r>
      <w:r>
        <w:rPr>
          <w:i/>
          <w:color w:val="505046"/>
          <w:sz w:val="18"/>
        </w:rPr>
        <w:t>Woodland</w:t>
      </w:r>
      <w:r>
        <w:rPr>
          <w:i/>
          <w:color w:val="505046"/>
          <w:spacing w:val="-4"/>
          <w:sz w:val="18"/>
        </w:rPr>
        <w:t xml:space="preserve"> </w:t>
      </w:r>
      <w:r>
        <w:rPr>
          <w:i/>
          <w:color w:val="505046"/>
          <w:sz w:val="18"/>
        </w:rPr>
        <w:t>at</w:t>
      </w:r>
      <w:r>
        <w:rPr>
          <w:i/>
          <w:color w:val="505046"/>
          <w:spacing w:val="-3"/>
          <w:sz w:val="18"/>
        </w:rPr>
        <w:t xml:space="preserve"> </w:t>
      </w:r>
      <w:r>
        <w:rPr>
          <w:i/>
          <w:color w:val="505046"/>
          <w:sz w:val="18"/>
        </w:rPr>
        <w:t>the</w:t>
      </w:r>
      <w:r>
        <w:rPr>
          <w:i/>
          <w:color w:val="505046"/>
          <w:spacing w:val="-4"/>
          <w:sz w:val="18"/>
        </w:rPr>
        <w:t xml:space="preserve"> </w:t>
      </w:r>
      <w:r>
        <w:rPr>
          <w:i/>
          <w:color w:val="505046"/>
          <w:sz w:val="18"/>
        </w:rPr>
        <w:t>Quinta</w:t>
      </w:r>
      <w:r>
        <w:rPr>
          <w:i/>
          <w:color w:val="505046"/>
          <w:spacing w:val="-4"/>
          <w:sz w:val="18"/>
        </w:rPr>
        <w:t xml:space="preserve"> </w:t>
      </w:r>
      <w:r>
        <w:rPr>
          <w:i/>
          <w:color w:val="505046"/>
          <w:sz w:val="18"/>
        </w:rPr>
        <w:t>dos</w:t>
      </w:r>
      <w:r>
        <w:rPr>
          <w:i/>
          <w:color w:val="505046"/>
          <w:spacing w:val="-1"/>
          <w:sz w:val="18"/>
        </w:rPr>
        <w:t xml:space="preserve"> </w:t>
      </w:r>
      <w:r>
        <w:rPr>
          <w:i/>
          <w:color w:val="505046"/>
          <w:sz w:val="18"/>
        </w:rPr>
        <w:t>Ingleses,</w:t>
      </w:r>
      <w:r>
        <w:rPr>
          <w:i/>
          <w:color w:val="505046"/>
          <w:spacing w:val="-3"/>
          <w:sz w:val="18"/>
        </w:rPr>
        <w:t xml:space="preserve"> </w:t>
      </w:r>
      <w:r>
        <w:rPr>
          <w:i/>
          <w:color w:val="505046"/>
          <w:sz w:val="18"/>
        </w:rPr>
        <w:t>Carcavelos.</w:t>
      </w:r>
      <w:r>
        <w:rPr>
          <w:i/>
          <w:color w:val="505046"/>
          <w:spacing w:val="-3"/>
          <w:sz w:val="18"/>
        </w:rPr>
        <w:t xml:space="preserve"> </w:t>
      </w:r>
      <w:r>
        <w:rPr>
          <w:i/>
          <w:color w:val="505046"/>
          <w:sz w:val="18"/>
        </w:rPr>
        <w:t>Photo</w:t>
      </w:r>
      <w:r>
        <w:rPr>
          <w:i/>
          <w:color w:val="505046"/>
          <w:spacing w:val="-4"/>
          <w:sz w:val="18"/>
        </w:rPr>
        <w:t xml:space="preserve"> </w:t>
      </w:r>
      <w:r>
        <w:rPr>
          <w:i/>
          <w:color w:val="505046"/>
          <w:sz w:val="18"/>
        </w:rPr>
        <w:t>by</w:t>
      </w:r>
      <w:r>
        <w:rPr>
          <w:i/>
          <w:color w:val="505046"/>
          <w:spacing w:val="-3"/>
          <w:sz w:val="18"/>
        </w:rPr>
        <w:t xml:space="preserve"> </w:t>
      </w:r>
      <w:r>
        <w:rPr>
          <w:i/>
          <w:color w:val="505046"/>
          <w:sz w:val="18"/>
        </w:rPr>
        <w:t>M.C.</w:t>
      </w:r>
      <w:r>
        <w:rPr>
          <w:i/>
          <w:color w:val="505046"/>
          <w:spacing w:val="-3"/>
          <w:sz w:val="18"/>
        </w:rPr>
        <w:t xml:space="preserve"> </w:t>
      </w:r>
      <w:r>
        <w:rPr>
          <w:i/>
          <w:color w:val="505046"/>
          <w:sz w:val="18"/>
        </w:rPr>
        <w:t>Twomlow,</w:t>
      </w:r>
      <w:r>
        <w:rPr>
          <w:i/>
          <w:color w:val="505046"/>
          <w:spacing w:val="-3"/>
          <w:sz w:val="18"/>
        </w:rPr>
        <w:t xml:space="preserve"> </w:t>
      </w:r>
      <w:r>
        <w:rPr>
          <w:i/>
          <w:color w:val="505046"/>
          <w:sz w:val="18"/>
        </w:rPr>
        <w:t>Dec.</w:t>
      </w:r>
      <w:r>
        <w:rPr>
          <w:i/>
          <w:color w:val="505046"/>
          <w:spacing w:val="-3"/>
          <w:sz w:val="18"/>
        </w:rPr>
        <w:t xml:space="preserve"> </w:t>
      </w:r>
      <w:r>
        <w:rPr>
          <w:i/>
          <w:color w:val="505046"/>
          <w:spacing w:val="-2"/>
          <w:sz w:val="18"/>
        </w:rPr>
        <w:t>2022.</w:t>
      </w:r>
    </w:p>
    <w:p w:rsidR="00F74F5F" w:rsidRDefault="00F74F5F">
      <w:pPr>
        <w:pStyle w:val="BodyText"/>
        <w:rPr>
          <w:i/>
          <w:sz w:val="18"/>
        </w:rPr>
      </w:pPr>
    </w:p>
    <w:p w:rsidR="00F74F5F" w:rsidRDefault="00F74F5F">
      <w:pPr>
        <w:pStyle w:val="BodyText"/>
        <w:spacing w:before="201"/>
        <w:rPr>
          <w:i/>
          <w:sz w:val="18"/>
        </w:rPr>
      </w:pPr>
    </w:p>
    <w:p w:rsidR="00F74F5F" w:rsidRDefault="001C2F04">
      <w:pPr>
        <w:pStyle w:val="Heading2"/>
        <w:spacing w:before="0"/>
      </w:pPr>
      <w:bookmarkStart w:id="24" w:name="_bookmark23"/>
      <w:bookmarkEnd w:id="24"/>
      <w:r>
        <w:rPr>
          <w:color w:val="B43412"/>
        </w:rPr>
        <w:t>Cultural</w:t>
      </w:r>
      <w:r>
        <w:rPr>
          <w:color w:val="B43412"/>
          <w:spacing w:val="-10"/>
        </w:rPr>
        <w:t xml:space="preserve"> </w:t>
      </w:r>
      <w:r>
        <w:rPr>
          <w:color w:val="B43412"/>
          <w:spacing w:val="-2"/>
        </w:rPr>
        <w:t>Significance</w:t>
      </w:r>
    </w:p>
    <w:p w:rsidR="00F74F5F" w:rsidRDefault="001C2F04">
      <w:pPr>
        <w:pStyle w:val="BodyText"/>
        <w:spacing w:before="157" w:line="360" w:lineRule="auto"/>
        <w:ind w:left="560" w:right="864"/>
      </w:pPr>
      <w:r>
        <w:t>While environmental concerns have been at the forefront of the campaign championed by SOS Quinta dos Ingleses, the unique heritage of the Quinta is a dual factor and one that prompted them to reach out to PK Porthcurno.</w:t>
      </w:r>
      <w:r>
        <w:rPr>
          <w:spacing w:val="40"/>
        </w:rPr>
        <w:t xml:space="preserve"> </w:t>
      </w:r>
      <w:r>
        <w:t>In the UK, we use the term “Heritage Significance” to refer to “The value</w:t>
      </w:r>
      <w:r>
        <w:rPr>
          <w:spacing w:val="-1"/>
        </w:rPr>
        <w:t xml:space="preserve"> </w:t>
      </w:r>
      <w:r>
        <w:t>of a heritage</w:t>
      </w:r>
      <w:r>
        <w:rPr>
          <w:spacing w:val="-1"/>
        </w:rPr>
        <w:t xml:space="preserve"> </w:t>
      </w:r>
      <w:r>
        <w:t>asset to</w:t>
      </w:r>
      <w:r>
        <w:rPr>
          <w:spacing w:val="-1"/>
        </w:rPr>
        <w:t xml:space="preserve"> </w:t>
      </w:r>
      <w:r>
        <w:t>this and future</w:t>
      </w:r>
      <w:r>
        <w:rPr>
          <w:spacing w:val="-1"/>
        </w:rPr>
        <w:t xml:space="preserve"> </w:t>
      </w:r>
      <w:r>
        <w:t>generations because</w:t>
      </w:r>
      <w:r>
        <w:rPr>
          <w:spacing w:val="-1"/>
        </w:rPr>
        <w:t xml:space="preserve"> </w:t>
      </w:r>
      <w:r>
        <w:t>of</w:t>
      </w:r>
      <w:r>
        <w:rPr>
          <w:spacing w:val="-2"/>
        </w:rPr>
        <w:t xml:space="preserve"> </w:t>
      </w:r>
      <w:r>
        <w:t>its heritage interest.” (Ministry</w:t>
      </w:r>
      <w:r>
        <w:rPr>
          <w:spacing w:val="-1"/>
        </w:rPr>
        <w:t xml:space="preserve"> </w:t>
      </w:r>
      <w:r>
        <w:t>of Housing, Communities &amp; Local Government, 2021). At Porthcurno, our “Heritage Significance” is recognised</w:t>
      </w:r>
      <w:r>
        <w:rPr>
          <w:spacing w:val="-6"/>
        </w:rPr>
        <w:t xml:space="preserve"> </w:t>
      </w:r>
      <w:r>
        <w:t>and</w:t>
      </w:r>
      <w:r>
        <w:rPr>
          <w:spacing w:val="-4"/>
        </w:rPr>
        <w:t xml:space="preserve"> </w:t>
      </w:r>
      <w:r>
        <w:t>well</w:t>
      </w:r>
      <w:r>
        <w:rPr>
          <w:spacing w:val="-5"/>
        </w:rPr>
        <w:t xml:space="preserve"> </w:t>
      </w:r>
      <w:r>
        <w:t>documented</w:t>
      </w:r>
      <w:r>
        <w:rPr>
          <w:spacing w:val="-2"/>
        </w:rPr>
        <w:t xml:space="preserve"> </w:t>
      </w:r>
      <w:r>
        <w:t>through</w:t>
      </w:r>
      <w:r>
        <w:rPr>
          <w:spacing w:val="-3"/>
        </w:rPr>
        <w:t xml:space="preserve"> </w:t>
      </w:r>
      <w:r>
        <w:t>such</w:t>
      </w:r>
      <w:r>
        <w:rPr>
          <w:spacing w:val="-3"/>
        </w:rPr>
        <w:t xml:space="preserve"> </w:t>
      </w:r>
      <w:r>
        <w:t>tools</w:t>
      </w:r>
      <w:r>
        <w:rPr>
          <w:spacing w:val="-2"/>
        </w:rPr>
        <w:t xml:space="preserve"> </w:t>
      </w:r>
      <w:r>
        <w:t>as</w:t>
      </w:r>
      <w:r>
        <w:rPr>
          <w:spacing w:val="-2"/>
        </w:rPr>
        <w:t xml:space="preserve"> </w:t>
      </w:r>
      <w:r>
        <w:t>museum</w:t>
      </w:r>
      <w:r>
        <w:rPr>
          <w:spacing w:val="-4"/>
        </w:rPr>
        <w:t xml:space="preserve"> </w:t>
      </w:r>
      <w:r>
        <w:t>accreditation,</w:t>
      </w:r>
      <w:r>
        <w:rPr>
          <w:spacing w:val="-2"/>
        </w:rPr>
        <w:t xml:space="preserve"> </w:t>
      </w:r>
      <w:r>
        <w:t>listed</w:t>
      </w:r>
      <w:r>
        <w:rPr>
          <w:spacing w:val="-3"/>
        </w:rPr>
        <w:t xml:space="preserve"> </w:t>
      </w:r>
      <w:r>
        <w:t>building</w:t>
      </w:r>
      <w:r>
        <w:rPr>
          <w:spacing w:val="-3"/>
        </w:rPr>
        <w:t xml:space="preserve"> </w:t>
      </w:r>
      <w:r>
        <w:t>status, collection designation, and the awarding of Area of Outstanding Natural Beauty and International Dark Skies Park to the wider area around Porthcurno. The assessment of Heritage Significance is useful in deciding suitable conservation measures and facilitating public engagement with the</w:t>
      </w:r>
    </w:p>
    <w:p w:rsidR="00F74F5F" w:rsidRDefault="00F74F5F">
      <w:pPr>
        <w:spacing w:line="360" w:lineRule="auto"/>
        <w:sectPr w:rsidR="00F74F5F">
          <w:pgSz w:w="11910" w:h="16840"/>
          <w:pgMar w:top="1380" w:right="580" w:bottom="1200" w:left="880" w:header="0" w:footer="1000" w:gutter="0"/>
          <w:cols w:space="720"/>
        </w:sectPr>
      </w:pPr>
    </w:p>
    <w:p w:rsidR="00F74F5F" w:rsidRDefault="001C2F04">
      <w:pPr>
        <w:pStyle w:val="BodyText"/>
        <w:spacing w:before="41" w:line="360" w:lineRule="auto"/>
        <w:ind w:left="560" w:right="928"/>
      </w:pPr>
      <w:r>
        <w:t>physical</w:t>
      </w:r>
      <w:r>
        <w:rPr>
          <w:spacing w:val="-3"/>
        </w:rPr>
        <w:t xml:space="preserve"> </w:t>
      </w:r>
      <w:r>
        <w:t>site</w:t>
      </w:r>
      <w:r>
        <w:rPr>
          <w:spacing w:val="-2"/>
        </w:rPr>
        <w:t xml:space="preserve"> </w:t>
      </w:r>
      <w:r>
        <w:t>for</w:t>
      </w:r>
      <w:r>
        <w:rPr>
          <w:spacing w:val="-2"/>
        </w:rPr>
        <w:t xml:space="preserve"> </w:t>
      </w:r>
      <w:r>
        <w:t>planning</w:t>
      </w:r>
      <w:r>
        <w:rPr>
          <w:spacing w:val="-3"/>
        </w:rPr>
        <w:t xml:space="preserve"> </w:t>
      </w:r>
      <w:r>
        <w:t>decisions</w:t>
      </w:r>
      <w:r>
        <w:rPr>
          <w:spacing w:val="-4"/>
        </w:rPr>
        <w:t xml:space="preserve"> </w:t>
      </w:r>
      <w:r>
        <w:t>but,</w:t>
      </w:r>
      <w:r>
        <w:rPr>
          <w:spacing w:val="-2"/>
        </w:rPr>
        <w:t xml:space="preserve"> </w:t>
      </w:r>
      <w:r>
        <w:t>as</w:t>
      </w:r>
      <w:r>
        <w:rPr>
          <w:spacing w:val="-2"/>
        </w:rPr>
        <w:t xml:space="preserve"> </w:t>
      </w:r>
      <w:r>
        <w:t>I</w:t>
      </w:r>
      <w:r>
        <w:rPr>
          <w:spacing w:val="-4"/>
        </w:rPr>
        <w:t xml:space="preserve"> </w:t>
      </w:r>
      <w:r>
        <w:t>argued</w:t>
      </w:r>
      <w:r>
        <w:rPr>
          <w:spacing w:val="-2"/>
        </w:rPr>
        <w:t xml:space="preserve"> </w:t>
      </w:r>
      <w:r>
        <w:t>in</w:t>
      </w:r>
      <w:r>
        <w:rPr>
          <w:spacing w:val="-4"/>
        </w:rPr>
        <w:t xml:space="preserve"> </w:t>
      </w:r>
      <w:r>
        <w:t>my</w:t>
      </w:r>
      <w:r>
        <w:rPr>
          <w:spacing w:val="-4"/>
        </w:rPr>
        <w:t xml:space="preserve"> </w:t>
      </w:r>
      <w:r>
        <w:t>MRes</w:t>
      </w:r>
      <w:r>
        <w:rPr>
          <w:spacing w:val="-1"/>
        </w:rPr>
        <w:t xml:space="preserve"> </w:t>
      </w:r>
      <w:r>
        <w:t>dissertation,</w:t>
      </w:r>
      <w:r>
        <w:rPr>
          <w:spacing w:val="-2"/>
        </w:rPr>
        <w:t xml:space="preserve"> </w:t>
      </w:r>
      <w:r>
        <w:t>it</w:t>
      </w:r>
      <w:r>
        <w:rPr>
          <w:spacing w:val="-4"/>
        </w:rPr>
        <w:t xml:space="preserve"> </w:t>
      </w:r>
      <w:r>
        <w:t>has</w:t>
      </w:r>
      <w:r>
        <w:rPr>
          <w:spacing w:val="-2"/>
        </w:rPr>
        <w:t xml:space="preserve"> </w:t>
      </w:r>
      <w:r>
        <w:t>its</w:t>
      </w:r>
      <w:r>
        <w:rPr>
          <w:spacing w:val="-2"/>
        </w:rPr>
        <w:t xml:space="preserve"> </w:t>
      </w:r>
      <w:r>
        <w:t>limitations (Twomlow, 2022).</w:t>
      </w:r>
    </w:p>
    <w:p w:rsidR="00F74F5F" w:rsidRDefault="00F74F5F">
      <w:pPr>
        <w:pStyle w:val="BodyText"/>
        <w:spacing w:before="135"/>
      </w:pPr>
    </w:p>
    <w:p w:rsidR="00F74F5F" w:rsidRDefault="001C2F04">
      <w:pPr>
        <w:pStyle w:val="BodyText"/>
        <w:spacing w:line="360" w:lineRule="auto"/>
        <w:ind w:left="560" w:right="928"/>
      </w:pPr>
      <w:r>
        <w:t>Instead, the term “Cultural Significance”, as used in Scotland (Scottish Government, 2021) and Australia</w:t>
      </w:r>
      <w:r>
        <w:rPr>
          <w:spacing w:val="-2"/>
        </w:rPr>
        <w:t xml:space="preserve"> </w:t>
      </w:r>
      <w:r>
        <w:t>(ICOMOS</w:t>
      </w:r>
      <w:r>
        <w:rPr>
          <w:spacing w:val="-2"/>
        </w:rPr>
        <w:t xml:space="preserve"> </w:t>
      </w:r>
      <w:r>
        <w:t>,</w:t>
      </w:r>
      <w:r>
        <w:rPr>
          <w:spacing w:val="-4"/>
        </w:rPr>
        <w:t xml:space="preserve"> </w:t>
      </w:r>
      <w:r>
        <w:t>2013)</w:t>
      </w:r>
      <w:r>
        <w:rPr>
          <w:spacing w:val="-1"/>
        </w:rPr>
        <w:t xml:space="preserve"> </w:t>
      </w:r>
      <w:r>
        <w:t>for</w:t>
      </w:r>
      <w:r>
        <w:rPr>
          <w:spacing w:val="-2"/>
        </w:rPr>
        <w:t xml:space="preserve"> </w:t>
      </w:r>
      <w:r>
        <w:t>heritage</w:t>
      </w:r>
      <w:r>
        <w:rPr>
          <w:spacing w:val="-2"/>
        </w:rPr>
        <w:t xml:space="preserve"> </w:t>
      </w:r>
      <w:r>
        <w:t>sites,</w:t>
      </w:r>
      <w:r>
        <w:rPr>
          <w:spacing w:val="-4"/>
        </w:rPr>
        <w:t xml:space="preserve"> </w:t>
      </w:r>
      <w:r>
        <w:t>allows</w:t>
      </w:r>
      <w:r>
        <w:rPr>
          <w:spacing w:val="-1"/>
        </w:rPr>
        <w:t xml:space="preserve"> </w:t>
      </w:r>
      <w:r>
        <w:t>for</w:t>
      </w:r>
      <w:r>
        <w:rPr>
          <w:spacing w:val="-5"/>
        </w:rPr>
        <w:t xml:space="preserve"> </w:t>
      </w:r>
      <w:r>
        <w:t>a</w:t>
      </w:r>
      <w:r>
        <w:rPr>
          <w:spacing w:val="-2"/>
        </w:rPr>
        <w:t xml:space="preserve"> </w:t>
      </w:r>
      <w:r>
        <w:t>more</w:t>
      </w:r>
      <w:r>
        <w:rPr>
          <w:spacing w:val="-4"/>
        </w:rPr>
        <w:t xml:space="preserve"> </w:t>
      </w:r>
      <w:r>
        <w:t>nuanced</w:t>
      </w:r>
      <w:r>
        <w:rPr>
          <w:spacing w:val="-2"/>
        </w:rPr>
        <w:t xml:space="preserve"> </w:t>
      </w:r>
      <w:r>
        <w:t>approach</w:t>
      </w:r>
      <w:r>
        <w:rPr>
          <w:spacing w:val="-5"/>
        </w:rPr>
        <w:t xml:space="preserve"> </w:t>
      </w:r>
      <w:r>
        <w:t>which</w:t>
      </w:r>
      <w:r>
        <w:rPr>
          <w:spacing w:val="-4"/>
        </w:rPr>
        <w:t xml:space="preserve"> </w:t>
      </w:r>
      <w:r>
        <w:t>considers both tangible and intangible aspects of a site, meaning the “aesthetic,</w:t>
      </w:r>
      <w:r>
        <w:rPr>
          <w:spacing w:val="-1"/>
        </w:rPr>
        <w:t xml:space="preserve"> </w:t>
      </w:r>
      <w:r>
        <w:t>historic, scientific, social</w:t>
      </w:r>
      <w:r>
        <w:rPr>
          <w:spacing w:val="-1"/>
        </w:rPr>
        <w:t xml:space="preserve"> </w:t>
      </w:r>
      <w:r>
        <w:t>or spiritual value for past, present or future generations” (ICOMOS , 2013). Cultural significance is therefore intrinsic to the place itself and allows that its importance can be both tangible and</w:t>
      </w:r>
    </w:p>
    <w:p w:rsidR="00F74F5F" w:rsidRDefault="001C2F04">
      <w:pPr>
        <w:pStyle w:val="BodyText"/>
        <w:spacing w:line="360" w:lineRule="auto"/>
        <w:ind w:left="560" w:right="928"/>
      </w:pPr>
      <w:r>
        <w:t>intangible,</w:t>
      </w:r>
      <w:r>
        <w:rPr>
          <w:spacing w:val="-3"/>
        </w:rPr>
        <w:t xml:space="preserve"> </w:t>
      </w:r>
      <w:r>
        <w:t>embodying</w:t>
      </w:r>
      <w:r>
        <w:rPr>
          <w:spacing w:val="-4"/>
        </w:rPr>
        <w:t xml:space="preserve"> </w:t>
      </w:r>
      <w:r>
        <w:t>different</w:t>
      </w:r>
      <w:r>
        <w:rPr>
          <w:spacing w:val="-3"/>
        </w:rPr>
        <w:t xml:space="preserve"> </w:t>
      </w:r>
      <w:r>
        <w:t>things</w:t>
      </w:r>
      <w:r>
        <w:rPr>
          <w:spacing w:val="-3"/>
        </w:rPr>
        <w:t xml:space="preserve"> </w:t>
      </w:r>
      <w:r>
        <w:t>for</w:t>
      </w:r>
      <w:r>
        <w:rPr>
          <w:spacing w:val="-3"/>
        </w:rPr>
        <w:t xml:space="preserve"> </w:t>
      </w:r>
      <w:r>
        <w:t>different</w:t>
      </w:r>
      <w:r>
        <w:rPr>
          <w:spacing w:val="-3"/>
        </w:rPr>
        <w:t xml:space="preserve"> </w:t>
      </w:r>
      <w:r>
        <w:t>people.</w:t>
      </w:r>
      <w:r>
        <w:rPr>
          <w:spacing w:val="-3"/>
        </w:rPr>
        <w:t xml:space="preserve"> </w:t>
      </w:r>
      <w:r>
        <w:t>Therefore,</w:t>
      </w:r>
      <w:r>
        <w:rPr>
          <w:spacing w:val="-3"/>
        </w:rPr>
        <w:t xml:space="preserve"> </w:t>
      </w:r>
      <w:r>
        <w:t>for</w:t>
      </w:r>
      <w:r>
        <w:rPr>
          <w:spacing w:val="-5"/>
        </w:rPr>
        <w:t xml:space="preserve"> </w:t>
      </w:r>
      <w:r>
        <w:t>the</w:t>
      </w:r>
      <w:r>
        <w:rPr>
          <w:spacing w:val="-5"/>
        </w:rPr>
        <w:t xml:space="preserve"> </w:t>
      </w:r>
      <w:r>
        <w:t>Quinta</w:t>
      </w:r>
      <w:r>
        <w:rPr>
          <w:spacing w:val="-3"/>
        </w:rPr>
        <w:t xml:space="preserve"> </w:t>
      </w:r>
      <w:r>
        <w:t>dos</w:t>
      </w:r>
      <w:r>
        <w:rPr>
          <w:spacing w:val="-3"/>
        </w:rPr>
        <w:t xml:space="preserve"> </w:t>
      </w:r>
      <w:r>
        <w:t>Ingleses,</w:t>
      </w:r>
      <w:r>
        <w:rPr>
          <w:spacing w:val="-2"/>
        </w:rPr>
        <w:t xml:space="preserve"> </w:t>
      </w:r>
      <w:r>
        <w:t>it is the interplay between people, place and activities, between heritage and nature, and between past and present, that makes the site culturally significant.</w:t>
      </w:r>
    </w:p>
    <w:p w:rsidR="00F74F5F" w:rsidRDefault="00F74F5F">
      <w:pPr>
        <w:spacing w:line="360" w:lineRule="auto"/>
        <w:sectPr w:rsidR="00F74F5F">
          <w:pgSz w:w="11910" w:h="16840"/>
          <w:pgMar w:top="1380" w:right="580" w:bottom="1200" w:left="880" w:header="0" w:footer="1000" w:gutter="0"/>
          <w:cols w:space="720"/>
        </w:sectPr>
      </w:pPr>
    </w:p>
    <w:p w:rsidR="00F74F5F" w:rsidRDefault="001C2F04">
      <w:pPr>
        <w:pStyle w:val="Heading1"/>
        <w:numPr>
          <w:ilvl w:val="0"/>
          <w:numId w:val="1"/>
        </w:numPr>
        <w:tabs>
          <w:tab w:val="left" w:pos="1279"/>
        </w:tabs>
        <w:ind w:left="1279" w:hanging="359"/>
      </w:pPr>
      <w:bookmarkStart w:id="25" w:name="_bookmark24"/>
      <w:bookmarkEnd w:id="25"/>
      <w:r>
        <w:rPr>
          <w:color w:val="B43412"/>
        </w:rPr>
        <w:t>Research</w:t>
      </w:r>
      <w:r>
        <w:rPr>
          <w:color w:val="B43412"/>
          <w:spacing w:val="-16"/>
        </w:rPr>
        <w:t xml:space="preserve"> </w:t>
      </w:r>
      <w:r>
        <w:rPr>
          <w:color w:val="B43412"/>
          <w:spacing w:val="-2"/>
        </w:rPr>
        <w:t>Findings</w:t>
      </w:r>
    </w:p>
    <w:p w:rsidR="00F74F5F" w:rsidRDefault="001C2F04">
      <w:pPr>
        <w:pStyle w:val="Heading2"/>
        <w:spacing w:before="236"/>
      </w:pPr>
      <w:bookmarkStart w:id="26" w:name="_bookmark25"/>
      <w:bookmarkEnd w:id="26"/>
      <w:r>
        <w:rPr>
          <w:color w:val="B43412"/>
        </w:rPr>
        <w:t>First</w:t>
      </w:r>
      <w:r>
        <w:rPr>
          <w:color w:val="B43412"/>
          <w:spacing w:val="-6"/>
        </w:rPr>
        <w:t xml:space="preserve"> </w:t>
      </w:r>
      <w:r>
        <w:rPr>
          <w:color w:val="B43412"/>
          <w:spacing w:val="-2"/>
        </w:rPr>
        <w:t>Impressions</w:t>
      </w:r>
    </w:p>
    <w:p w:rsidR="00F74F5F" w:rsidRDefault="001C2F04">
      <w:pPr>
        <w:pStyle w:val="BodyText"/>
        <w:spacing w:before="158" w:line="360" w:lineRule="auto"/>
        <w:ind w:left="560" w:right="928"/>
      </w:pPr>
      <w:r>
        <w:t>We arrived at Carcavelos on the first day of our visit and were greeted Rita Duarte, the person who had first emailed in 2021 and reached out to us at PK Porthcurno.</w:t>
      </w:r>
      <w:r>
        <w:rPr>
          <w:spacing w:val="40"/>
        </w:rPr>
        <w:t xml:space="preserve"> </w:t>
      </w:r>
      <w:r>
        <w:t>Rita took us to meet with other members of SOS Quinta dos Ingleses over lunch.</w:t>
      </w:r>
      <w:r>
        <w:rPr>
          <w:spacing w:val="40"/>
        </w:rPr>
        <w:t xml:space="preserve"> </w:t>
      </w:r>
      <w:r>
        <w:t>They are an impressive group of individuals, enthusiastic and highly motivated with a wide range of professional experience including communications, law, engineering and environmental activism. Following lunch, they were keen to take us</w:t>
      </w:r>
      <w:r>
        <w:rPr>
          <w:spacing w:val="-4"/>
        </w:rPr>
        <w:t xml:space="preserve"> </w:t>
      </w:r>
      <w:r>
        <w:t>straight</w:t>
      </w:r>
      <w:r>
        <w:rPr>
          <w:spacing w:val="-3"/>
        </w:rPr>
        <w:t xml:space="preserve"> </w:t>
      </w:r>
      <w:r>
        <w:t>to</w:t>
      </w:r>
      <w:r>
        <w:rPr>
          <w:spacing w:val="-2"/>
        </w:rPr>
        <w:t xml:space="preserve"> </w:t>
      </w:r>
      <w:r>
        <w:t>the</w:t>
      </w:r>
      <w:r>
        <w:rPr>
          <w:spacing w:val="-3"/>
        </w:rPr>
        <w:t xml:space="preserve"> </w:t>
      </w:r>
      <w:r>
        <w:t>Quinta</w:t>
      </w:r>
      <w:r>
        <w:rPr>
          <w:spacing w:val="-1"/>
        </w:rPr>
        <w:t xml:space="preserve"> </w:t>
      </w:r>
      <w:r>
        <w:t>for</w:t>
      </w:r>
      <w:r>
        <w:rPr>
          <w:spacing w:val="-4"/>
        </w:rPr>
        <w:t xml:space="preserve"> </w:t>
      </w:r>
      <w:r>
        <w:t>a</w:t>
      </w:r>
      <w:r>
        <w:rPr>
          <w:spacing w:val="-1"/>
        </w:rPr>
        <w:t xml:space="preserve"> </w:t>
      </w:r>
      <w:r>
        <w:t>guided</w:t>
      </w:r>
      <w:r>
        <w:rPr>
          <w:spacing w:val="-1"/>
        </w:rPr>
        <w:t xml:space="preserve"> </w:t>
      </w:r>
      <w:r>
        <w:t>tour</w:t>
      </w:r>
      <w:r>
        <w:rPr>
          <w:spacing w:val="-3"/>
        </w:rPr>
        <w:t xml:space="preserve"> </w:t>
      </w:r>
      <w:r>
        <w:t>of</w:t>
      </w:r>
      <w:r>
        <w:rPr>
          <w:spacing w:val="-1"/>
        </w:rPr>
        <w:t xml:space="preserve"> </w:t>
      </w:r>
      <w:r>
        <w:t>the</w:t>
      </w:r>
      <w:r>
        <w:rPr>
          <w:spacing w:val="-3"/>
        </w:rPr>
        <w:t xml:space="preserve"> </w:t>
      </w:r>
      <w:r>
        <w:t>52-hectare</w:t>
      </w:r>
      <w:r>
        <w:rPr>
          <w:spacing w:val="-3"/>
        </w:rPr>
        <w:t xml:space="preserve"> </w:t>
      </w:r>
      <w:r>
        <w:t>site.</w:t>
      </w:r>
      <w:r>
        <w:rPr>
          <w:spacing w:val="40"/>
        </w:rPr>
        <w:t xml:space="preserve"> </w:t>
      </w:r>
      <w:r>
        <w:t>Boots</w:t>
      </w:r>
      <w:r>
        <w:rPr>
          <w:spacing w:val="-1"/>
        </w:rPr>
        <w:t xml:space="preserve"> </w:t>
      </w:r>
      <w:r>
        <w:t>were</w:t>
      </w:r>
      <w:r>
        <w:rPr>
          <w:spacing w:val="-1"/>
        </w:rPr>
        <w:t xml:space="preserve"> </w:t>
      </w:r>
      <w:r>
        <w:t>mandatory</w:t>
      </w:r>
      <w:r>
        <w:rPr>
          <w:spacing w:val="-1"/>
        </w:rPr>
        <w:t xml:space="preserve"> </w:t>
      </w:r>
      <w:r>
        <w:t>as</w:t>
      </w:r>
      <w:r>
        <w:rPr>
          <w:spacing w:val="-3"/>
        </w:rPr>
        <w:t xml:space="preserve"> </w:t>
      </w:r>
      <w:r>
        <w:t>the Lisbon coast had been experiencing its worst flooding for decades.</w:t>
      </w:r>
    </w:p>
    <w:p w:rsidR="00F74F5F" w:rsidRDefault="00F74F5F">
      <w:pPr>
        <w:pStyle w:val="BodyText"/>
        <w:spacing w:before="135"/>
      </w:pPr>
    </w:p>
    <w:p w:rsidR="00F74F5F" w:rsidRDefault="001C2F04">
      <w:pPr>
        <w:pStyle w:val="BodyText"/>
        <w:spacing w:line="360" w:lineRule="auto"/>
        <w:ind w:left="560" w:right="928"/>
      </w:pPr>
      <w:r>
        <w:t>On arriving, Rita expressed her exasperation at the sight of some new fly-tipping.</w:t>
      </w:r>
      <w:r>
        <w:rPr>
          <w:spacing w:val="40"/>
        </w:rPr>
        <w:t xml:space="preserve"> </w:t>
      </w:r>
      <w:r>
        <w:t>The SOS volunteers regularly organised clean ups of the site, she explained, but within days more rubbish would</w:t>
      </w:r>
      <w:r>
        <w:rPr>
          <w:spacing w:val="-4"/>
        </w:rPr>
        <w:t xml:space="preserve"> </w:t>
      </w:r>
      <w:r>
        <w:t>appear</w:t>
      </w:r>
      <w:r>
        <w:rPr>
          <w:spacing w:val="-5"/>
        </w:rPr>
        <w:t xml:space="preserve"> </w:t>
      </w:r>
      <w:r>
        <w:t>including</w:t>
      </w:r>
      <w:r>
        <w:rPr>
          <w:spacing w:val="-3"/>
        </w:rPr>
        <w:t xml:space="preserve"> </w:t>
      </w:r>
      <w:r>
        <w:t>large</w:t>
      </w:r>
      <w:r>
        <w:rPr>
          <w:spacing w:val="-2"/>
        </w:rPr>
        <w:t xml:space="preserve"> </w:t>
      </w:r>
      <w:r>
        <w:t>objects</w:t>
      </w:r>
      <w:r>
        <w:rPr>
          <w:spacing w:val="-2"/>
        </w:rPr>
        <w:t xml:space="preserve"> </w:t>
      </w:r>
      <w:r>
        <w:t>like furniture</w:t>
      </w:r>
      <w:r>
        <w:rPr>
          <w:spacing w:val="-2"/>
        </w:rPr>
        <w:t xml:space="preserve"> </w:t>
      </w:r>
      <w:r>
        <w:t>and</w:t>
      </w:r>
      <w:r>
        <w:rPr>
          <w:spacing w:val="-3"/>
        </w:rPr>
        <w:t xml:space="preserve"> </w:t>
      </w:r>
      <w:r>
        <w:t>vehicles.</w:t>
      </w:r>
      <w:r>
        <w:rPr>
          <w:spacing w:val="-2"/>
        </w:rPr>
        <w:t xml:space="preserve"> </w:t>
      </w:r>
      <w:r>
        <w:t>It</w:t>
      </w:r>
      <w:r>
        <w:rPr>
          <w:spacing w:val="-2"/>
        </w:rPr>
        <w:t xml:space="preserve"> </w:t>
      </w:r>
      <w:r>
        <w:t>felt</w:t>
      </w:r>
      <w:r>
        <w:rPr>
          <w:spacing w:val="-2"/>
        </w:rPr>
        <w:t xml:space="preserve"> </w:t>
      </w:r>
      <w:r>
        <w:t>deliberate,</w:t>
      </w:r>
      <w:r>
        <w:rPr>
          <w:spacing w:val="-2"/>
        </w:rPr>
        <w:t xml:space="preserve"> </w:t>
      </w:r>
      <w:r>
        <w:t>she</w:t>
      </w:r>
      <w:r>
        <w:rPr>
          <w:spacing w:val="-2"/>
        </w:rPr>
        <w:t xml:space="preserve"> </w:t>
      </w:r>
      <w:r>
        <w:t>said,</w:t>
      </w:r>
      <w:r>
        <w:rPr>
          <w:spacing w:val="-2"/>
        </w:rPr>
        <w:t xml:space="preserve"> </w:t>
      </w:r>
      <w:r>
        <w:t>like</w:t>
      </w:r>
      <w:r>
        <w:rPr>
          <w:spacing w:val="-4"/>
        </w:rPr>
        <w:t xml:space="preserve"> </w:t>
      </w:r>
      <w:r>
        <w:t>the owners were allowing the Quinta to become abandoned and degraded in order that local people would be worn down and accept their development plans.</w:t>
      </w:r>
    </w:p>
    <w:p w:rsidR="00F74F5F" w:rsidRDefault="00F74F5F">
      <w:pPr>
        <w:pStyle w:val="BodyText"/>
        <w:spacing w:before="134"/>
      </w:pPr>
    </w:p>
    <w:p w:rsidR="00F74F5F" w:rsidRDefault="001C2F04">
      <w:pPr>
        <w:pStyle w:val="BodyText"/>
        <w:spacing w:line="360" w:lineRule="auto"/>
        <w:ind w:left="560" w:right="877"/>
      </w:pPr>
      <w:r>
        <w:t>As we</w:t>
      </w:r>
      <w:r>
        <w:rPr>
          <w:spacing w:val="-2"/>
        </w:rPr>
        <w:t xml:space="preserve"> </w:t>
      </w:r>
      <w:r>
        <w:t>got</w:t>
      </w:r>
      <w:r>
        <w:rPr>
          <w:spacing w:val="-2"/>
        </w:rPr>
        <w:t xml:space="preserve"> </w:t>
      </w:r>
      <w:r>
        <w:t>out</w:t>
      </w:r>
      <w:r>
        <w:rPr>
          <w:spacing w:val="-2"/>
        </w:rPr>
        <w:t xml:space="preserve"> </w:t>
      </w:r>
      <w:r>
        <w:t>of</w:t>
      </w:r>
      <w:r>
        <w:rPr>
          <w:spacing w:val="-3"/>
        </w:rPr>
        <w:t xml:space="preserve"> </w:t>
      </w:r>
      <w:r>
        <w:t>the</w:t>
      </w:r>
      <w:r>
        <w:rPr>
          <w:spacing w:val="-2"/>
        </w:rPr>
        <w:t xml:space="preserve"> </w:t>
      </w:r>
      <w:r>
        <w:t>car, a</w:t>
      </w:r>
      <w:r>
        <w:rPr>
          <w:spacing w:val="-5"/>
        </w:rPr>
        <w:t xml:space="preserve"> </w:t>
      </w:r>
      <w:r>
        <w:t>man proceeded to pull down his trousers</w:t>
      </w:r>
      <w:r>
        <w:rPr>
          <w:spacing w:val="-2"/>
        </w:rPr>
        <w:t xml:space="preserve"> </w:t>
      </w:r>
      <w:r>
        <w:t>and defecate</w:t>
      </w:r>
      <w:r>
        <w:rPr>
          <w:spacing w:val="-1"/>
        </w:rPr>
        <w:t xml:space="preserve"> </w:t>
      </w:r>
      <w:r>
        <w:t>on</w:t>
      </w:r>
      <w:r>
        <w:rPr>
          <w:spacing w:val="-1"/>
        </w:rPr>
        <w:t xml:space="preserve"> </w:t>
      </w:r>
      <w:r>
        <w:t>the</w:t>
      </w:r>
      <w:r>
        <w:rPr>
          <w:spacing w:val="-2"/>
        </w:rPr>
        <w:t xml:space="preserve"> </w:t>
      </w:r>
      <w:r>
        <w:t>ground less than</w:t>
      </w:r>
      <w:r>
        <w:rPr>
          <w:spacing w:val="-3"/>
        </w:rPr>
        <w:t xml:space="preserve"> </w:t>
      </w:r>
      <w:r>
        <w:t>20</w:t>
      </w:r>
      <w:r>
        <w:rPr>
          <w:spacing w:val="-3"/>
        </w:rPr>
        <w:t xml:space="preserve"> </w:t>
      </w:r>
      <w:r>
        <w:t>metres away from</w:t>
      </w:r>
      <w:r>
        <w:rPr>
          <w:spacing w:val="-2"/>
        </w:rPr>
        <w:t xml:space="preserve"> </w:t>
      </w:r>
      <w:r>
        <w:t>us, in</w:t>
      </w:r>
      <w:r>
        <w:rPr>
          <w:spacing w:val="-3"/>
        </w:rPr>
        <w:t xml:space="preserve"> </w:t>
      </w:r>
      <w:r>
        <w:t>full</w:t>
      </w:r>
      <w:r>
        <w:rPr>
          <w:spacing w:val="-1"/>
        </w:rPr>
        <w:t xml:space="preserve"> </w:t>
      </w:r>
      <w:r>
        <w:t>view.</w:t>
      </w:r>
      <w:r>
        <w:rPr>
          <w:spacing w:val="40"/>
        </w:rPr>
        <w:t xml:space="preserve"> </w:t>
      </w:r>
      <w:r>
        <w:t>This</w:t>
      </w:r>
      <w:r>
        <w:rPr>
          <w:spacing w:val="-1"/>
        </w:rPr>
        <w:t xml:space="preserve"> </w:t>
      </w:r>
      <w:r>
        <w:t>kind</w:t>
      </w:r>
      <w:r>
        <w:rPr>
          <w:spacing w:val="-4"/>
        </w:rPr>
        <w:t xml:space="preserve"> </w:t>
      </w:r>
      <w:r>
        <w:t>of</w:t>
      </w:r>
      <w:r>
        <w:rPr>
          <w:spacing w:val="-4"/>
        </w:rPr>
        <w:t xml:space="preserve"> </w:t>
      </w:r>
      <w:r>
        <w:t>behaviour</w:t>
      </w:r>
      <w:r>
        <w:rPr>
          <w:spacing w:val="-1"/>
        </w:rPr>
        <w:t xml:space="preserve"> </w:t>
      </w:r>
      <w:r>
        <w:t>was</w:t>
      </w:r>
      <w:r>
        <w:rPr>
          <w:spacing w:val="-2"/>
        </w:rPr>
        <w:t xml:space="preserve"> </w:t>
      </w:r>
      <w:r>
        <w:t>not</w:t>
      </w:r>
      <w:r>
        <w:rPr>
          <w:spacing w:val="-1"/>
        </w:rPr>
        <w:t xml:space="preserve"> </w:t>
      </w:r>
      <w:r>
        <w:t>unusual</w:t>
      </w:r>
      <w:r>
        <w:rPr>
          <w:spacing w:val="-1"/>
        </w:rPr>
        <w:t xml:space="preserve"> </w:t>
      </w:r>
      <w:r>
        <w:t>it</w:t>
      </w:r>
      <w:r>
        <w:rPr>
          <w:spacing w:val="-1"/>
        </w:rPr>
        <w:t xml:space="preserve"> </w:t>
      </w:r>
      <w:r>
        <w:t>seemed.</w:t>
      </w:r>
      <w:r>
        <w:rPr>
          <w:spacing w:val="-2"/>
        </w:rPr>
        <w:t xml:space="preserve"> </w:t>
      </w:r>
      <w:r>
        <w:t>Nearby was a makeshift campsite with vans and tents. One was home to a Venezuelan family with a small child who had arrived in Carcavelos with nowhere else to go. Rita worried at how they were coping</w:t>
      </w:r>
      <w:r>
        <w:rPr>
          <w:spacing w:val="40"/>
        </w:rPr>
        <w:t xml:space="preserve"> </w:t>
      </w:r>
      <w:r>
        <w:t>in the terrible weather.</w:t>
      </w:r>
      <w:r>
        <w:rPr>
          <w:spacing w:val="40"/>
        </w:rPr>
        <w:t xml:space="preserve"> </w:t>
      </w:r>
      <w:r>
        <w:t>As we continued through the large site, the SOS group pointed out where attempts had previously been made by Alves Ribeiro to start development works. In places, ground was strewn with rubble, large ditches and deep holes gaped dangerously where pipes were once intended to go, and abandoned lengths of sewer now stood, adorned with the ubiquitous graffiti,</w:t>
      </w:r>
      <w:r>
        <w:rPr>
          <w:spacing w:val="40"/>
        </w:rPr>
        <w:t xml:space="preserve"> </w:t>
      </w:r>
      <w:r>
        <w:t>like a bizarre sculpture park.</w:t>
      </w:r>
    </w:p>
    <w:p w:rsidR="00F74F5F" w:rsidRDefault="00F74F5F">
      <w:pPr>
        <w:pStyle w:val="BodyText"/>
        <w:spacing w:before="133"/>
      </w:pPr>
    </w:p>
    <w:p w:rsidR="00F74F5F" w:rsidRDefault="001C2F04">
      <w:pPr>
        <w:pStyle w:val="BodyText"/>
        <w:spacing w:before="1" w:line="360" w:lineRule="auto"/>
        <w:ind w:left="560" w:right="864"/>
      </w:pPr>
      <w:r>
        <w:t>As we ventured further across the park, we came upon the former staff quarters of the telegraph station,</w:t>
      </w:r>
      <w:r>
        <w:rPr>
          <w:spacing w:val="-5"/>
        </w:rPr>
        <w:t xml:space="preserve"> </w:t>
      </w:r>
      <w:r>
        <w:t>substantial</w:t>
      </w:r>
      <w:r>
        <w:rPr>
          <w:spacing w:val="-3"/>
        </w:rPr>
        <w:t xml:space="preserve"> </w:t>
      </w:r>
      <w:r>
        <w:t>residential</w:t>
      </w:r>
      <w:r>
        <w:rPr>
          <w:spacing w:val="-2"/>
        </w:rPr>
        <w:t xml:space="preserve"> </w:t>
      </w:r>
      <w:r>
        <w:t>buildings</w:t>
      </w:r>
      <w:r>
        <w:rPr>
          <w:spacing w:val="-2"/>
        </w:rPr>
        <w:t xml:space="preserve"> </w:t>
      </w:r>
      <w:r>
        <w:t>which</w:t>
      </w:r>
      <w:r>
        <w:rPr>
          <w:spacing w:val="-3"/>
        </w:rPr>
        <w:t xml:space="preserve"> </w:t>
      </w:r>
      <w:r>
        <w:t>once</w:t>
      </w:r>
      <w:r>
        <w:rPr>
          <w:spacing w:val="-4"/>
        </w:rPr>
        <w:t xml:space="preserve"> </w:t>
      </w:r>
      <w:r>
        <w:t>would</w:t>
      </w:r>
      <w:r>
        <w:rPr>
          <w:spacing w:val="-4"/>
        </w:rPr>
        <w:t xml:space="preserve"> </w:t>
      </w:r>
      <w:r>
        <w:t>have</w:t>
      </w:r>
      <w:r>
        <w:rPr>
          <w:spacing w:val="-4"/>
        </w:rPr>
        <w:t xml:space="preserve"> </w:t>
      </w:r>
      <w:r>
        <w:t>housed</w:t>
      </w:r>
      <w:r>
        <w:rPr>
          <w:spacing w:val="-2"/>
        </w:rPr>
        <w:t xml:space="preserve"> </w:t>
      </w:r>
      <w:r>
        <w:t>several</w:t>
      </w:r>
      <w:r>
        <w:rPr>
          <w:spacing w:val="-5"/>
        </w:rPr>
        <w:t xml:space="preserve"> </w:t>
      </w:r>
      <w:r>
        <w:t>families.</w:t>
      </w:r>
      <w:r>
        <w:rPr>
          <w:spacing w:val="40"/>
        </w:rPr>
        <w:t xml:space="preserve"> </w:t>
      </w:r>
      <w:r>
        <w:t>The</w:t>
      </w:r>
      <w:r>
        <w:rPr>
          <w:spacing w:val="-4"/>
        </w:rPr>
        <w:t xml:space="preserve"> </w:t>
      </w:r>
      <w:r>
        <w:t>houses now stand derelict (see Fig. 11), rooves open to the skies, doors, windows and floors missing. My daughter’s attempts to obtain closeup photos prompted a quick warning from Rita, as apparently</w:t>
      </w:r>
    </w:p>
    <w:p w:rsidR="00F74F5F" w:rsidRDefault="001C2F04">
      <w:pPr>
        <w:pStyle w:val="BodyText"/>
        <w:spacing w:before="2" w:line="360" w:lineRule="auto"/>
        <w:ind w:left="560" w:right="928"/>
      </w:pPr>
      <w:r>
        <w:t>these houses were now notorious locations for what she termed “male prostitution”. While we stood</w:t>
      </w:r>
      <w:r>
        <w:rPr>
          <w:spacing w:val="-2"/>
        </w:rPr>
        <w:t xml:space="preserve"> </w:t>
      </w:r>
      <w:r>
        <w:t>there,</w:t>
      </w:r>
      <w:r>
        <w:rPr>
          <w:spacing w:val="-1"/>
        </w:rPr>
        <w:t xml:space="preserve"> </w:t>
      </w:r>
      <w:r>
        <w:t>a</w:t>
      </w:r>
      <w:r>
        <w:rPr>
          <w:spacing w:val="-4"/>
        </w:rPr>
        <w:t xml:space="preserve"> </w:t>
      </w:r>
      <w:r>
        <w:t>small</w:t>
      </w:r>
      <w:r>
        <w:rPr>
          <w:spacing w:val="-2"/>
        </w:rPr>
        <w:t xml:space="preserve"> </w:t>
      </w:r>
      <w:r>
        <w:t>group</w:t>
      </w:r>
      <w:r>
        <w:rPr>
          <w:spacing w:val="-4"/>
        </w:rPr>
        <w:t xml:space="preserve"> </w:t>
      </w:r>
      <w:r>
        <w:t>of</w:t>
      </w:r>
      <w:r>
        <w:rPr>
          <w:spacing w:val="-1"/>
        </w:rPr>
        <w:t xml:space="preserve"> </w:t>
      </w:r>
      <w:r>
        <w:t>men</w:t>
      </w:r>
      <w:r>
        <w:rPr>
          <w:spacing w:val="-4"/>
        </w:rPr>
        <w:t xml:space="preserve"> </w:t>
      </w:r>
      <w:r>
        <w:t>eyed</w:t>
      </w:r>
      <w:r>
        <w:rPr>
          <w:spacing w:val="-4"/>
        </w:rPr>
        <w:t xml:space="preserve"> </w:t>
      </w:r>
      <w:r>
        <w:t>us</w:t>
      </w:r>
      <w:r>
        <w:rPr>
          <w:spacing w:val="-1"/>
        </w:rPr>
        <w:t xml:space="preserve"> </w:t>
      </w:r>
      <w:r>
        <w:t>suspiciously</w:t>
      </w:r>
      <w:r>
        <w:rPr>
          <w:spacing w:val="-1"/>
        </w:rPr>
        <w:t xml:space="preserve"> </w:t>
      </w:r>
      <w:r>
        <w:t>and</w:t>
      </w:r>
      <w:r>
        <w:rPr>
          <w:spacing w:val="-3"/>
        </w:rPr>
        <w:t xml:space="preserve"> </w:t>
      </w:r>
      <w:r>
        <w:t>remarks</w:t>
      </w:r>
      <w:r>
        <w:rPr>
          <w:spacing w:val="-1"/>
        </w:rPr>
        <w:t xml:space="preserve"> </w:t>
      </w:r>
      <w:r>
        <w:t>were</w:t>
      </w:r>
      <w:r>
        <w:rPr>
          <w:spacing w:val="-3"/>
        </w:rPr>
        <w:t xml:space="preserve"> </w:t>
      </w:r>
      <w:r>
        <w:t>shouted</w:t>
      </w:r>
      <w:r>
        <w:rPr>
          <w:spacing w:val="-2"/>
        </w:rPr>
        <w:t xml:space="preserve"> </w:t>
      </w:r>
      <w:r>
        <w:t>at</w:t>
      </w:r>
      <w:r>
        <w:rPr>
          <w:spacing w:val="-1"/>
        </w:rPr>
        <w:t xml:space="preserve"> </w:t>
      </w:r>
      <w:r>
        <w:t>us</w:t>
      </w:r>
      <w:r>
        <w:rPr>
          <w:spacing w:val="-1"/>
        </w:rPr>
        <w:t xml:space="preserve"> </w:t>
      </w:r>
      <w:r>
        <w:t>about</w:t>
      </w:r>
      <w:r>
        <w:rPr>
          <w:spacing w:val="-1"/>
        </w:rPr>
        <w:t xml:space="preserve"> </w:t>
      </w:r>
      <w:r>
        <w:t>the presence of the camera.</w:t>
      </w:r>
    </w:p>
    <w:p w:rsidR="00F74F5F" w:rsidRDefault="00F74F5F">
      <w:pPr>
        <w:spacing w:line="360" w:lineRule="auto"/>
        <w:sectPr w:rsidR="00F74F5F">
          <w:pgSz w:w="11910" w:h="16840"/>
          <w:pgMar w:top="1400" w:right="580" w:bottom="1200" w:left="880" w:header="0" w:footer="1000" w:gutter="0"/>
          <w:cols w:space="720"/>
        </w:sectPr>
      </w:pPr>
    </w:p>
    <w:p w:rsidR="00F74F5F" w:rsidRDefault="001C2F04">
      <w:pPr>
        <w:pStyle w:val="BodyText"/>
        <w:ind w:left="901"/>
        <w:rPr>
          <w:sz w:val="20"/>
        </w:rPr>
      </w:pPr>
      <w:r>
        <w:rPr>
          <w:noProof/>
          <w:sz w:val="20"/>
          <w:lang w:val="en-GB" w:eastAsia="en-GB"/>
        </w:rPr>
        <w:drawing>
          <wp:inline distT="0" distB="0" distL="0" distR="0">
            <wp:extent cx="5312086" cy="3542919"/>
            <wp:effectExtent l="0" t="0" r="0" b="0"/>
            <wp:docPr id="17" name="Image 17" descr="A picture containing rock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picture containing rock  Description automatically generated"/>
                    <pic:cNvPicPr/>
                  </pic:nvPicPr>
                  <pic:blipFill>
                    <a:blip r:embed="rId26" cstate="print"/>
                    <a:stretch>
                      <a:fillRect/>
                    </a:stretch>
                  </pic:blipFill>
                  <pic:spPr>
                    <a:xfrm>
                      <a:off x="0" y="0"/>
                      <a:ext cx="5312086" cy="3542919"/>
                    </a:xfrm>
                    <a:prstGeom prst="rect">
                      <a:avLst/>
                    </a:prstGeom>
                  </pic:spPr>
                </pic:pic>
              </a:graphicData>
            </a:graphic>
          </wp:inline>
        </w:drawing>
      </w:r>
    </w:p>
    <w:p w:rsidR="00F74F5F" w:rsidRDefault="001C2F04">
      <w:pPr>
        <w:spacing w:before="122"/>
        <w:ind w:left="597" w:right="897"/>
        <w:jc w:val="center"/>
        <w:rPr>
          <w:i/>
          <w:sz w:val="18"/>
        </w:rPr>
      </w:pPr>
      <w:bookmarkStart w:id="27" w:name="_bookmark26"/>
      <w:bookmarkEnd w:id="27"/>
      <w:r>
        <w:rPr>
          <w:i/>
          <w:color w:val="505046"/>
          <w:sz w:val="18"/>
        </w:rPr>
        <w:t>Figure</w:t>
      </w:r>
      <w:r>
        <w:rPr>
          <w:i/>
          <w:color w:val="505046"/>
          <w:spacing w:val="-6"/>
          <w:sz w:val="18"/>
        </w:rPr>
        <w:t xml:space="preserve"> </w:t>
      </w:r>
      <w:r>
        <w:rPr>
          <w:i/>
          <w:color w:val="505046"/>
          <w:sz w:val="18"/>
        </w:rPr>
        <w:t>10:</w:t>
      </w:r>
      <w:r>
        <w:rPr>
          <w:i/>
          <w:color w:val="505046"/>
          <w:spacing w:val="-3"/>
          <w:sz w:val="18"/>
        </w:rPr>
        <w:t xml:space="preserve"> </w:t>
      </w:r>
      <w:r>
        <w:rPr>
          <w:i/>
          <w:color w:val="505046"/>
          <w:sz w:val="18"/>
        </w:rPr>
        <w:t>Rubble</w:t>
      </w:r>
      <w:r>
        <w:rPr>
          <w:i/>
          <w:color w:val="505046"/>
          <w:spacing w:val="-5"/>
          <w:sz w:val="18"/>
        </w:rPr>
        <w:t xml:space="preserve"> </w:t>
      </w:r>
      <w:r>
        <w:rPr>
          <w:i/>
          <w:color w:val="505046"/>
          <w:sz w:val="18"/>
        </w:rPr>
        <w:t>and</w:t>
      </w:r>
      <w:r>
        <w:rPr>
          <w:i/>
          <w:color w:val="505046"/>
          <w:spacing w:val="-3"/>
          <w:sz w:val="18"/>
        </w:rPr>
        <w:t xml:space="preserve"> </w:t>
      </w:r>
      <w:r>
        <w:rPr>
          <w:i/>
          <w:color w:val="505046"/>
          <w:sz w:val="18"/>
        </w:rPr>
        <w:t>fly-tipping</w:t>
      </w:r>
      <w:r>
        <w:rPr>
          <w:i/>
          <w:color w:val="505046"/>
          <w:spacing w:val="-5"/>
          <w:sz w:val="18"/>
        </w:rPr>
        <w:t xml:space="preserve"> </w:t>
      </w:r>
      <w:r>
        <w:rPr>
          <w:i/>
          <w:color w:val="505046"/>
          <w:sz w:val="18"/>
        </w:rPr>
        <w:t>pervades</w:t>
      </w:r>
      <w:r>
        <w:rPr>
          <w:i/>
          <w:color w:val="505046"/>
          <w:spacing w:val="-4"/>
          <w:sz w:val="18"/>
        </w:rPr>
        <w:t xml:space="preserve"> </w:t>
      </w:r>
      <w:r>
        <w:rPr>
          <w:i/>
          <w:color w:val="505046"/>
          <w:sz w:val="18"/>
        </w:rPr>
        <w:t>the</w:t>
      </w:r>
      <w:r>
        <w:rPr>
          <w:i/>
          <w:color w:val="505046"/>
          <w:spacing w:val="-4"/>
          <w:sz w:val="18"/>
        </w:rPr>
        <w:t xml:space="preserve"> </w:t>
      </w:r>
      <w:r>
        <w:rPr>
          <w:i/>
          <w:color w:val="505046"/>
          <w:sz w:val="18"/>
        </w:rPr>
        <w:t>woodland</w:t>
      </w:r>
      <w:r>
        <w:rPr>
          <w:i/>
          <w:color w:val="505046"/>
          <w:spacing w:val="-3"/>
          <w:sz w:val="18"/>
        </w:rPr>
        <w:t xml:space="preserve"> </w:t>
      </w:r>
      <w:r>
        <w:rPr>
          <w:i/>
          <w:color w:val="505046"/>
          <w:sz w:val="18"/>
        </w:rPr>
        <w:t>site</w:t>
      </w:r>
      <w:r>
        <w:rPr>
          <w:i/>
          <w:color w:val="505046"/>
          <w:spacing w:val="-3"/>
          <w:sz w:val="18"/>
        </w:rPr>
        <w:t xml:space="preserve"> </w:t>
      </w:r>
      <w:r>
        <w:rPr>
          <w:i/>
          <w:color w:val="505046"/>
          <w:sz w:val="18"/>
        </w:rPr>
        <w:t>at</w:t>
      </w:r>
      <w:r>
        <w:rPr>
          <w:i/>
          <w:color w:val="505046"/>
          <w:spacing w:val="-3"/>
          <w:sz w:val="18"/>
        </w:rPr>
        <w:t xml:space="preserve"> </w:t>
      </w:r>
      <w:r>
        <w:rPr>
          <w:i/>
          <w:color w:val="505046"/>
          <w:sz w:val="18"/>
        </w:rPr>
        <w:t>Quinta</w:t>
      </w:r>
      <w:r>
        <w:rPr>
          <w:i/>
          <w:color w:val="505046"/>
          <w:spacing w:val="-3"/>
          <w:sz w:val="18"/>
        </w:rPr>
        <w:t xml:space="preserve"> </w:t>
      </w:r>
      <w:r>
        <w:rPr>
          <w:i/>
          <w:color w:val="505046"/>
          <w:sz w:val="18"/>
        </w:rPr>
        <w:t>dos</w:t>
      </w:r>
      <w:r>
        <w:rPr>
          <w:i/>
          <w:color w:val="505046"/>
          <w:spacing w:val="-4"/>
          <w:sz w:val="18"/>
        </w:rPr>
        <w:t xml:space="preserve"> </w:t>
      </w:r>
      <w:r>
        <w:rPr>
          <w:i/>
          <w:color w:val="505046"/>
          <w:sz w:val="18"/>
        </w:rPr>
        <w:t>Ingleses.</w:t>
      </w:r>
      <w:r>
        <w:rPr>
          <w:i/>
          <w:color w:val="505046"/>
          <w:spacing w:val="-5"/>
          <w:sz w:val="18"/>
        </w:rPr>
        <w:t xml:space="preserve"> </w:t>
      </w:r>
      <w:r>
        <w:rPr>
          <w:i/>
          <w:color w:val="505046"/>
          <w:sz w:val="18"/>
        </w:rPr>
        <w:t>Photo</w:t>
      </w:r>
      <w:r>
        <w:rPr>
          <w:i/>
          <w:color w:val="505046"/>
          <w:spacing w:val="-2"/>
          <w:sz w:val="18"/>
        </w:rPr>
        <w:t xml:space="preserve"> </w:t>
      </w:r>
      <w:r>
        <w:rPr>
          <w:i/>
          <w:color w:val="505046"/>
          <w:sz w:val="18"/>
        </w:rPr>
        <w:t>by</w:t>
      </w:r>
      <w:r>
        <w:rPr>
          <w:i/>
          <w:color w:val="505046"/>
          <w:spacing w:val="-3"/>
          <w:sz w:val="18"/>
        </w:rPr>
        <w:t xml:space="preserve"> </w:t>
      </w:r>
      <w:r>
        <w:rPr>
          <w:i/>
          <w:color w:val="505046"/>
          <w:sz w:val="18"/>
        </w:rPr>
        <w:t>M.C.</w:t>
      </w:r>
      <w:r>
        <w:rPr>
          <w:i/>
          <w:color w:val="505046"/>
          <w:spacing w:val="-4"/>
          <w:sz w:val="18"/>
        </w:rPr>
        <w:t xml:space="preserve"> </w:t>
      </w:r>
      <w:r>
        <w:rPr>
          <w:i/>
          <w:color w:val="505046"/>
          <w:sz w:val="18"/>
        </w:rPr>
        <w:t>Twomlow,</w:t>
      </w:r>
      <w:r>
        <w:rPr>
          <w:i/>
          <w:color w:val="505046"/>
          <w:spacing w:val="-3"/>
          <w:sz w:val="18"/>
        </w:rPr>
        <w:t xml:space="preserve"> </w:t>
      </w:r>
      <w:r>
        <w:rPr>
          <w:i/>
          <w:color w:val="505046"/>
          <w:sz w:val="18"/>
        </w:rPr>
        <w:t>Dec.</w:t>
      </w:r>
      <w:r>
        <w:rPr>
          <w:i/>
          <w:color w:val="505046"/>
          <w:spacing w:val="-4"/>
          <w:sz w:val="18"/>
        </w:rPr>
        <w:t xml:space="preserve"> </w:t>
      </w:r>
      <w:r>
        <w:rPr>
          <w:i/>
          <w:color w:val="505046"/>
          <w:spacing w:val="-2"/>
          <w:sz w:val="18"/>
        </w:rPr>
        <w:t>2022.</w:t>
      </w:r>
    </w:p>
    <w:p w:rsidR="00F74F5F" w:rsidRDefault="00F74F5F">
      <w:pPr>
        <w:pStyle w:val="BodyText"/>
        <w:rPr>
          <w:i/>
          <w:sz w:val="20"/>
        </w:rPr>
      </w:pPr>
    </w:p>
    <w:p w:rsidR="00F74F5F" w:rsidRDefault="001C2F04">
      <w:pPr>
        <w:pStyle w:val="BodyText"/>
        <w:spacing w:before="87"/>
        <w:rPr>
          <w:i/>
          <w:sz w:val="20"/>
        </w:rPr>
      </w:pPr>
      <w:r>
        <w:rPr>
          <w:noProof/>
          <w:lang w:val="en-GB" w:eastAsia="en-GB"/>
        </w:rPr>
        <w:drawing>
          <wp:anchor distT="0" distB="0" distL="0" distR="0" simplePos="0" relativeHeight="487592960" behindDoc="1" locked="0" layoutInCell="1" allowOverlap="1">
            <wp:simplePos x="0" y="0"/>
            <wp:positionH relativeFrom="page">
              <wp:posOffset>1084262</wp:posOffset>
            </wp:positionH>
            <wp:positionV relativeFrom="paragraph">
              <wp:posOffset>226017</wp:posOffset>
            </wp:positionV>
            <wp:extent cx="5349211" cy="3562445"/>
            <wp:effectExtent l="0" t="0" r="0" b="0"/>
            <wp:wrapTopAndBottom/>
            <wp:docPr id="18" name="Image 18" descr="A house with graffiti on i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house with graffiti on it  Description automatically generated with medium confidence"/>
                    <pic:cNvPicPr/>
                  </pic:nvPicPr>
                  <pic:blipFill>
                    <a:blip r:embed="rId27" cstate="print"/>
                    <a:stretch>
                      <a:fillRect/>
                    </a:stretch>
                  </pic:blipFill>
                  <pic:spPr>
                    <a:xfrm>
                      <a:off x="0" y="0"/>
                      <a:ext cx="5349211" cy="3562445"/>
                    </a:xfrm>
                    <a:prstGeom prst="rect">
                      <a:avLst/>
                    </a:prstGeom>
                  </pic:spPr>
                </pic:pic>
              </a:graphicData>
            </a:graphic>
          </wp:anchor>
        </w:drawing>
      </w:r>
    </w:p>
    <w:p w:rsidR="00F74F5F" w:rsidRDefault="001C2F04">
      <w:pPr>
        <w:spacing w:before="166"/>
        <w:ind w:left="594" w:right="897"/>
        <w:jc w:val="center"/>
        <w:rPr>
          <w:i/>
          <w:sz w:val="18"/>
        </w:rPr>
      </w:pPr>
      <w:bookmarkStart w:id="28" w:name="_bookmark27"/>
      <w:bookmarkEnd w:id="28"/>
      <w:r>
        <w:rPr>
          <w:i/>
          <w:color w:val="505046"/>
          <w:sz w:val="18"/>
        </w:rPr>
        <w:t>Figure</w:t>
      </w:r>
      <w:r>
        <w:rPr>
          <w:i/>
          <w:color w:val="505046"/>
          <w:spacing w:val="-2"/>
          <w:sz w:val="18"/>
        </w:rPr>
        <w:t xml:space="preserve"> </w:t>
      </w:r>
      <w:r>
        <w:rPr>
          <w:i/>
          <w:color w:val="505046"/>
          <w:sz w:val="18"/>
        </w:rPr>
        <w:t>11:</w:t>
      </w:r>
      <w:r>
        <w:rPr>
          <w:i/>
          <w:color w:val="505046"/>
          <w:spacing w:val="-2"/>
          <w:sz w:val="18"/>
        </w:rPr>
        <w:t xml:space="preserve"> </w:t>
      </w:r>
      <w:r>
        <w:rPr>
          <w:i/>
          <w:color w:val="505046"/>
          <w:sz w:val="18"/>
        </w:rPr>
        <w:t>Derelict</w:t>
      </w:r>
      <w:r>
        <w:rPr>
          <w:i/>
          <w:color w:val="505046"/>
          <w:spacing w:val="-3"/>
          <w:sz w:val="18"/>
        </w:rPr>
        <w:t xml:space="preserve"> </w:t>
      </w:r>
      <w:r>
        <w:rPr>
          <w:i/>
          <w:color w:val="505046"/>
          <w:sz w:val="18"/>
        </w:rPr>
        <w:t>building</w:t>
      </w:r>
      <w:r>
        <w:rPr>
          <w:i/>
          <w:color w:val="505046"/>
          <w:spacing w:val="-2"/>
          <w:sz w:val="18"/>
        </w:rPr>
        <w:t xml:space="preserve"> </w:t>
      </w:r>
      <w:r>
        <w:rPr>
          <w:i/>
          <w:color w:val="505046"/>
          <w:sz w:val="18"/>
        </w:rPr>
        <w:t>that</w:t>
      </w:r>
      <w:r>
        <w:rPr>
          <w:i/>
          <w:color w:val="505046"/>
          <w:spacing w:val="-2"/>
          <w:sz w:val="18"/>
        </w:rPr>
        <w:t xml:space="preserve"> </w:t>
      </w:r>
      <w:r>
        <w:rPr>
          <w:i/>
          <w:color w:val="505046"/>
          <w:sz w:val="18"/>
        </w:rPr>
        <w:t>once</w:t>
      </w:r>
      <w:r>
        <w:rPr>
          <w:i/>
          <w:color w:val="505046"/>
          <w:spacing w:val="-2"/>
          <w:sz w:val="18"/>
        </w:rPr>
        <w:t xml:space="preserve"> </w:t>
      </w:r>
      <w:r>
        <w:rPr>
          <w:i/>
          <w:color w:val="505046"/>
          <w:sz w:val="18"/>
        </w:rPr>
        <w:t>formed</w:t>
      </w:r>
      <w:r>
        <w:rPr>
          <w:i/>
          <w:color w:val="505046"/>
          <w:spacing w:val="-2"/>
          <w:sz w:val="18"/>
        </w:rPr>
        <w:t xml:space="preserve"> </w:t>
      </w:r>
      <w:r>
        <w:rPr>
          <w:i/>
          <w:color w:val="505046"/>
          <w:sz w:val="18"/>
        </w:rPr>
        <w:t>part</w:t>
      </w:r>
      <w:r>
        <w:rPr>
          <w:i/>
          <w:color w:val="505046"/>
          <w:spacing w:val="-2"/>
          <w:sz w:val="18"/>
        </w:rPr>
        <w:t xml:space="preserve"> </w:t>
      </w:r>
      <w:r>
        <w:rPr>
          <w:i/>
          <w:color w:val="505046"/>
          <w:sz w:val="18"/>
        </w:rPr>
        <w:t>of</w:t>
      </w:r>
      <w:r>
        <w:rPr>
          <w:i/>
          <w:color w:val="505046"/>
          <w:spacing w:val="-3"/>
          <w:sz w:val="18"/>
        </w:rPr>
        <w:t xml:space="preserve"> </w:t>
      </w:r>
      <w:r>
        <w:rPr>
          <w:i/>
          <w:color w:val="505046"/>
          <w:sz w:val="18"/>
        </w:rPr>
        <w:t>the</w:t>
      </w:r>
      <w:r>
        <w:rPr>
          <w:i/>
          <w:color w:val="505046"/>
          <w:spacing w:val="-2"/>
          <w:sz w:val="18"/>
        </w:rPr>
        <w:t xml:space="preserve"> </w:t>
      </w:r>
      <w:r>
        <w:rPr>
          <w:i/>
          <w:color w:val="505046"/>
          <w:sz w:val="18"/>
        </w:rPr>
        <w:t>historic</w:t>
      </w:r>
      <w:r>
        <w:rPr>
          <w:i/>
          <w:color w:val="505046"/>
          <w:spacing w:val="-3"/>
          <w:sz w:val="18"/>
        </w:rPr>
        <w:t xml:space="preserve"> </w:t>
      </w:r>
      <w:r>
        <w:rPr>
          <w:i/>
          <w:color w:val="505046"/>
          <w:sz w:val="18"/>
        </w:rPr>
        <w:t>Carcavelos</w:t>
      </w:r>
      <w:r>
        <w:rPr>
          <w:i/>
          <w:color w:val="505046"/>
          <w:spacing w:val="-3"/>
          <w:sz w:val="18"/>
        </w:rPr>
        <w:t xml:space="preserve"> </w:t>
      </w:r>
      <w:r>
        <w:rPr>
          <w:i/>
          <w:color w:val="505046"/>
          <w:sz w:val="18"/>
        </w:rPr>
        <w:t>Telegraph</w:t>
      </w:r>
      <w:r>
        <w:rPr>
          <w:i/>
          <w:color w:val="505046"/>
          <w:spacing w:val="-2"/>
          <w:sz w:val="18"/>
        </w:rPr>
        <w:t xml:space="preserve"> </w:t>
      </w:r>
      <w:r>
        <w:rPr>
          <w:i/>
          <w:color w:val="505046"/>
          <w:sz w:val="18"/>
        </w:rPr>
        <w:t>Station.</w:t>
      </w:r>
      <w:r>
        <w:rPr>
          <w:i/>
          <w:color w:val="505046"/>
          <w:spacing w:val="-3"/>
          <w:sz w:val="18"/>
        </w:rPr>
        <w:t xml:space="preserve"> </w:t>
      </w:r>
      <w:r>
        <w:rPr>
          <w:i/>
          <w:color w:val="505046"/>
          <w:sz w:val="18"/>
        </w:rPr>
        <w:t>Photo</w:t>
      </w:r>
      <w:r>
        <w:rPr>
          <w:i/>
          <w:color w:val="505046"/>
          <w:spacing w:val="-4"/>
          <w:sz w:val="18"/>
        </w:rPr>
        <w:t xml:space="preserve"> </w:t>
      </w:r>
      <w:r>
        <w:rPr>
          <w:i/>
          <w:color w:val="505046"/>
          <w:sz w:val="18"/>
        </w:rPr>
        <w:t>by</w:t>
      </w:r>
      <w:r>
        <w:rPr>
          <w:i/>
          <w:color w:val="505046"/>
          <w:spacing w:val="-2"/>
          <w:sz w:val="18"/>
        </w:rPr>
        <w:t xml:space="preserve"> </w:t>
      </w:r>
      <w:r>
        <w:rPr>
          <w:i/>
          <w:color w:val="505046"/>
          <w:sz w:val="18"/>
        </w:rPr>
        <w:t>M.C.</w:t>
      </w:r>
      <w:r>
        <w:rPr>
          <w:i/>
          <w:color w:val="505046"/>
          <w:spacing w:val="-3"/>
          <w:sz w:val="18"/>
        </w:rPr>
        <w:t xml:space="preserve"> </w:t>
      </w:r>
      <w:r>
        <w:rPr>
          <w:i/>
          <w:color w:val="505046"/>
          <w:sz w:val="18"/>
        </w:rPr>
        <w:t>Twomlow, Dec.</w:t>
      </w:r>
      <w:r>
        <w:rPr>
          <w:i/>
          <w:color w:val="505046"/>
          <w:spacing w:val="-2"/>
          <w:sz w:val="18"/>
        </w:rPr>
        <w:t xml:space="preserve"> </w:t>
      </w:r>
      <w:r>
        <w:rPr>
          <w:i/>
          <w:color w:val="505046"/>
          <w:sz w:val="18"/>
        </w:rPr>
        <w:t>2022.</w:t>
      </w:r>
    </w:p>
    <w:p w:rsidR="00F74F5F" w:rsidRDefault="00F74F5F">
      <w:pPr>
        <w:jc w:val="center"/>
        <w:rPr>
          <w:sz w:val="18"/>
        </w:rPr>
        <w:sectPr w:rsidR="00F74F5F">
          <w:pgSz w:w="11910" w:h="16840"/>
          <w:pgMar w:top="1420" w:right="580" w:bottom="1200" w:left="880" w:header="0" w:footer="1000" w:gutter="0"/>
          <w:cols w:space="720"/>
        </w:sectPr>
      </w:pPr>
    </w:p>
    <w:p w:rsidR="00F74F5F" w:rsidRDefault="001C2F04">
      <w:pPr>
        <w:pStyle w:val="BodyText"/>
        <w:ind w:left="1188"/>
        <w:rPr>
          <w:sz w:val="20"/>
        </w:rPr>
      </w:pPr>
      <w:r>
        <w:rPr>
          <w:noProof/>
          <w:sz w:val="20"/>
          <w:lang w:val="en-GB" w:eastAsia="en-GB"/>
        </w:rPr>
        <w:drawing>
          <wp:inline distT="0" distB="0" distL="0" distR="0">
            <wp:extent cx="4913255" cy="3276980"/>
            <wp:effectExtent l="0" t="0" r="0" b="0"/>
            <wp:docPr id="19" name="Image 19" descr="A hand holding a handful of nuts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hand holding a handful of nuts  Description automatically generated with low confidence"/>
                    <pic:cNvPicPr/>
                  </pic:nvPicPr>
                  <pic:blipFill>
                    <a:blip r:embed="rId28" cstate="print"/>
                    <a:stretch>
                      <a:fillRect/>
                    </a:stretch>
                  </pic:blipFill>
                  <pic:spPr>
                    <a:xfrm>
                      <a:off x="0" y="0"/>
                      <a:ext cx="4913255" cy="3276980"/>
                    </a:xfrm>
                    <a:prstGeom prst="rect">
                      <a:avLst/>
                    </a:prstGeom>
                  </pic:spPr>
                </pic:pic>
              </a:graphicData>
            </a:graphic>
          </wp:inline>
        </w:drawing>
      </w:r>
    </w:p>
    <w:p w:rsidR="00F74F5F" w:rsidRDefault="001C2F04">
      <w:pPr>
        <w:spacing w:before="150"/>
        <w:ind w:left="597" w:right="897"/>
        <w:jc w:val="center"/>
        <w:rPr>
          <w:i/>
          <w:sz w:val="18"/>
        </w:rPr>
      </w:pPr>
      <w:bookmarkStart w:id="29" w:name="_bookmark28"/>
      <w:bookmarkEnd w:id="29"/>
      <w:r>
        <w:rPr>
          <w:i/>
          <w:color w:val="505046"/>
          <w:sz w:val="18"/>
        </w:rPr>
        <w:t>Figure</w:t>
      </w:r>
      <w:r>
        <w:rPr>
          <w:i/>
          <w:color w:val="505046"/>
          <w:spacing w:val="-4"/>
          <w:sz w:val="18"/>
        </w:rPr>
        <w:t xml:space="preserve"> </w:t>
      </w:r>
      <w:r>
        <w:rPr>
          <w:i/>
          <w:color w:val="505046"/>
          <w:sz w:val="18"/>
        </w:rPr>
        <w:t>12:</w:t>
      </w:r>
      <w:r>
        <w:rPr>
          <w:i/>
          <w:color w:val="505046"/>
          <w:spacing w:val="-3"/>
          <w:sz w:val="18"/>
        </w:rPr>
        <w:t xml:space="preserve"> </w:t>
      </w:r>
      <w:r>
        <w:rPr>
          <w:i/>
          <w:color w:val="505046"/>
          <w:sz w:val="18"/>
        </w:rPr>
        <w:t>Guerrilla</w:t>
      </w:r>
      <w:r>
        <w:rPr>
          <w:i/>
          <w:color w:val="505046"/>
          <w:spacing w:val="-2"/>
          <w:sz w:val="18"/>
        </w:rPr>
        <w:t xml:space="preserve"> </w:t>
      </w:r>
      <w:r>
        <w:rPr>
          <w:i/>
          <w:color w:val="505046"/>
          <w:sz w:val="18"/>
        </w:rPr>
        <w:t>planting</w:t>
      </w:r>
      <w:r>
        <w:rPr>
          <w:i/>
          <w:color w:val="505046"/>
          <w:spacing w:val="-3"/>
          <w:sz w:val="18"/>
        </w:rPr>
        <w:t xml:space="preserve"> </w:t>
      </w:r>
      <w:r>
        <w:rPr>
          <w:i/>
          <w:color w:val="505046"/>
          <w:sz w:val="18"/>
        </w:rPr>
        <w:t>at</w:t>
      </w:r>
      <w:r>
        <w:rPr>
          <w:i/>
          <w:color w:val="505046"/>
          <w:spacing w:val="-2"/>
          <w:sz w:val="18"/>
        </w:rPr>
        <w:t xml:space="preserve"> </w:t>
      </w:r>
      <w:r>
        <w:rPr>
          <w:i/>
          <w:color w:val="505046"/>
          <w:sz w:val="18"/>
        </w:rPr>
        <w:t>the</w:t>
      </w:r>
      <w:r>
        <w:rPr>
          <w:i/>
          <w:color w:val="505046"/>
          <w:spacing w:val="-3"/>
          <w:sz w:val="18"/>
        </w:rPr>
        <w:t xml:space="preserve"> </w:t>
      </w:r>
      <w:r>
        <w:rPr>
          <w:i/>
          <w:color w:val="505046"/>
          <w:sz w:val="18"/>
        </w:rPr>
        <w:t>Quinta</w:t>
      </w:r>
      <w:r>
        <w:rPr>
          <w:i/>
          <w:color w:val="505046"/>
          <w:spacing w:val="-4"/>
          <w:sz w:val="18"/>
        </w:rPr>
        <w:t xml:space="preserve"> </w:t>
      </w:r>
      <w:r>
        <w:rPr>
          <w:i/>
          <w:color w:val="505046"/>
          <w:sz w:val="18"/>
        </w:rPr>
        <w:t>dos</w:t>
      </w:r>
      <w:r>
        <w:rPr>
          <w:i/>
          <w:color w:val="505046"/>
          <w:spacing w:val="-4"/>
          <w:sz w:val="18"/>
        </w:rPr>
        <w:t xml:space="preserve"> </w:t>
      </w:r>
      <w:r>
        <w:rPr>
          <w:i/>
          <w:color w:val="505046"/>
          <w:sz w:val="18"/>
        </w:rPr>
        <w:t>Ingleses</w:t>
      </w:r>
      <w:r>
        <w:rPr>
          <w:i/>
          <w:color w:val="505046"/>
          <w:spacing w:val="-3"/>
          <w:sz w:val="18"/>
        </w:rPr>
        <w:t xml:space="preserve"> </w:t>
      </w:r>
      <w:r>
        <w:rPr>
          <w:i/>
          <w:color w:val="505046"/>
          <w:sz w:val="18"/>
        </w:rPr>
        <w:t>is</w:t>
      </w:r>
      <w:r>
        <w:rPr>
          <w:i/>
          <w:color w:val="505046"/>
          <w:spacing w:val="-4"/>
          <w:sz w:val="18"/>
        </w:rPr>
        <w:t xml:space="preserve"> </w:t>
      </w:r>
      <w:r>
        <w:rPr>
          <w:i/>
          <w:color w:val="505046"/>
          <w:sz w:val="18"/>
        </w:rPr>
        <w:t>a</w:t>
      </w:r>
      <w:r>
        <w:rPr>
          <w:i/>
          <w:color w:val="505046"/>
          <w:spacing w:val="-2"/>
          <w:sz w:val="18"/>
        </w:rPr>
        <w:t xml:space="preserve"> </w:t>
      </w:r>
      <w:r>
        <w:rPr>
          <w:i/>
          <w:color w:val="505046"/>
          <w:sz w:val="18"/>
        </w:rPr>
        <w:t>regular</w:t>
      </w:r>
      <w:r>
        <w:rPr>
          <w:i/>
          <w:color w:val="505046"/>
          <w:spacing w:val="-5"/>
          <w:sz w:val="18"/>
        </w:rPr>
        <w:t xml:space="preserve"> </w:t>
      </w:r>
      <w:r>
        <w:rPr>
          <w:i/>
          <w:color w:val="505046"/>
          <w:sz w:val="18"/>
        </w:rPr>
        <w:t>activity</w:t>
      </w:r>
      <w:r>
        <w:rPr>
          <w:i/>
          <w:color w:val="505046"/>
          <w:spacing w:val="-2"/>
          <w:sz w:val="18"/>
        </w:rPr>
        <w:t xml:space="preserve"> </w:t>
      </w:r>
      <w:r>
        <w:rPr>
          <w:i/>
          <w:color w:val="505046"/>
          <w:sz w:val="18"/>
        </w:rPr>
        <w:t>of</w:t>
      </w:r>
      <w:r>
        <w:rPr>
          <w:i/>
          <w:color w:val="505046"/>
          <w:spacing w:val="-4"/>
          <w:sz w:val="18"/>
        </w:rPr>
        <w:t xml:space="preserve"> </w:t>
      </w:r>
      <w:r>
        <w:rPr>
          <w:i/>
          <w:color w:val="505046"/>
          <w:sz w:val="18"/>
        </w:rPr>
        <w:t>the</w:t>
      </w:r>
      <w:r>
        <w:rPr>
          <w:i/>
          <w:color w:val="505046"/>
          <w:spacing w:val="-2"/>
          <w:sz w:val="18"/>
        </w:rPr>
        <w:t xml:space="preserve"> </w:t>
      </w:r>
      <w:r>
        <w:rPr>
          <w:i/>
          <w:color w:val="505046"/>
          <w:sz w:val="18"/>
        </w:rPr>
        <w:t>SOS</w:t>
      </w:r>
      <w:r>
        <w:rPr>
          <w:i/>
          <w:color w:val="505046"/>
          <w:spacing w:val="2"/>
          <w:sz w:val="18"/>
        </w:rPr>
        <w:t xml:space="preserve"> </w:t>
      </w:r>
      <w:r>
        <w:rPr>
          <w:i/>
          <w:color w:val="505046"/>
          <w:sz w:val="18"/>
        </w:rPr>
        <w:t>group.</w:t>
      </w:r>
      <w:r>
        <w:rPr>
          <w:i/>
          <w:color w:val="505046"/>
          <w:spacing w:val="-3"/>
          <w:sz w:val="18"/>
        </w:rPr>
        <w:t xml:space="preserve"> </w:t>
      </w:r>
      <w:r>
        <w:rPr>
          <w:i/>
          <w:color w:val="505046"/>
          <w:sz w:val="18"/>
        </w:rPr>
        <w:t>Photo</w:t>
      </w:r>
      <w:r>
        <w:rPr>
          <w:i/>
          <w:color w:val="505046"/>
          <w:spacing w:val="-2"/>
          <w:sz w:val="18"/>
        </w:rPr>
        <w:t xml:space="preserve"> </w:t>
      </w:r>
      <w:r>
        <w:rPr>
          <w:i/>
          <w:color w:val="505046"/>
          <w:sz w:val="18"/>
        </w:rPr>
        <w:t>by</w:t>
      </w:r>
      <w:r>
        <w:rPr>
          <w:i/>
          <w:color w:val="505046"/>
          <w:spacing w:val="-2"/>
          <w:sz w:val="18"/>
        </w:rPr>
        <w:t xml:space="preserve"> </w:t>
      </w:r>
      <w:r>
        <w:rPr>
          <w:i/>
          <w:color w:val="505046"/>
          <w:sz w:val="18"/>
        </w:rPr>
        <w:t>M.C.</w:t>
      </w:r>
      <w:r>
        <w:rPr>
          <w:i/>
          <w:color w:val="505046"/>
          <w:spacing w:val="-4"/>
          <w:sz w:val="18"/>
        </w:rPr>
        <w:t xml:space="preserve"> </w:t>
      </w:r>
      <w:r>
        <w:rPr>
          <w:i/>
          <w:color w:val="505046"/>
          <w:sz w:val="18"/>
        </w:rPr>
        <w:t>Twomlow,</w:t>
      </w:r>
      <w:r>
        <w:rPr>
          <w:i/>
          <w:color w:val="505046"/>
          <w:spacing w:val="-2"/>
          <w:sz w:val="18"/>
        </w:rPr>
        <w:t xml:space="preserve"> </w:t>
      </w:r>
      <w:r>
        <w:rPr>
          <w:i/>
          <w:color w:val="505046"/>
          <w:spacing w:val="-4"/>
          <w:sz w:val="18"/>
        </w:rPr>
        <w:t>Dec.</w:t>
      </w:r>
    </w:p>
    <w:p w:rsidR="00F74F5F" w:rsidRDefault="001C2F04">
      <w:pPr>
        <w:spacing w:before="1"/>
        <w:ind w:left="601" w:right="897"/>
        <w:jc w:val="center"/>
        <w:rPr>
          <w:i/>
          <w:sz w:val="18"/>
        </w:rPr>
      </w:pPr>
      <w:r>
        <w:rPr>
          <w:i/>
          <w:color w:val="505046"/>
          <w:spacing w:val="-2"/>
          <w:sz w:val="18"/>
        </w:rPr>
        <w:t>2022.</w:t>
      </w:r>
    </w:p>
    <w:p w:rsidR="00F74F5F" w:rsidRDefault="001C2F04">
      <w:pPr>
        <w:pStyle w:val="BodyText"/>
        <w:spacing w:before="198" w:line="360" w:lineRule="auto"/>
        <w:ind w:left="560" w:right="928"/>
      </w:pPr>
      <w:r>
        <w:t>We stopped for a moment to carry out some “guerrilla planting” as the SOS members explained. They</w:t>
      </w:r>
      <w:r>
        <w:rPr>
          <w:spacing w:val="-4"/>
        </w:rPr>
        <w:t xml:space="preserve"> </w:t>
      </w:r>
      <w:r>
        <w:t>were</w:t>
      </w:r>
      <w:r>
        <w:rPr>
          <w:spacing w:val="-2"/>
        </w:rPr>
        <w:t xml:space="preserve"> </w:t>
      </w:r>
      <w:r>
        <w:t>taking</w:t>
      </w:r>
      <w:r>
        <w:rPr>
          <w:spacing w:val="-3"/>
        </w:rPr>
        <w:t xml:space="preserve"> </w:t>
      </w:r>
      <w:r>
        <w:t>every</w:t>
      </w:r>
      <w:r>
        <w:rPr>
          <w:spacing w:val="-4"/>
        </w:rPr>
        <w:t xml:space="preserve"> </w:t>
      </w:r>
      <w:r>
        <w:t>opportunity</w:t>
      </w:r>
      <w:r>
        <w:rPr>
          <w:spacing w:val="-4"/>
        </w:rPr>
        <w:t xml:space="preserve"> </w:t>
      </w:r>
      <w:r>
        <w:t>to</w:t>
      </w:r>
      <w:r>
        <w:rPr>
          <w:spacing w:val="-4"/>
        </w:rPr>
        <w:t xml:space="preserve"> </w:t>
      </w:r>
      <w:r>
        <w:t>protect</w:t>
      </w:r>
      <w:r>
        <w:rPr>
          <w:spacing w:val="-4"/>
        </w:rPr>
        <w:t xml:space="preserve"> </w:t>
      </w:r>
      <w:r>
        <w:t>and</w:t>
      </w:r>
      <w:r>
        <w:rPr>
          <w:spacing w:val="-4"/>
        </w:rPr>
        <w:t xml:space="preserve"> </w:t>
      </w:r>
      <w:r>
        <w:t>renew</w:t>
      </w:r>
      <w:r>
        <w:rPr>
          <w:spacing w:val="-2"/>
        </w:rPr>
        <w:t xml:space="preserve"> </w:t>
      </w:r>
      <w:r>
        <w:t>the</w:t>
      </w:r>
      <w:r>
        <w:rPr>
          <w:spacing w:val="-4"/>
        </w:rPr>
        <w:t xml:space="preserve"> </w:t>
      </w:r>
      <w:r>
        <w:t>precious</w:t>
      </w:r>
      <w:r>
        <w:rPr>
          <w:spacing w:val="-4"/>
        </w:rPr>
        <w:t xml:space="preserve"> </w:t>
      </w:r>
      <w:r>
        <w:t>woodland</w:t>
      </w:r>
      <w:r>
        <w:rPr>
          <w:spacing w:val="-3"/>
        </w:rPr>
        <w:t xml:space="preserve"> </w:t>
      </w:r>
      <w:r>
        <w:t>including</w:t>
      </w:r>
      <w:r>
        <w:rPr>
          <w:spacing w:val="-3"/>
        </w:rPr>
        <w:t xml:space="preserve"> </w:t>
      </w:r>
      <w:r>
        <w:t>planting acorns around the site (see Fig 12).</w:t>
      </w:r>
    </w:p>
    <w:p w:rsidR="00F74F5F" w:rsidRDefault="00F74F5F">
      <w:pPr>
        <w:pStyle w:val="BodyText"/>
        <w:spacing w:before="133"/>
      </w:pPr>
    </w:p>
    <w:p w:rsidR="00F74F5F" w:rsidRDefault="001C2F04">
      <w:pPr>
        <w:pStyle w:val="BodyText"/>
        <w:spacing w:before="1" w:line="360" w:lineRule="auto"/>
        <w:ind w:left="560" w:right="928"/>
      </w:pPr>
      <w:r>
        <w:t>At the coastal edge of the Quinta, the site meets the main EN 6 road, also known as the Avenida Marginal.</w:t>
      </w:r>
      <w:r>
        <w:rPr>
          <w:spacing w:val="40"/>
        </w:rPr>
        <w:t xml:space="preserve"> </w:t>
      </w:r>
      <w:r>
        <w:t>Hugging the Estoril coastline and linking Lisbon with Cascais, the Marginal has a reputation</w:t>
      </w:r>
      <w:r>
        <w:rPr>
          <w:spacing w:val="-4"/>
        </w:rPr>
        <w:t xml:space="preserve"> </w:t>
      </w:r>
      <w:r>
        <w:t>as</w:t>
      </w:r>
      <w:r>
        <w:rPr>
          <w:spacing w:val="-4"/>
        </w:rPr>
        <w:t xml:space="preserve"> </w:t>
      </w:r>
      <w:r>
        <w:t>one</w:t>
      </w:r>
      <w:r>
        <w:rPr>
          <w:spacing w:val="-4"/>
        </w:rPr>
        <w:t xml:space="preserve"> </w:t>
      </w:r>
      <w:r>
        <w:t>of</w:t>
      </w:r>
      <w:r>
        <w:rPr>
          <w:spacing w:val="-2"/>
        </w:rPr>
        <w:t xml:space="preserve"> </w:t>
      </w:r>
      <w:r>
        <w:t>the</w:t>
      </w:r>
      <w:r>
        <w:rPr>
          <w:spacing w:val="-2"/>
        </w:rPr>
        <w:t xml:space="preserve"> </w:t>
      </w:r>
      <w:r>
        <w:t>busiest</w:t>
      </w:r>
      <w:r>
        <w:rPr>
          <w:spacing w:val="-1"/>
        </w:rPr>
        <w:t xml:space="preserve"> </w:t>
      </w:r>
      <w:r>
        <w:t>and</w:t>
      </w:r>
      <w:r>
        <w:rPr>
          <w:spacing w:val="-5"/>
        </w:rPr>
        <w:t xml:space="preserve"> </w:t>
      </w:r>
      <w:r>
        <w:t>most</w:t>
      </w:r>
      <w:r>
        <w:rPr>
          <w:spacing w:val="-1"/>
        </w:rPr>
        <w:t xml:space="preserve"> </w:t>
      </w:r>
      <w:r>
        <w:t>dangerous</w:t>
      </w:r>
      <w:r>
        <w:rPr>
          <w:spacing w:val="-2"/>
        </w:rPr>
        <w:t xml:space="preserve"> </w:t>
      </w:r>
      <w:r>
        <w:t>roads</w:t>
      </w:r>
      <w:r>
        <w:rPr>
          <w:spacing w:val="-2"/>
        </w:rPr>
        <w:t xml:space="preserve"> </w:t>
      </w:r>
      <w:r>
        <w:t>in</w:t>
      </w:r>
      <w:r>
        <w:rPr>
          <w:spacing w:val="-5"/>
        </w:rPr>
        <w:t xml:space="preserve"> </w:t>
      </w:r>
      <w:r>
        <w:t>Portugal.</w:t>
      </w:r>
      <w:r>
        <w:rPr>
          <w:spacing w:val="40"/>
        </w:rPr>
        <w:t xml:space="preserve"> </w:t>
      </w:r>
      <w:r>
        <w:t>The</w:t>
      </w:r>
      <w:r>
        <w:rPr>
          <w:spacing w:val="-4"/>
        </w:rPr>
        <w:t xml:space="preserve"> </w:t>
      </w:r>
      <w:r>
        <w:t>width</w:t>
      </w:r>
      <w:r>
        <w:rPr>
          <w:spacing w:val="-3"/>
        </w:rPr>
        <w:t xml:space="preserve"> </w:t>
      </w:r>
      <w:r>
        <w:t>of</w:t>
      </w:r>
      <w:r>
        <w:rPr>
          <w:spacing w:val="-2"/>
        </w:rPr>
        <w:t xml:space="preserve"> </w:t>
      </w:r>
      <w:r>
        <w:t>the</w:t>
      </w:r>
      <w:r>
        <w:rPr>
          <w:spacing w:val="-2"/>
        </w:rPr>
        <w:t xml:space="preserve"> </w:t>
      </w:r>
      <w:r>
        <w:t>Marginal</w:t>
      </w:r>
      <w:r>
        <w:rPr>
          <w:spacing w:val="-2"/>
        </w:rPr>
        <w:t xml:space="preserve"> </w:t>
      </w:r>
      <w:r>
        <w:t>is all that lies between the Quinta dos Ingleses and Carcavelos beach, one of the largest and most popular surf beaches in Cascais.</w:t>
      </w:r>
      <w:r>
        <w:rPr>
          <w:spacing w:val="40"/>
        </w:rPr>
        <w:t xml:space="preserve"> </w:t>
      </w:r>
      <w:r>
        <w:t>We cross to the beach via an underpass and, once on the promenade, I am struck by its similarity to Cornwall.</w:t>
      </w:r>
      <w:r>
        <w:rPr>
          <w:spacing w:val="40"/>
        </w:rPr>
        <w:t xml:space="preserve"> </w:t>
      </w:r>
      <w:r>
        <w:t xml:space="preserve">Surf culture is another thing that unites us as </w:t>
      </w:r>
      <w:r>
        <w:rPr>
          <w:spacing w:val="-2"/>
        </w:rPr>
        <w:t>communities.</w:t>
      </w:r>
    </w:p>
    <w:p w:rsidR="00F74F5F" w:rsidRDefault="00F74F5F">
      <w:pPr>
        <w:pStyle w:val="BodyText"/>
        <w:spacing w:before="135"/>
      </w:pPr>
    </w:p>
    <w:p w:rsidR="00F74F5F" w:rsidRDefault="001C2F04">
      <w:pPr>
        <w:pStyle w:val="BodyText"/>
        <w:spacing w:line="360" w:lineRule="auto"/>
        <w:ind w:left="560" w:right="928"/>
      </w:pPr>
      <w:r>
        <w:t>My first impression of the Quinta dos Ingleses and the people trying to save it is of the enormity of the task they have ahead.</w:t>
      </w:r>
      <w:r>
        <w:rPr>
          <w:spacing w:val="40"/>
        </w:rPr>
        <w:t xml:space="preserve"> </w:t>
      </w:r>
      <w:r>
        <w:t>Responding to their emails at home in Porthcurno, I had not fully appreciated the scale of the site nor the extent of the redevelopment plans. I had not understood how close it is to the beach and the town, how the school is nestled in the centre, surrounded by wooded</w:t>
      </w:r>
      <w:r>
        <w:rPr>
          <w:spacing w:val="-2"/>
        </w:rPr>
        <w:t xml:space="preserve"> </w:t>
      </w:r>
      <w:r>
        <w:t>green</w:t>
      </w:r>
      <w:r>
        <w:rPr>
          <w:spacing w:val="-2"/>
        </w:rPr>
        <w:t xml:space="preserve"> </w:t>
      </w:r>
      <w:r>
        <w:t>space</w:t>
      </w:r>
      <w:r>
        <w:rPr>
          <w:spacing w:val="-2"/>
        </w:rPr>
        <w:t xml:space="preserve"> </w:t>
      </w:r>
      <w:r>
        <w:t>but</w:t>
      </w:r>
      <w:r>
        <w:rPr>
          <w:spacing w:val="-2"/>
        </w:rPr>
        <w:t xml:space="preserve"> </w:t>
      </w:r>
      <w:r>
        <w:t>also</w:t>
      </w:r>
      <w:r>
        <w:rPr>
          <w:spacing w:val="-1"/>
        </w:rPr>
        <w:t xml:space="preserve"> </w:t>
      </w:r>
      <w:r>
        <w:t>by</w:t>
      </w:r>
      <w:r>
        <w:rPr>
          <w:spacing w:val="-3"/>
        </w:rPr>
        <w:t xml:space="preserve"> </w:t>
      </w:r>
      <w:r>
        <w:t>dilapidation</w:t>
      </w:r>
      <w:r>
        <w:rPr>
          <w:spacing w:val="-2"/>
        </w:rPr>
        <w:t xml:space="preserve"> </w:t>
      </w:r>
      <w:r>
        <w:t>and</w:t>
      </w:r>
      <w:r>
        <w:rPr>
          <w:spacing w:val="-3"/>
        </w:rPr>
        <w:t xml:space="preserve"> </w:t>
      </w:r>
      <w:r>
        <w:t>dereliction.</w:t>
      </w:r>
      <w:r>
        <w:rPr>
          <w:spacing w:val="40"/>
        </w:rPr>
        <w:t xml:space="preserve"> </w:t>
      </w:r>
      <w:r>
        <w:t>I</w:t>
      </w:r>
      <w:r>
        <w:rPr>
          <w:spacing w:val="-3"/>
        </w:rPr>
        <w:t xml:space="preserve"> </w:t>
      </w:r>
      <w:r>
        <w:t>couldn’t</w:t>
      </w:r>
      <w:r>
        <w:rPr>
          <w:spacing w:val="-3"/>
        </w:rPr>
        <w:t xml:space="preserve"> </w:t>
      </w:r>
      <w:r>
        <w:t>help</w:t>
      </w:r>
      <w:r>
        <w:rPr>
          <w:spacing w:val="-2"/>
        </w:rPr>
        <w:t xml:space="preserve"> </w:t>
      </w:r>
      <w:r>
        <w:t>agreeing</w:t>
      </w:r>
      <w:r>
        <w:rPr>
          <w:spacing w:val="-3"/>
        </w:rPr>
        <w:t xml:space="preserve"> </w:t>
      </w:r>
      <w:r>
        <w:t>with</w:t>
      </w:r>
      <w:r>
        <w:rPr>
          <w:spacing w:val="-2"/>
        </w:rPr>
        <w:t xml:space="preserve"> </w:t>
      </w:r>
      <w:r>
        <w:t>SOS -</w:t>
      </w:r>
      <w:r>
        <w:rPr>
          <w:spacing w:val="-4"/>
        </w:rPr>
        <w:t xml:space="preserve"> </w:t>
      </w:r>
      <w:r>
        <w:t>the neglect was palpable,</w:t>
      </w:r>
      <w:r>
        <w:rPr>
          <w:spacing w:val="-1"/>
        </w:rPr>
        <w:t xml:space="preserve"> </w:t>
      </w:r>
      <w:r>
        <w:t>deliberate. I</w:t>
      </w:r>
      <w:r>
        <w:rPr>
          <w:spacing w:val="-1"/>
        </w:rPr>
        <w:t xml:space="preserve"> </w:t>
      </w:r>
      <w:r>
        <w:t>was fully aware that some of</w:t>
      </w:r>
      <w:r>
        <w:rPr>
          <w:spacing w:val="-1"/>
        </w:rPr>
        <w:t xml:space="preserve"> </w:t>
      </w:r>
      <w:r>
        <w:t>these volunteers had been involved with the project for nearly ten years, and I was impressed by their tenacity and persistence in the face of so many obstacles.</w:t>
      </w:r>
    </w:p>
    <w:p w:rsidR="00F74F5F" w:rsidRDefault="00F74F5F">
      <w:pPr>
        <w:spacing w:line="360" w:lineRule="auto"/>
        <w:sectPr w:rsidR="00F74F5F">
          <w:pgSz w:w="11910" w:h="16840"/>
          <w:pgMar w:top="1420" w:right="580" w:bottom="1200" w:left="880" w:header="0" w:footer="1000" w:gutter="0"/>
          <w:cols w:space="720"/>
        </w:sectPr>
      </w:pPr>
    </w:p>
    <w:p w:rsidR="00F74F5F" w:rsidRDefault="001C2F04">
      <w:pPr>
        <w:pStyle w:val="BodyText"/>
        <w:ind w:left="708"/>
        <w:rPr>
          <w:sz w:val="20"/>
        </w:rPr>
      </w:pPr>
      <w:r>
        <w:rPr>
          <w:noProof/>
          <w:sz w:val="20"/>
          <w:lang w:val="en-GB" w:eastAsia="en-GB"/>
        </w:rPr>
        <w:drawing>
          <wp:inline distT="0" distB="0" distL="0" distR="0">
            <wp:extent cx="5475539" cy="3649313"/>
            <wp:effectExtent l="0" t="0" r="0" b="0"/>
            <wp:docPr id="20" name="Image 20" descr="A picture containing sky, outdoor, da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icture containing sky, outdoor, day  Description automatically generated"/>
                    <pic:cNvPicPr/>
                  </pic:nvPicPr>
                  <pic:blipFill>
                    <a:blip r:embed="rId29" cstate="print"/>
                    <a:stretch>
                      <a:fillRect/>
                    </a:stretch>
                  </pic:blipFill>
                  <pic:spPr>
                    <a:xfrm>
                      <a:off x="0" y="0"/>
                      <a:ext cx="5475539" cy="3649313"/>
                    </a:xfrm>
                    <a:prstGeom prst="rect">
                      <a:avLst/>
                    </a:prstGeom>
                  </pic:spPr>
                </pic:pic>
              </a:graphicData>
            </a:graphic>
          </wp:inline>
        </w:drawing>
      </w:r>
    </w:p>
    <w:p w:rsidR="00F74F5F" w:rsidRDefault="001C2F04">
      <w:pPr>
        <w:spacing w:before="212"/>
        <w:ind w:left="594" w:right="897"/>
        <w:jc w:val="center"/>
        <w:rPr>
          <w:i/>
          <w:sz w:val="18"/>
        </w:rPr>
      </w:pPr>
      <w:bookmarkStart w:id="30" w:name="_bookmark29"/>
      <w:bookmarkEnd w:id="30"/>
      <w:r>
        <w:rPr>
          <w:i/>
          <w:color w:val="505046"/>
          <w:sz w:val="18"/>
        </w:rPr>
        <w:t>Figure</w:t>
      </w:r>
      <w:r>
        <w:rPr>
          <w:i/>
          <w:color w:val="505046"/>
          <w:spacing w:val="-2"/>
          <w:sz w:val="18"/>
        </w:rPr>
        <w:t xml:space="preserve"> </w:t>
      </w:r>
      <w:r>
        <w:rPr>
          <w:i/>
          <w:color w:val="505046"/>
          <w:sz w:val="18"/>
        </w:rPr>
        <w:t>13:</w:t>
      </w:r>
      <w:r>
        <w:rPr>
          <w:i/>
          <w:color w:val="505046"/>
          <w:spacing w:val="-2"/>
          <w:sz w:val="18"/>
        </w:rPr>
        <w:t xml:space="preserve"> </w:t>
      </w:r>
      <w:r>
        <w:rPr>
          <w:i/>
          <w:color w:val="505046"/>
          <w:sz w:val="18"/>
        </w:rPr>
        <w:t>Avenida</w:t>
      </w:r>
      <w:r>
        <w:rPr>
          <w:i/>
          <w:color w:val="505046"/>
          <w:spacing w:val="-2"/>
          <w:sz w:val="18"/>
        </w:rPr>
        <w:t xml:space="preserve"> </w:t>
      </w:r>
      <w:r>
        <w:rPr>
          <w:i/>
          <w:color w:val="505046"/>
          <w:sz w:val="18"/>
        </w:rPr>
        <w:t>Marginal</w:t>
      </w:r>
      <w:r>
        <w:rPr>
          <w:i/>
          <w:color w:val="505046"/>
          <w:spacing w:val="-3"/>
          <w:sz w:val="18"/>
        </w:rPr>
        <w:t xml:space="preserve"> </w:t>
      </w:r>
      <w:r>
        <w:rPr>
          <w:i/>
          <w:color w:val="505046"/>
          <w:sz w:val="18"/>
        </w:rPr>
        <w:t>and</w:t>
      </w:r>
      <w:r>
        <w:rPr>
          <w:i/>
          <w:color w:val="505046"/>
          <w:spacing w:val="-3"/>
          <w:sz w:val="18"/>
        </w:rPr>
        <w:t xml:space="preserve"> </w:t>
      </w:r>
      <w:r>
        <w:rPr>
          <w:i/>
          <w:color w:val="505046"/>
          <w:sz w:val="18"/>
        </w:rPr>
        <w:t>Carcavelos</w:t>
      </w:r>
      <w:r>
        <w:rPr>
          <w:i/>
          <w:color w:val="505046"/>
          <w:spacing w:val="-1"/>
          <w:sz w:val="18"/>
        </w:rPr>
        <w:t xml:space="preserve"> </w:t>
      </w:r>
      <w:r>
        <w:rPr>
          <w:i/>
          <w:color w:val="505046"/>
          <w:sz w:val="18"/>
        </w:rPr>
        <w:t>beach</w:t>
      </w:r>
      <w:r>
        <w:rPr>
          <w:i/>
          <w:color w:val="505046"/>
          <w:spacing w:val="-2"/>
          <w:sz w:val="18"/>
        </w:rPr>
        <w:t xml:space="preserve"> </w:t>
      </w:r>
      <w:r>
        <w:rPr>
          <w:i/>
          <w:color w:val="505046"/>
          <w:sz w:val="18"/>
        </w:rPr>
        <w:t>beyond,</w:t>
      </w:r>
      <w:r>
        <w:rPr>
          <w:i/>
          <w:color w:val="505046"/>
          <w:spacing w:val="-2"/>
          <w:sz w:val="18"/>
        </w:rPr>
        <w:t xml:space="preserve"> </w:t>
      </w:r>
      <w:r>
        <w:rPr>
          <w:i/>
          <w:color w:val="505046"/>
          <w:sz w:val="18"/>
        </w:rPr>
        <w:t>as</w:t>
      </w:r>
      <w:r>
        <w:rPr>
          <w:i/>
          <w:color w:val="505046"/>
          <w:spacing w:val="-3"/>
          <w:sz w:val="18"/>
        </w:rPr>
        <w:t xml:space="preserve"> </w:t>
      </w:r>
      <w:r>
        <w:rPr>
          <w:i/>
          <w:color w:val="505046"/>
          <w:sz w:val="18"/>
        </w:rPr>
        <w:t>seen</w:t>
      </w:r>
      <w:r>
        <w:rPr>
          <w:i/>
          <w:color w:val="505046"/>
          <w:spacing w:val="-2"/>
          <w:sz w:val="18"/>
        </w:rPr>
        <w:t xml:space="preserve"> </w:t>
      </w:r>
      <w:r>
        <w:rPr>
          <w:i/>
          <w:color w:val="505046"/>
          <w:sz w:val="18"/>
        </w:rPr>
        <w:t>from</w:t>
      </w:r>
      <w:r>
        <w:rPr>
          <w:i/>
          <w:color w:val="505046"/>
          <w:spacing w:val="-3"/>
          <w:sz w:val="18"/>
        </w:rPr>
        <w:t xml:space="preserve"> </w:t>
      </w:r>
      <w:r>
        <w:rPr>
          <w:i/>
          <w:color w:val="505046"/>
          <w:sz w:val="18"/>
        </w:rPr>
        <w:t>the</w:t>
      </w:r>
      <w:r>
        <w:rPr>
          <w:i/>
          <w:color w:val="505046"/>
          <w:spacing w:val="-2"/>
          <w:sz w:val="18"/>
        </w:rPr>
        <w:t xml:space="preserve"> </w:t>
      </w:r>
      <w:r>
        <w:rPr>
          <w:i/>
          <w:color w:val="505046"/>
          <w:sz w:val="18"/>
        </w:rPr>
        <w:t>Quinta</w:t>
      </w:r>
      <w:r>
        <w:rPr>
          <w:i/>
          <w:color w:val="505046"/>
          <w:spacing w:val="-2"/>
          <w:sz w:val="18"/>
        </w:rPr>
        <w:t xml:space="preserve"> </w:t>
      </w:r>
      <w:r>
        <w:rPr>
          <w:i/>
          <w:color w:val="505046"/>
          <w:sz w:val="18"/>
        </w:rPr>
        <w:t>dos</w:t>
      </w:r>
      <w:r>
        <w:rPr>
          <w:i/>
          <w:color w:val="505046"/>
          <w:spacing w:val="-3"/>
          <w:sz w:val="18"/>
        </w:rPr>
        <w:t xml:space="preserve"> </w:t>
      </w:r>
      <w:r>
        <w:rPr>
          <w:i/>
          <w:color w:val="505046"/>
          <w:sz w:val="18"/>
        </w:rPr>
        <w:t>Ingleses.</w:t>
      </w:r>
      <w:r>
        <w:rPr>
          <w:i/>
          <w:color w:val="505046"/>
          <w:spacing w:val="-3"/>
          <w:sz w:val="18"/>
        </w:rPr>
        <w:t xml:space="preserve"> </w:t>
      </w:r>
      <w:r>
        <w:rPr>
          <w:i/>
          <w:color w:val="505046"/>
          <w:sz w:val="18"/>
        </w:rPr>
        <w:t>Flooding</w:t>
      </w:r>
      <w:r>
        <w:rPr>
          <w:i/>
          <w:color w:val="505046"/>
          <w:spacing w:val="-4"/>
          <w:sz w:val="18"/>
        </w:rPr>
        <w:t xml:space="preserve"> </w:t>
      </w:r>
      <w:r>
        <w:rPr>
          <w:i/>
          <w:color w:val="505046"/>
          <w:sz w:val="18"/>
        </w:rPr>
        <w:t>was</w:t>
      </w:r>
      <w:r>
        <w:rPr>
          <w:i/>
          <w:color w:val="505046"/>
          <w:spacing w:val="-3"/>
          <w:sz w:val="18"/>
        </w:rPr>
        <w:t xml:space="preserve"> </w:t>
      </w:r>
      <w:r>
        <w:rPr>
          <w:i/>
          <w:color w:val="505046"/>
          <w:sz w:val="18"/>
        </w:rPr>
        <w:t>evident</w:t>
      </w:r>
      <w:r>
        <w:rPr>
          <w:i/>
          <w:color w:val="505046"/>
          <w:spacing w:val="-5"/>
          <w:sz w:val="18"/>
        </w:rPr>
        <w:t xml:space="preserve"> </w:t>
      </w:r>
      <w:r>
        <w:rPr>
          <w:i/>
          <w:color w:val="505046"/>
          <w:sz w:val="18"/>
        </w:rPr>
        <w:t>on the day of our visit. Photo by M.C. Twomlow, Dec. 2022.</w:t>
      </w:r>
    </w:p>
    <w:p w:rsidR="00F74F5F" w:rsidRDefault="001C2F04">
      <w:pPr>
        <w:pStyle w:val="BodyText"/>
        <w:spacing w:before="4"/>
        <w:rPr>
          <w:i/>
          <w:sz w:val="14"/>
        </w:rPr>
      </w:pPr>
      <w:r>
        <w:rPr>
          <w:noProof/>
          <w:lang w:val="en-GB" w:eastAsia="en-GB"/>
        </w:rPr>
        <w:drawing>
          <wp:anchor distT="0" distB="0" distL="0" distR="0" simplePos="0" relativeHeight="487593472" behindDoc="1" locked="0" layoutInCell="1" allowOverlap="1">
            <wp:simplePos x="0" y="0"/>
            <wp:positionH relativeFrom="page">
              <wp:posOffset>914400</wp:posOffset>
            </wp:positionH>
            <wp:positionV relativeFrom="paragraph">
              <wp:posOffset>126839</wp:posOffset>
            </wp:positionV>
            <wp:extent cx="5827968" cy="3887057"/>
            <wp:effectExtent l="0" t="0" r="0" b="0"/>
            <wp:wrapTopAndBottom/>
            <wp:docPr id="21" name="Image 21" descr="A picture containing outdoor, sky, water, bea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picture containing outdoor, sky, water, beach  Description automatically generated"/>
                    <pic:cNvPicPr/>
                  </pic:nvPicPr>
                  <pic:blipFill>
                    <a:blip r:embed="rId30" cstate="print"/>
                    <a:stretch>
                      <a:fillRect/>
                    </a:stretch>
                  </pic:blipFill>
                  <pic:spPr>
                    <a:xfrm>
                      <a:off x="0" y="0"/>
                      <a:ext cx="5827968" cy="3887057"/>
                    </a:xfrm>
                    <a:prstGeom prst="rect">
                      <a:avLst/>
                    </a:prstGeom>
                  </pic:spPr>
                </pic:pic>
              </a:graphicData>
            </a:graphic>
          </wp:anchor>
        </w:drawing>
      </w:r>
    </w:p>
    <w:p w:rsidR="00F74F5F" w:rsidRDefault="001C2F04">
      <w:pPr>
        <w:spacing w:before="107"/>
        <w:ind w:left="597" w:right="897"/>
        <w:jc w:val="center"/>
        <w:rPr>
          <w:i/>
          <w:sz w:val="18"/>
        </w:rPr>
      </w:pPr>
      <w:bookmarkStart w:id="31" w:name="_bookmark30"/>
      <w:bookmarkEnd w:id="31"/>
      <w:r>
        <w:rPr>
          <w:i/>
          <w:color w:val="505046"/>
          <w:sz w:val="18"/>
        </w:rPr>
        <w:t>Figure</w:t>
      </w:r>
      <w:r>
        <w:rPr>
          <w:i/>
          <w:color w:val="505046"/>
          <w:spacing w:val="-2"/>
          <w:sz w:val="18"/>
        </w:rPr>
        <w:t xml:space="preserve"> </w:t>
      </w:r>
      <w:r>
        <w:rPr>
          <w:i/>
          <w:color w:val="505046"/>
          <w:sz w:val="18"/>
        </w:rPr>
        <w:t>14:</w:t>
      </w:r>
      <w:r>
        <w:rPr>
          <w:i/>
          <w:color w:val="505046"/>
          <w:spacing w:val="-4"/>
          <w:sz w:val="18"/>
        </w:rPr>
        <w:t xml:space="preserve"> </w:t>
      </w:r>
      <w:r>
        <w:rPr>
          <w:i/>
          <w:color w:val="505046"/>
          <w:sz w:val="18"/>
        </w:rPr>
        <w:t>Praia</w:t>
      </w:r>
      <w:r>
        <w:rPr>
          <w:i/>
          <w:color w:val="505046"/>
          <w:spacing w:val="-3"/>
          <w:sz w:val="18"/>
        </w:rPr>
        <w:t xml:space="preserve"> </w:t>
      </w:r>
      <w:r>
        <w:rPr>
          <w:i/>
          <w:color w:val="505046"/>
          <w:sz w:val="18"/>
        </w:rPr>
        <w:t>de</w:t>
      </w:r>
      <w:r>
        <w:rPr>
          <w:i/>
          <w:color w:val="505046"/>
          <w:spacing w:val="-3"/>
          <w:sz w:val="18"/>
        </w:rPr>
        <w:t xml:space="preserve"> </w:t>
      </w:r>
      <w:r>
        <w:rPr>
          <w:i/>
          <w:color w:val="505046"/>
          <w:sz w:val="18"/>
        </w:rPr>
        <w:t>Carcavelos</w:t>
      </w:r>
      <w:r>
        <w:rPr>
          <w:i/>
          <w:color w:val="505046"/>
          <w:spacing w:val="-2"/>
          <w:sz w:val="18"/>
        </w:rPr>
        <w:t xml:space="preserve"> </w:t>
      </w:r>
      <w:r>
        <w:rPr>
          <w:i/>
          <w:color w:val="505046"/>
          <w:sz w:val="18"/>
        </w:rPr>
        <w:t>surf</w:t>
      </w:r>
      <w:r>
        <w:rPr>
          <w:i/>
          <w:color w:val="505046"/>
          <w:spacing w:val="-3"/>
          <w:sz w:val="18"/>
        </w:rPr>
        <w:t xml:space="preserve"> </w:t>
      </w:r>
      <w:r>
        <w:rPr>
          <w:i/>
          <w:color w:val="505046"/>
          <w:sz w:val="18"/>
        </w:rPr>
        <w:t>beach.</w:t>
      </w:r>
      <w:r>
        <w:rPr>
          <w:i/>
          <w:color w:val="505046"/>
          <w:spacing w:val="-4"/>
          <w:sz w:val="18"/>
        </w:rPr>
        <w:t xml:space="preserve"> </w:t>
      </w:r>
      <w:r>
        <w:rPr>
          <w:i/>
          <w:color w:val="505046"/>
          <w:sz w:val="18"/>
        </w:rPr>
        <w:t>Photo</w:t>
      </w:r>
      <w:r>
        <w:rPr>
          <w:i/>
          <w:color w:val="505046"/>
          <w:spacing w:val="-5"/>
          <w:sz w:val="18"/>
        </w:rPr>
        <w:t xml:space="preserve"> </w:t>
      </w:r>
      <w:r>
        <w:rPr>
          <w:i/>
          <w:color w:val="505046"/>
          <w:sz w:val="18"/>
        </w:rPr>
        <w:t>by</w:t>
      </w:r>
      <w:r>
        <w:rPr>
          <w:i/>
          <w:color w:val="505046"/>
          <w:spacing w:val="-2"/>
          <w:sz w:val="18"/>
        </w:rPr>
        <w:t xml:space="preserve"> </w:t>
      </w:r>
      <w:r>
        <w:rPr>
          <w:i/>
          <w:color w:val="505046"/>
          <w:sz w:val="18"/>
        </w:rPr>
        <w:t>M.C.</w:t>
      </w:r>
      <w:r>
        <w:rPr>
          <w:i/>
          <w:color w:val="505046"/>
          <w:spacing w:val="-6"/>
          <w:sz w:val="18"/>
        </w:rPr>
        <w:t xml:space="preserve"> </w:t>
      </w:r>
      <w:r>
        <w:rPr>
          <w:i/>
          <w:color w:val="505046"/>
          <w:sz w:val="18"/>
        </w:rPr>
        <w:t>Twomlow,</w:t>
      </w:r>
      <w:r>
        <w:rPr>
          <w:i/>
          <w:color w:val="505046"/>
          <w:spacing w:val="-3"/>
          <w:sz w:val="18"/>
        </w:rPr>
        <w:t xml:space="preserve"> </w:t>
      </w:r>
      <w:r>
        <w:rPr>
          <w:i/>
          <w:color w:val="505046"/>
          <w:sz w:val="18"/>
        </w:rPr>
        <w:t>Dec.</w:t>
      </w:r>
      <w:r>
        <w:rPr>
          <w:i/>
          <w:color w:val="505046"/>
          <w:spacing w:val="-3"/>
          <w:sz w:val="18"/>
        </w:rPr>
        <w:t xml:space="preserve"> </w:t>
      </w:r>
      <w:r>
        <w:rPr>
          <w:i/>
          <w:color w:val="505046"/>
          <w:spacing w:val="-2"/>
          <w:sz w:val="18"/>
        </w:rPr>
        <w:t>2022.</w:t>
      </w:r>
    </w:p>
    <w:p w:rsidR="00F74F5F" w:rsidRDefault="00F74F5F">
      <w:pPr>
        <w:jc w:val="center"/>
        <w:rPr>
          <w:sz w:val="18"/>
        </w:rPr>
        <w:sectPr w:rsidR="00F74F5F">
          <w:pgSz w:w="11910" w:h="16840"/>
          <w:pgMar w:top="1820" w:right="580" w:bottom="1200" w:left="880" w:header="0" w:footer="1000" w:gutter="0"/>
          <w:cols w:space="720"/>
        </w:sectPr>
      </w:pPr>
    </w:p>
    <w:p w:rsidR="00F74F5F" w:rsidRDefault="001C2F04">
      <w:pPr>
        <w:pStyle w:val="BodyText"/>
        <w:spacing w:before="41" w:line="360" w:lineRule="auto"/>
        <w:ind w:left="560" w:right="928"/>
      </w:pPr>
      <w:r>
        <w:t>On the second day of my visit, I had been invited to St Julian’s School.</w:t>
      </w:r>
      <w:r>
        <w:rPr>
          <w:spacing w:val="40"/>
        </w:rPr>
        <w:t xml:space="preserve"> </w:t>
      </w:r>
      <w:r>
        <w:t>This invitation had come to me independently of the SOS group. Researching the 90</w:t>
      </w:r>
      <w:r>
        <w:rPr>
          <w:vertAlign w:val="superscript"/>
        </w:rPr>
        <w:t>th</w:t>
      </w:r>
      <w:r>
        <w:t xml:space="preserve"> anniversary of the school, they had come across our website and online archive at PK Porthcurno and approached us for help accessing photographs</w:t>
      </w:r>
      <w:r>
        <w:rPr>
          <w:spacing w:val="-1"/>
        </w:rPr>
        <w:t xml:space="preserve"> </w:t>
      </w:r>
      <w:r>
        <w:t>for</w:t>
      </w:r>
      <w:r>
        <w:rPr>
          <w:spacing w:val="-1"/>
        </w:rPr>
        <w:t xml:space="preserve"> </w:t>
      </w:r>
      <w:r>
        <w:t>an</w:t>
      </w:r>
      <w:r>
        <w:rPr>
          <w:spacing w:val="-5"/>
        </w:rPr>
        <w:t xml:space="preserve"> </w:t>
      </w:r>
      <w:r>
        <w:t>exhibition</w:t>
      </w:r>
      <w:r>
        <w:rPr>
          <w:spacing w:val="-2"/>
        </w:rPr>
        <w:t xml:space="preserve"> </w:t>
      </w:r>
      <w:r>
        <w:t>they</w:t>
      </w:r>
      <w:r>
        <w:rPr>
          <w:spacing w:val="-3"/>
        </w:rPr>
        <w:t xml:space="preserve"> </w:t>
      </w:r>
      <w:r>
        <w:t>were</w:t>
      </w:r>
      <w:r>
        <w:rPr>
          <w:spacing w:val="-3"/>
        </w:rPr>
        <w:t xml:space="preserve"> </w:t>
      </w:r>
      <w:r>
        <w:t>compiling.</w:t>
      </w:r>
      <w:r>
        <w:rPr>
          <w:spacing w:val="40"/>
        </w:rPr>
        <w:t xml:space="preserve"> </w:t>
      </w:r>
      <w:r>
        <w:t>Making</w:t>
      </w:r>
      <w:r>
        <w:rPr>
          <w:spacing w:val="-2"/>
        </w:rPr>
        <w:t xml:space="preserve"> </w:t>
      </w:r>
      <w:r>
        <w:t>the</w:t>
      </w:r>
      <w:r>
        <w:rPr>
          <w:spacing w:val="-3"/>
        </w:rPr>
        <w:t xml:space="preserve"> </w:t>
      </w:r>
      <w:r>
        <w:t>most</w:t>
      </w:r>
      <w:r>
        <w:rPr>
          <w:spacing w:val="-3"/>
        </w:rPr>
        <w:t xml:space="preserve"> </w:t>
      </w:r>
      <w:r>
        <w:t>of</w:t>
      </w:r>
      <w:r>
        <w:rPr>
          <w:spacing w:val="-3"/>
        </w:rPr>
        <w:t xml:space="preserve"> </w:t>
      </w:r>
      <w:r>
        <w:t>my</w:t>
      </w:r>
      <w:r>
        <w:rPr>
          <w:spacing w:val="-3"/>
        </w:rPr>
        <w:t xml:space="preserve"> </w:t>
      </w:r>
      <w:r>
        <w:t>visit to Carcavelos,</w:t>
      </w:r>
      <w:r>
        <w:rPr>
          <w:spacing w:val="-4"/>
        </w:rPr>
        <w:t xml:space="preserve"> </w:t>
      </w:r>
      <w:r>
        <w:t>I</w:t>
      </w:r>
      <w:r>
        <w:rPr>
          <w:spacing w:val="-1"/>
        </w:rPr>
        <w:t xml:space="preserve"> </w:t>
      </w:r>
      <w:r>
        <w:t>had agreed to take part in an interview which was to be recorded for their anniversary. The interview took place over a couple of days and in between I was able to take in more of the school and understand its relationship to the wider Quinta site.</w:t>
      </w:r>
    </w:p>
    <w:p w:rsidR="00F74F5F" w:rsidRDefault="00F74F5F">
      <w:pPr>
        <w:pStyle w:val="BodyText"/>
        <w:spacing w:before="135"/>
      </w:pPr>
    </w:p>
    <w:p w:rsidR="00F74F5F" w:rsidRDefault="001C2F04">
      <w:pPr>
        <w:pStyle w:val="BodyText"/>
        <w:spacing w:line="360" w:lineRule="auto"/>
        <w:ind w:left="560" w:right="883"/>
      </w:pPr>
      <w:r>
        <w:t>What struck me was the passion and enthusiasm that the staff and parents I met had for the school and</w:t>
      </w:r>
      <w:r>
        <w:rPr>
          <w:spacing w:val="-2"/>
        </w:rPr>
        <w:t xml:space="preserve"> </w:t>
      </w:r>
      <w:r>
        <w:t>for</w:t>
      </w:r>
      <w:r>
        <w:rPr>
          <w:spacing w:val="-1"/>
        </w:rPr>
        <w:t xml:space="preserve"> </w:t>
      </w:r>
      <w:r>
        <w:t>its</w:t>
      </w:r>
      <w:r>
        <w:rPr>
          <w:spacing w:val="-3"/>
        </w:rPr>
        <w:t xml:space="preserve"> </w:t>
      </w:r>
      <w:r>
        <w:t>unique</w:t>
      </w:r>
      <w:r>
        <w:rPr>
          <w:spacing w:val="-1"/>
        </w:rPr>
        <w:t xml:space="preserve"> </w:t>
      </w:r>
      <w:r>
        <w:t>history.</w:t>
      </w:r>
      <w:r>
        <w:rPr>
          <w:spacing w:val="-3"/>
        </w:rPr>
        <w:t xml:space="preserve"> </w:t>
      </w:r>
      <w:r>
        <w:t>They</w:t>
      </w:r>
      <w:r>
        <w:rPr>
          <w:spacing w:val="-3"/>
        </w:rPr>
        <w:t xml:space="preserve"> </w:t>
      </w:r>
      <w:r>
        <w:t>were also keen</w:t>
      </w:r>
      <w:r>
        <w:rPr>
          <w:spacing w:val="-4"/>
        </w:rPr>
        <w:t xml:space="preserve"> </w:t>
      </w:r>
      <w:r>
        <w:t>to re-establish</w:t>
      </w:r>
      <w:r>
        <w:rPr>
          <w:spacing w:val="-1"/>
        </w:rPr>
        <w:t xml:space="preserve"> </w:t>
      </w:r>
      <w:r>
        <w:t>links</w:t>
      </w:r>
      <w:r>
        <w:rPr>
          <w:spacing w:val="-3"/>
        </w:rPr>
        <w:t xml:space="preserve"> </w:t>
      </w:r>
      <w:r>
        <w:t>with</w:t>
      </w:r>
      <w:r>
        <w:rPr>
          <w:spacing w:val="-3"/>
        </w:rPr>
        <w:t xml:space="preserve"> </w:t>
      </w:r>
      <w:r>
        <w:t>Porthcurno and</w:t>
      </w:r>
      <w:r>
        <w:rPr>
          <w:spacing w:val="-3"/>
        </w:rPr>
        <w:t xml:space="preserve"> </w:t>
      </w:r>
      <w:r>
        <w:t>appreciated the wider relevance of the Quinta site. What I also came to understand was the compromised and uncomfortable position in which St Julian’s School Association found itself.</w:t>
      </w:r>
      <w:r>
        <w:rPr>
          <w:spacing w:val="40"/>
        </w:rPr>
        <w:t xml:space="preserve"> </w:t>
      </w:r>
      <w:r>
        <w:t>Essentially occupying an island within Alves Ribeiro land, they are beholden to the development company both for access to the</w:t>
      </w:r>
      <w:r>
        <w:rPr>
          <w:spacing w:val="-1"/>
        </w:rPr>
        <w:t xml:space="preserve"> </w:t>
      </w:r>
      <w:r>
        <w:t>school</w:t>
      </w:r>
      <w:r>
        <w:rPr>
          <w:spacing w:val="-4"/>
        </w:rPr>
        <w:t xml:space="preserve"> </w:t>
      </w:r>
      <w:r>
        <w:t>and</w:t>
      </w:r>
      <w:r>
        <w:rPr>
          <w:spacing w:val="-3"/>
        </w:rPr>
        <w:t xml:space="preserve"> </w:t>
      </w:r>
      <w:r>
        <w:t>for</w:t>
      </w:r>
      <w:r>
        <w:rPr>
          <w:spacing w:val="-4"/>
        </w:rPr>
        <w:t xml:space="preserve"> </w:t>
      </w:r>
      <w:r>
        <w:t>some</w:t>
      </w:r>
      <w:r>
        <w:rPr>
          <w:spacing w:val="-1"/>
        </w:rPr>
        <w:t xml:space="preserve"> </w:t>
      </w:r>
      <w:r>
        <w:t>of</w:t>
      </w:r>
      <w:r>
        <w:rPr>
          <w:spacing w:val="-6"/>
        </w:rPr>
        <w:t xml:space="preserve"> </w:t>
      </w:r>
      <w:r>
        <w:t>their</w:t>
      </w:r>
      <w:r>
        <w:rPr>
          <w:spacing w:val="-1"/>
        </w:rPr>
        <w:t xml:space="preserve"> </w:t>
      </w:r>
      <w:r>
        <w:t>buildings,</w:t>
      </w:r>
      <w:r>
        <w:rPr>
          <w:spacing w:val="-1"/>
        </w:rPr>
        <w:t xml:space="preserve"> </w:t>
      </w:r>
      <w:r>
        <w:t>which</w:t>
      </w:r>
      <w:r>
        <w:rPr>
          <w:spacing w:val="-2"/>
        </w:rPr>
        <w:t xml:space="preserve"> </w:t>
      </w:r>
      <w:r>
        <w:t>are</w:t>
      </w:r>
      <w:r>
        <w:rPr>
          <w:spacing w:val="-1"/>
        </w:rPr>
        <w:t xml:space="preserve"> </w:t>
      </w:r>
      <w:r>
        <w:t>situated</w:t>
      </w:r>
      <w:r>
        <w:rPr>
          <w:spacing w:val="-4"/>
        </w:rPr>
        <w:t xml:space="preserve"> </w:t>
      </w:r>
      <w:r>
        <w:t>on</w:t>
      </w:r>
      <w:r>
        <w:rPr>
          <w:spacing w:val="-2"/>
        </w:rPr>
        <w:t xml:space="preserve"> </w:t>
      </w:r>
      <w:r>
        <w:t>land</w:t>
      </w:r>
      <w:r>
        <w:rPr>
          <w:spacing w:val="-2"/>
        </w:rPr>
        <w:t xml:space="preserve"> </w:t>
      </w:r>
      <w:r>
        <w:t>outside</w:t>
      </w:r>
      <w:r>
        <w:rPr>
          <w:spacing w:val="-3"/>
        </w:rPr>
        <w:t xml:space="preserve"> </w:t>
      </w:r>
      <w:r>
        <w:t>of</w:t>
      </w:r>
      <w:r>
        <w:rPr>
          <w:spacing w:val="-1"/>
        </w:rPr>
        <w:t xml:space="preserve"> </w:t>
      </w:r>
      <w:r>
        <w:t>the</w:t>
      </w:r>
      <w:r>
        <w:rPr>
          <w:spacing w:val="-1"/>
        </w:rPr>
        <w:t xml:space="preserve"> </w:t>
      </w:r>
      <w:r>
        <w:t>school</w:t>
      </w:r>
      <w:r>
        <w:rPr>
          <w:spacing w:val="-1"/>
        </w:rPr>
        <w:t xml:space="preserve"> </w:t>
      </w:r>
      <w:r>
        <w:t>curtilage. They also have serious concerns over the condition of some of their older buildings, and I wondered if there had been implied promises from the developers that all would be made good for the school if they avoided rocking the boat.</w:t>
      </w:r>
      <w:r>
        <w:rPr>
          <w:spacing w:val="40"/>
        </w:rPr>
        <w:t xml:space="preserve"> </w:t>
      </w:r>
      <w:r>
        <w:t>However, the price of submissiveness would be high, and one member of the Association commented on how awful it would be for the school to have high rise apartment blocks and hotels constructed right on their boundaries, replacing the current vista of green park and</w:t>
      </w:r>
      <w:r>
        <w:rPr>
          <w:spacing w:val="-1"/>
        </w:rPr>
        <w:t xml:space="preserve"> </w:t>
      </w:r>
      <w:r>
        <w:t>woodland.</w:t>
      </w:r>
      <w:r>
        <w:rPr>
          <w:spacing w:val="40"/>
        </w:rPr>
        <w:t xml:space="preserve"> </w:t>
      </w:r>
      <w:r>
        <w:t>It struck me that the interests of the school were more sympathetic with those of the SOS group, but there appeared to be little contact between the two, despite direct approaches from the chair of SOS, Manuel Valadas Preto (also a parent at the school) to the new headteacher, inviting a dialogue.</w:t>
      </w:r>
    </w:p>
    <w:p w:rsidR="00F74F5F" w:rsidRDefault="00F74F5F">
      <w:pPr>
        <w:pStyle w:val="BodyText"/>
        <w:spacing w:before="134"/>
      </w:pPr>
    </w:p>
    <w:p w:rsidR="00F74F5F" w:rsidRDefault="001C2F04">
      <w:pPr>
        <w:pStyle w:val="BodyText"/>
        <w:spacing w:line="360" w:lineRule="auto"/>
        <w:ind w:left="560" w:right="864"/>
      </w:pPr>
      <w:r>
        <w:t>Over the next few days of my trip, further meetings and visits took place with both the school and SOS group.</w:t>
      </w:r>
      <w:r>
        <w:rPr>
          <w:spacing w:val="40"/>
        </w:rPr>
        <w:t xml:space="preserve"> </w:t>
      </w:r>
      <w:r>
        <w:t>I was puzzled at the lack of awareness there seemed to be between the two, given the closeness of their interests.</w:t>
      </w:r>
      <w:r>
        <w:rPr>
          <w:spacing w:val="40"/>
        </w:rPr>
        <w:t xml:space="preserve"> </w:t>
      </w:r>
      <w:r>
        <w:t>The school purported a lack of knowledge of SOS, as if it were a minor interest</w:t>
      </w:r>
      <w:r>
        <w:rPr>
          <w:spacing w:val="-3"/>
        </w:rPr>
        <w:t xml:space="preserve"> </w:t>
      </w:r>
      <w:r>
        <w:t>group</w:t>
      </w:r>
      <w:r>
        <w:rPr>
          <w:spacing w:val="-2"/>
        </w:rPr>
        <w:t xml:space="preserve"> </w:t>
      </w:r>
      <w:r>
        <w:t>that</w:t>
      </w:r>
      <w:r>
        <w:rPr>
          <w:spacing w:val="-1"/>
        </w:rPr>
        <w:t xml:space="preserve"> </w:t>
      </w:r>
      <w:r>
        <w:t>had</w:t>
      </w:r>
      <w:r>
        <w:rPr>
          <w:spacing w:val="-2"/>
        </w:rPr>
        <w:t xml:space="preserve"> </w:t>
      </w:r>
      <w:r>
        <w:t>recently</w:t>
      </w:r>
      <w:r>
        <w:rPr>
          <w:spacing w:val="-1"/>
        </w:rPr>
        <w:t xml:space="preserve"> </w:t>
      </w:r>
      <w:r>
        <w:t>appeared</w:t>
      </w:r>
      <w:r>
        <w:rPr>
          <w:spacing w:val="-1"/>
        </w:rPr>
        <w:t xml:space="preserve"> </w:t>
      </w:r>
      <w:r>
        <w:t>rather</w:t>
      </w:r>
      <w:r>
        <w:rPr>
          <w:spacing w:val="-1"/>
        </w:rPr>
        <w:t xml:space="preserve"> </w:t>
      </w:r>
      <w:r>
        <w:t>than</w:t>
      </w:r>
      <w:r>
        <w:rPr>
          <w:spacing w:val="-5"/>
        </w:rPr>
        <w:t xml:space="preserve"> </w:t>
      </w:r>
      <w:r>
        <w:t>a</w:t>
      </w:r>
      <w:r>
        <w:rPr>
          <w:spacing w:val="-1"/>
        </w:rPr>
        <w:t xml:space="preserve"> </w:t>
      </w:r>
      <w:r>
        <w:t>movement</w:t>
      </w:r>
      <w:r>
        <w:rPr>
          <w:spacing w:val="-4"/>
        </w:rPr>
        <w:t xml:space="preserve"> </w:t>
      </w:r>
      <w:r>
        <w:t>with</w:t>
      </w:r>
      <w:r>
        <w:rPr>
          <w:spacing w:val="-4"/>
        </w:rPr>
        <w:t xml:space="preserve"> </w:t>
      </w:r>
      <w:r>
        <w:t>a</w:t>
      </w:r>
      <w:r>
        <w:rPr>
          <w:spacing w:val="-1"/>
        </w:rPr>
        <w:t xml:space="preserve"> </w:t>
      </w:r>
      <w:r>
        <w:t>legal</w:t>
      </w:r>
      <w:r>
        <w:rPr>
          <w:spacing w:val="-4"/>
        </w:rPr>
        <w:t xml:space="preserve"> </w:t>
      </w:r>
      <w:r>
        <w:t>constitution</w:t>
      </w:r>
      <w:r>
        <w:rPr>
          <w:spacing w:val="-2"/>
        </w:rPr>
        <w:t xml:space="preserve"> </w:t>
      </w:r>
      <w:r>
        <w:t>that</w:t>
      </w:r>
      <w:r>
        <w:rPr>
          <w:spacing w:val="-1"/>
        </w:rPr>
        <w:t xml:space="preserve"> </w:t>
      </w:r>
      <w:r>
        <w:t>had managed to organise a 9,000 person strong petition to the Municipality and a human chain demonstration around the 52 hectare site (SOS Quinta dos Ingleses, 2021).</w:t>
      </w:r>
      <w:r>
        <w:rPr>
          <w:spacing w:val="40"/>
        </w:rPr>
        <w:t xml:space="preserve"> </w:t>
      </w:r>
      <w:r>
        <w:t>Members of SOS expressed frustration and distrust of the school, questioning why they would not engage in a dialogue with them and surprise at y reports that the school appeared to share the same concerns about the planned developments.</w:t>
      </w:r>
      <w:r>
        <w:rPr>
          <w:spacing w:val="40"/>
        </w:rPr>
        <w:t xml:space="preserve"> </w:t>
      </w:r>
      <w:r>
        <w:t>I tended to agree with the SOS members that the school’s failure</w:t>
      </w:r>
    </w:p>
    <w:p w:rsidR="00F74F5F" w:rsidRDefault="00F74F5F">
      <w:pPr>
        <w:spacing w:line="360" w:lineRule="auto"/>
        <w:sectPr w:rsidR="00F74F5F">
          <w:pgSz w:w="11910" w:h="16840"/>
          <w:pgMar w:top="1380" w:right="580" w:bottom="1200" w:left="880" w:header="0" w:footer="1000" w:gutter="0"/>
          <w:cols w:space="720"/>
        </w:sectPr>
      </w:pPr>
    </w:p>
    <w:p w:rsidR="00F74F5F" w:rsidRDefault="001C2F04">
      <w:pPr>
        <w:pStyle w:val="BodyText"/>
        <w:spacing w:before="41" w:line="360" w:lineRule="auto"/>
        <w:ind w:left="560" w:right="928"/>
      </w:pPr>
      <w:r>
        <w:t>to</w:t>
      </w:r>
      <w:r>
        <w:rPr>
          <w:spacing w:val="-2"/>
        </w:rPr>
        <w:t xml:space="preserve"> </w:t>
      </w:r>
      <w:r>
        <w:t>engage</w:t>
      </w:r>
      <w:r>
        <w:rPr>
          <w:spacing w:val="-1"/>
        </w:rPr>
        <w:t xml:space="preserve"> </w:t>
      </w:r>
      <w:r>
        <w:t>directly</w:t>
      </w:r>
      <w:r>
        <w:rPr>
          <w:spacing w:val="-3"/>
        </w:rPr>
        <w:t xml:space="preserve"> </w:t>
      </w:r>
      <w:r>
        <w:t>with</w:t>
      </w:r>
      <w:r>
        <w:rPr>
          <w:spacing w:val="-3"/>
        </w:rPr>
        <w:t xml:space="preserve"> </w:t>
      </w:r>
      <w:r>
        <w:t>the</w:t>
      </w:r>
      <w:r>
        <w:rPr>
          <w:spacing w:val="-3"/>
        </w:rPr>
        <w:t xml:space="preserve"> </w:t>
      </w:r>
      <w:r>
        <w:t>debate</w:t>
      </w:r>
      <w:r>
        <w:rPr>
          <w:spacing w:val="-3"/>
        </w:rPr>
        <w:t xml:space="preserve"> </w:t>
      </w:r>
      <w:r>
        <w:t>was</w:t>
      </w:r>
      <w:r>
        <w:rPr>
          <w:spacing w:val="-1"/>
        </w:rPr>
        <w:t xml:space="preserve"> </w:t>
      </w:r>
      <w:r>
        <w:t>concerning.</w:t>
      </w:r>
      <w:r>
        <w:rPr>
          <w:spacing w:val="40"/>
        </w:rPr>
        <w:t xml:space="preserve"> </w:t>
      </w:r>
      <w:r>
        <w:t>I</w:t>
      </w:r>
      <w:r>
        <w:rPr>
          <w:spacing w:val="-6"/>
        </w:rPr>
        <w:t xml:space="preserve"> </w:t>
      </w:r>
      <w:r>
        <w:t>wondered</w:t>
      </w:r>
      <w:r>
        <w:rPr>
          <w:spacing w:val="-1"/>
        </w:rPr>
        <w:t xml:space="preserve"> </w:t>
      </w:r>
      <w:r>
        <w:t>if</w:t>
      </w:r>
      <w:r>
        <w:rPr>
          <w:spacing w:val="-1"/>
        </w:rPr>
        <w:t xml:space="preserve"> </w:t>
      </w:r>
      <w:r>
        <w:t>they</w:t>
      </w:r>
      <w:r>
        <w:rPr>
          <w:spacing w:val="-1"/>
        </w:rPr>
        <w:t xml:space="preserve"> </w:t>
      </w:r>
      <w:r>
        <w:t>fully</w:t>
      </w:r>
      <w:r>
        <w:rPr>
          <w:spacing w:val="-1"/>
        </w:rPr>
        <w:t xml:space="preserve"> </w:t>
      </w:r>
      <w:r>
        <w:t>appreciated</w:t>
      </w:r>
      <w:r>
        <w:rPr>
          <w:spacing w:val="-4"/>
        </w:rPr>
        <w:t xml:space="preserve"> </w:t>
      </w:r>
      <w:r>
        <w:t>their</w:t>
      </w:r>
      <w:r>
        <w:rPr>
          <w:spacing w:val="-4"/>
        </w:rPr>
        <w:t xml:space="preserve"> </w:t>
      </w:r>
      <w:r>
        <w:t>own agency in the matter and potential to affect positive change.</w:t>
      </w:r>
    </w:p>
    <w:p w:rsidR="00F74F5F" w:rsidRDefault="00F74F5F">
      <w:pPr>
        <w:pStyle w:val="BodyText"/>
        <w:spacing w:before="135"/>
      </w:pPr>
    </w:p>
    <w:p w:rsidR="00F74F5F" w:rsidRDefault="001C2F04">
      <w:pPr>
        <w:pStyle w:val="BodyText"/>
        <w:spacing w:line="360" w:lineRule="auto"/>
        <w:ind w:left="560" w:right="864"/>
      </w:pPr>
      <w:r>
        <w:t>During the trip, I was unable to meet with the Cascais Municipality although we had previously approached</w:t>
      </w:r>
      <w:r>
        <w:rPr>
          <w:spacing w:val="-1"/>
        </w:rPr>
        <w:t xml:space="preserve"> </w:t>
      </w:r>
      <w:r>
        <w:t>the</w:t>
      </w:r>
      <w:r>
        <w:rPr>
          <w:spacing w:val="-3"/>
        </w:rPr>
        <w:t xml:space="preserve"> </w:t>
      </w:r>
      <w:r>
        <w:t>mayor</w:t>
      </w:r>
      <w:r>
        <w:rPr>
          <w:spacing w:val="-1"/>
        </w:rPr>
        <w:t xml:space="preserve"> </w:t>
      </w:r>
      <w:r>
        <w:t>in</w:t>
      </w:r>
      <w:r>
        <w:rPr>
          <w:spacing w:val="-4"/>
        </w:rPr>
        <w:t xml:space="preserve"> </w:t>
      </w:r>
      <w:r>
        <w:t>2021</w:t>
      </w:r>
      <w:r>
        <w:rPr>
          <w:spacing w:val="-1"/>
        </w:rPr>
        <w:t xml:space="preserve"> </w:t>
      </w:r>
      <w:r>
        <w:t>with</w:t>
      </w:r>
      <w:r>
        <w:rPr>
          <w:spacing w:val="-1"/>
        </w:rPr>
        <w:t xml:space="preserve"> </w:t>
      </w:r>
      <w:r>
        <w:t>a</w:t>
      </w:r>
      <w:r>
        <w:rPr>
          <w:spacing w:val="-1"/>
        </w:rPr>
        <w:t xml:space="preserve"> </w:t>
      </w:r>
      <w:r>
        <w:t>letter</w:t>
      </w:r>
      <w:r>
        <w:rPr>
          <w:spacing w:val="-3"/>
        </w:rPr>
        <w:t xml:space="preserve"> </w:t>
      </w:r>
      <w:r>
        <w:t>from</w:t>
      </w:r>
      <w:r>
        <w:rPr>
          <w:spacing w:val="-2"/>
        </w:rPr>
        <w:t xml:space="preserve"> </w:t>
      </w:r>
      <w:r>
        <w:t>the</w:t>
      </w:r>
      <w:r>
        <w:rPr>
          <w:spacing w:val="-3"/>
        </w:rPr>
        <w:t xml:space="preserve"> </w:t>
      </w:r>
      <w:r>
        <w:t>chair</w:t>
      </w:r>
      <w:r>
        <w:rPr>
          <w:spacing w:val="-2"/>
        </w:rPr>
        <w:t xml:space="preserve"> </w:t>
      </w:r>
      <w:r>
        <w:t>at</w:t>
      </w:r>
      <w:r>
        <w:rPr>
          <w:spacing w:val="-1"/>
        </w:rPr>
        <w:t xml:space="preserve"> </w:t>
      </w:r>
      <w:r>
        <w:t>PK</w:t>
      </w:r>
      <w:r>
        <w:rPr>
          <w:spacing w:val="-3"/>
        </w:rPr>
        <w:t xml:space="preserve"> </w:t>
      </w:r>
      <w:r>
        <w:t>Porthcurno</w:t>
      </w:r>
      <w:r>
        <w:rPr>
          <w:spacing w:val="-2"/>
        </w:rPr>
        <w:t xml:space="preserve"> </w:t>
      </w:r>
      <w:r>
        <w:t>expressing</w:t>
      </w:r>
      <w:r>
        <w:rPr>
          <w:spacing w:val="-3"/>
        </w:rPr>
        <w:t xml:space="preserve"> </w:t>
      </w:r>
      <w:r>
        <w:t>our</w:t>
      </w:r>
      <w:r>
        <w:rPr>
          <w:spacing w:val="-3"/>
        </w:rPr>
        <w:t xml:space="preserve"> </w:t>
      </w:r>
      <w:r>
        <w:t>concerns at the development plans and urging them to support the government resolution to grant the land protected status Our letter did not receive a response. I also did not attempt to meet with anyone from</w:t>
      </w:r>
      <w:r>
        <w:rPr>
          <w:spacing w:val="-4"/>
        </w:rPr>
        <w:t xml:space="preserve"> </w:t>
      </w:r>
      <w:r>
        <w:t>Alves</w:t>
      </w:r>
      <w:r>
        <w:rPr>
          <w:spacing w:val="-1"/>
        </w:rPr>
        <w:t xml:space="preserve"> </w:t>
      </w:r>
      <w:r>
        <w:t>Ribeiro</w:t>
      </w:r>
      <w:r>
        <w:rPr>
          <w:spacing w:val="-3"/>
        </w:rPr>
        <w:t xml:space="preserve"> </w:t>
      </w:r>
      <w:r>
        <w:t>as</w:t>
      </w:r>
      <w:r>
        <w:rPr>
          <w:spacing w:val="-2"/>
        </w:rPr>
        <w:t xml:space="preserve"> </w:t>
      </w:r>
      <w:r>
        <w:t>I</w:t>
      </w:r>
      <w:r>
        <w:rPr>
          <w:spacing w:val="-2"/>
        </w:rPr>
        <w:t xml:space="preserve"> </w:t>
      </w:r>
      <w:r>
        <w:t>considered</w:t>
      </w:r>
      <w:r>
        <w:rPr>
          <w:spacing w:val="-2"/>
        </w:rPr>
        <w:t xml:space="preserve"> </w:t>
      </w:r>
      <w:r>
        <w:t>that</w:t>
      </w:r>
      <w:r>
        <w:rPr>
          <w:spacing w:val="-5"/>
        </w:rPr>
        <w:t xml:space="preserve"> </w:t>
      </w:r>
      <w:r>
        <w:t>my relatively</w:t>
      </w:r>
      <w:r>
        <w:rPr>
          <w:spacing w:val="-4"/>
        </w:rPr>
        <w:t xml:space="preserve"> </w:t>
      </w:r>
      <w:r>
        <w:t>poor</w:t>
      </w:r>
      <w:r>
        <w:rPr>
          <w:spacing w:val="-5"/>
        </w:rPr>
        <w:t xml:space="preserve"> </w:t>
      </w:r>
      <w:r>
        <w:t>understanding</w:t>
      </w:r>
      <w:r>
        <w:rPr>
          <w:spacing w:val="-3"/>
        </w:rPr>
        <w:t xml:space="preserve"> </w:t>
      </w:r>
      <w:r>
        <w:t>of</w:t>
      </w:r>
      <w:r>
        <w:rPr>
          <w:spacing w:val="-5"/>
        </w:rPr>
        <w:t xml:space="preserve"> </w:t>
      </w:r>
      <w:r>
        <w:t>the</w:t>
      </w:r>
      <w:r>
        <w:rPr>
          <w:spacing w:val="-2"/>
        </w:rPr>
        <w:t xml:space="preserve"> </w:t>
      </w:r>
      <w:r>
        <w:t>issues</w:t>
      </w:r>
      <w:r>
        <w:rPr>
          <w:spacing w:val="-4"/>
        </w:rPr>
        <w:t xml:space="preserve"> </w:t>
      </w:r>
      <w:r>
        <w:t>might</w:t>
      </w:r>
      <w:r>
        <w:rPr>
          <w:spacing w:val="-2"/>
        </w:rPr>
        <w:t xml:space="preserve"> </w:t>
      </w:r>
      <w:r>
        <w:t>do</w:t>
      </w:r>
      <w:r>
        <w:rPr>
          <w:spacing w:val="-4"/>
        </w:rPr>
        <w:t xml:space="preserve"> </w:t>
      </w:r>
      <w:r>
        <w:t>more harm than good. I also knew that members of SOS had recently sat down for a dialogue with the company, in November 2022, but had come away dissatisfied. Instead, I arranged to meet with old friends at ANACOM, the communications industry regulators in Portugal and owners/funders of the national Museu das Comunicações in Lisbon.</w:t>
      </w:r>
      <w:r>
        <w:rPr>
          <w:spacing w:val="40"/>
        </w:rPr>
        <w:t xml:space="preserve"> </w:t>
      </w:r>
      <w:r>
        <w:t>PK Porthcurno has a memorandum of Understanding with ANACOM, signed in 2019, and based on our mutual interest and concern with communications heritage.</w:t>
      </w:r>
      <w:r>
        <w:rPr>
          <w:spacing w:val="40"/>
        </w:rPr>
        <w:t xml:space="preserve"> </w:t>
      </w:r>
      <w:r>
        <w:t>I had previously raised the question of Carcavelos with my contacts at ANACOM and had received a lukewarm response.</w:t>
      </w:r>
      <w:r>
        <w:rPr>
          <w:spacing w:val="40"/>
        </w:rPr>
        <w:t xml:space="preserve"> </w:t>
      </w:r>
      <w:r>
        <w:t>I was keen to talk to them again face to face to dig deeper.</w:t>
      </w:r>
      <w:r>
        <w:rPr>
          <w:spacing w:val="40"/>
        </w:rPr>
        <w:t xml:space="preserve"> </w:t>
      </w:r>
      <w:r>
        <w:t>We did this over lunch but</w:t>
      </w:r>
      <w:r>
        <w:rPr>
          <w:spacing w:val="-1"/>
        </w:rPr>
        <w:t xml:space="preserve"> </w:t>
      </w:r>
      <w:r>
        <w:t>once again</w:t>
      </w:r>
      <w:r>
        <w:rPr>
          <w:spacing w:val="-1"/>
        </w:rPr>
        <w:t xml:space="preserve"> </w:t>
      </w:r>
      <w:r>
        <w:t>my</w:t>
      </w:r>
      <w:r>
        <w:rPr>
          <w:spacing w:val="-1"/>
        </w:rPr>
        <w:t xml:space="preserve"> </w:t>
      </w:r>
      <w:r>
        <w:t>attempt to open a</w:t>
      </w:r>
      <w:r>
        <w:rPr>
          <w:spacing w:val="-2"/>
        </w:rPr>
        <w:t xml:space="preserve"> </w:t>
      </w:r>
      <w:r>
        <w:t>dialogue was thwarted.</w:t>
      </w:r>
      <w:r>
        <w:rPr>
          <w:spacing w:val="-2"/>
        </w:rPr>
        <w:t xml:space="preserve"> </w:t>
      </w:r>
      <w:r>
        <w:t>They advised</w:t>
      </w:r>
      <w:r>
        <w:rPr>
          <w:spacing w:val="-2"/>
        </w:rPr>
        <w:t xml:space="preserve"> </w:t>
      </w:r>
      <w:r>
        <w:t>me</w:t>
      </w:r>
      <w:r>
        <w:rPr>
          <w:spacing w:val="-1"/>
        </w:rPr>
        <w:t xml:space="preserve"> </w:t>
      </w:r>
      <w:r>
        <w:t>that it was not something we should get involved with and that the SOS group members had ulterior</w:t>
      </w:r>
    </w:p>
    <w:p w:rsidR="00F74F5F" w:rsidRDefault="001C2F04">
      <w:pPr>
        <w:pStyle w:val="BodyText"/>
        <w:spacing w:line="360" w:lineRule="auto"/>
        <w:ind w:left="560" w:right="864"/>
      </w:pPr>
      <w:r>
        <w:t>motives.</w:t>
      </w:r>
      <w:r>
        <w:rPr>
          <w:spacing w:val="40"/>
        </w:rPr>
        <w:t xml:space="preserve"> </w:t>
      </w:r>
      <w:r>
        <w:t>I couldn’t help thinking that the ulterior motive of wanting to safeguard a heritage site for your</w:t>
      </w:r>
      <w:r>
        <w:rPr>
          <w:spacing w:val="-4"/>
        </w:rPr>
        <w:t xml:space="preserve"> </w:t>
      </w:r>
      <w:r>
        <w:t>community</w:t>
      </w:r>
      <w:r>
        <w:rPr>
          <w:spacing w:val="-4"/>
        </w:rPr>
        <w:t xml:space="preserve"> </w:t>
      </w:r>
      <w:r>
        <w:t>was</w:t>
      </w:r>
      <w:r>
        <w:rPr>
          <w:spacing w:val="-4"/>
        </w:rPr>
        <w:t xml:space="preserve"> </w:t>
      </w:r>
      <w:r>
        <w:t>a</w:t>
      </w:r>
      <w:r>
        <w:rPr>
          <w:spacing w:val="-2"/>
        </w:rPr>
        <w:t xml:space="preserve"> </w:t>
      </w:r>
      <w:r>
        <w:t>worthy</w:t>
      </w:r>
      <w:r>
        <w:rPr>
          <w:spacing w:val="-2"/>
        </w:rPr>
        <w:t xml:space="preserve"> </w:t>
      </w:r>
      <w:r>
        <w:t>aim,</w:t>
      </w:r>
      <w:r>
        <w:rPr>
          <w:spacing w:val="-2"/>
        </w:rPr>
        <w:t xml:space="preserve"> </w:t>
      </w:r>
      <w:r>
        <w:t>but</w:t>
      </w:r>
      <w:r>
        <w:rPr>
          <w:spacing w:val="-2"/>
        </w:rPr>
        <w:t xml:space="preserve"> </w:t>
      </w:r>
      <w:r>
        <w:t>it</w:t>
      </w:r>
      <w:r>
        <w:rPr>
          <w:spacing w:val="-2"/>
        </w:rPr>
        <w:t xml:space="preserve"> </w:t>
      </w:r>
      <w:r>
        <w:t>was</w:t>
      </w:r>
      <w:r>
        <w:rPr>
          <w:spacing w:val="-2"/>
        </w:rPr>
        <w:t xml:space="preserve"> </w:t>
      </w:r>
      <w:r>
        <w:t>clear</w:t>
      </w:r>
      <w:r>
        <w:rPr>
          <w:spacing w:val="-2"/>
        </w:rPr>
        <w:t xml:space="preserve"> </w:t>
      </w:r>
      <w:r>
        <w:t>that</w:t>
      </w:r>
      <w:r>
        <w:rPr>
          <w:spacing w:val="-2"/>
        </w:rPr>
        <w:t xml:space="preserve"> </w:t>
      </w:r>
      <w:r>
        <w:t>the</w:t>
      </w:r>
      <w:r>
        <w:rPr>
          <w:spacing w:val="-4"/>
        </w:rPr>
        <w:t xml:space="preserve"> </w:t>
      </w:r>
      <w:r>
        <w:t>conversation</w:t>
      </w:r>
      <w:r>
        <w:rPr>
          <w:spacing w:val="-5"/>
        </w:rPr>
        <w:t xml:space="preserve"> </w:t>
      </w:r>
      <w:r>
        <w:t>was</w:t>
      </w:r>
      <w:r>
        <w:rPr>
          <w:spacing w:val="-4"/>
        </w:rPr>
        <w:t xml:space="preserve"> </w:t>
      </w:r>
      <w:r>
        <w:t>closed, and</w:t>
      </w:r>
      <w:r>
        <w:rPr>
          <w:spacing w:val="-3"/>
        </w:rPr>
        <w:t xml:space="preserve"> </w:t>
      </w:r>
      <w:r>
        <w:t>I</w:t>
      </w:r>
      <w:r>
        <w:rPr>
          <w:spacing w:val="-2"/>
        </w:rPr>
        <w:t xml:space="preserve"> </w:t>
      </w:r>
      <w:r>
        <w:t>retreated to what I considered was safer ground, enquiring about the museum in Lisbon.</w:t>
      </w:r>
      <w:r>
        <w:rPr>
          <w:spacing w:val="40"/>
        </w:rPr>
        <w:t xml:space="preserve"> </w:t>
      </w:r>
      <w:r>
        <w:t>However, this also proved sensitive as it</w:t>
      </w:r>
      <w:r>
        <w:rPr>
          <w:spacing w:val="-1"/>
        </w:rPr>
        <w:t xml:space="preserve"> </w:t>
      </w:r>
      <w:r>
        <w:t>appeared ANACOM was about to withdraw its funding and that the collections would need to be dispersed.</w:t>
      </w:r>
      <w:r>
        <w:rPr>
          <w:spacing w:val="40"/>
        </w:rPr>
        <w:t xml:space="preserve"> </w:t>
      </w:r>
      <w:r>
        <w:t>I left the meeting with more questions than answers.</w:t>
      </w:r>
    </w:p>
    <w:p w:rsidR="00F74F5F" w:rsidRDefault="001C2F04">
      <w:pPr>
        <w:pStyle w:val="Heading2"/>
        <w:spacing w:before="42"/>
      </w:pPr>
      <w:bookmarkStart w:id="32" w:name="_bookmark31"/>
      <w:bookmarkEnd w:id="32"/>
      <w:r>
        <w:rPr>
          <w:color w:val="B43412"/>
        </w:rPr>
        <w:t>A</w:t>
      </w:r>
      <w:r>
        <w:rPr>
          <w:color w:val="B43412"/>
          <w:spacing w:val="-6"/>
        </w:rPr>
        <w:t xml:space="preserve"> </w:t>
      </w:r>
      <w:r>
        <w:rPr>
          <w:color w:val="B43412"/>
        </w:rPr>
        <w:t>Wicked</w:t>
      </w:r>
      <w:r>
        <w:rPr>
          <w:color w:val="B43412"/>
          <w:spacing w:val="-6"/>
        </w:rPr>
        <w:t xml:space="preserve"> </w:t>
      </w:r>
      <w:r>
        <w:rPr>
          <w:color w:val="B43412"/>
          <w:spacing w:val="-2"/>
        </w:rPr>
        <w:t>Problem</w:t>
      </w:r>
    </w:p>
    <w:p w:rsidR="00F74F5F" w:rsidRDefault="001C2F04">
      <w:pPr>
        <w:pStyle w:val="BodyText"/>
        <w:spacing w:before="158" w:line="360" w:lineRule="auto"/>
        <w:ind w:left="560" w:right="864"/>
      </w:pPr>
      <w:r>
        <w:t>From my research</w:t>
      </w:r>
      <w:r>
        <w:rPr>
          <w:spacing w:val="-2"/>
        </w:rPr>
        <w:t xml:space="preserve"> </w:t>
      </w:r>
      <w:r>
        <w:t>visit, it has become clear that an impasse has been reached. The developers want their money, the community want their green space, the school want stability and security, and the local authority, who hold the key, seem unwilling to intercede. While I was unable to meet with representatives</w:t>
      </w:r>
      <w:r>
        <w:rPr>
          <w:spacing w:val="-4"/>
        </w:rPr>
        <w:t xml:space="preserve"> </w:t>
      </w:r>
      <w:r>
        <w:t>of</w:t>
      </w:r>
      <w:r>
        <w:rPr>
          <w:spacing w:val="-2"/>
        </w:rPr>
        <w:t xml:space="preserve"> </w:t>
      </w:r>
      <w:r>
        <w:t>the</w:t>
      </w:r>
      <w:r>
        <w:rPr>
          <w:spacing w:val="-2"/>
        </w:rPr>
        <w:t xml:space="preserve"> </w:t>
      </w:r>
      <w:r>
        <w:t>Municipality</w:t>
      </w:r>
      <w:r>
        <w:rPr>
          <w:spacing w:val="-3"/>
        </w:rPr>
        <w:t xml:space="preserve"> </w:t>
      </w:r>
      <w:r>
        <w:t>or</w:t>
      </w:r>
      <w:r>
        <w:rPr>
          <w:spacing w:val="-2"/>
        </w:rPr>
        <w:t xml:space="preserve"> </w:t>
      </w:r>
      <w:r>
        <w:t>the</w:t>
      </w:r>
      <w:r>
        <w:rPr>
          <w:spacing w:val="-2"/>
        </w:rPr>
        <w:t xml:space="preserve"> </w:t>
      </w:r>
      <w:r>
        <w:t>construction</w:t>
      </w:r>
      <w:r>
        <w:rPr>
          <w:spacing w:val="-6"/>
        </w:rPr>
        <w:t xml:space="preserve"> </w:t>
      </w:r>
      <w:r>
        <w:t>company on</w:t>
      </w:r>
      <w:r>
        <w:rPr>
          <w:spacing w:val="-5"/>
        </w:rPr>
        <w:t xml:space="preserve"> </w:t>
      </w:r>
      <w:r>
        <w:t>this</w:t>
      </w:r>
      <w:r>
        <w:rPr>
          <w:spacing w:val="-2"/>
        </w:rPr>
        <w:t xml:space="preserve"> </w:t>
      </w:r>
      <w:r>
        <w:t>occasion,</w:t>
      </w:r>
      <w:r>
        <w:rPr>
          <w:spacing w:val="-5"/>
        </w:rPr>
        <w:t xml:space="preserve"> </w:t>
      </w:r>
      <w:r>
        <w:t>I</w:t>
      </w:r>
      <w:r>
        <w:rPr>
          <w:spacing w:val="-2"/>
        </w:rPr>
        <w:t xml:space="preserve"> </w:t>
      </w:r>
      <w:r>
        <w:t>was</w:t>
      </w:r>
      <w:r>
        <w:rPr>
          <w:spacing w:val="-4"/>
        </w:rPr>
        <w:t xml:space="preserve"> </w:t>
      </w:r>
      <w:r>
        <w:t>able</w:t>
      </w:r>
      <w:r>
        <w:rPr>
          <w:spacing w:val="-2"/>
        </w:rPr>
        <w:t xml:space="preserve"> </w:t>
      </w:r>
      <w:r>
        <w:t>to</w:t>
      </w:r>
      <w:r>
        <w:rPr>
          <w:spacing w:val="-3"/>
        </w:rPr>
        <w:t xml:space="preserve"> </w:t>
      </w:r>
      <w:r>
        <w:t>meet with representatives of both the school and the SOS community. What emerged was a high level of mistrust and a lack of open communications between the different factions. While this was not altogether surprising, it was clearly feeding the problem and adding to its complexity.</w:t>
      </w:r>
      <w:r>
        <w:rPr>
          <w:spacing w:val="40"/>
        </w:rPr>
        <w:t xml:space="preserve"> </w:t>
      </w:r>
      <w:r>
        <w:t>My meeting with my contacts at ANACOM added to my concerns. As the custodians of Portugal’s national communications museum and collections, I had hoped to arouse their interest and garner their support, so their refusal</w:t>
      </w:r>
      <w:r>
        <w:rPr>
          <w:spacing w:val="-4"/>
        </w:rPr>
        <w:t xml:space="preserve"> </w:t>
      </w:r>
      <w:r>
        <w:t>to</w:t>
      </w:r>
      <w:r>
        <w:rPr>
          <w:spacing w:val="-1"/>
        </w:rPr>
        <w:t xml:space="preserve"> </w:t>
      </w:r>
      <w:r>
        <w:t>discuss it</w:t>
      </w:r>
      <w:r>
        <w:rPr>
          <w:spacing w:val="-2"/>
        </w:rPr>
        <w:t xml:space="preserve"> </w:t>
      </w:r>
      <w:r>
        <w:t>was troubling. Possibly, the</w:t>
      </w:r>
      <w:r>
        <w:rPr>
          <w:spacing w:val="-2"/>
        </w:rPr>
        <w:t xml:space="preserve"> </w:t>
      </w:r>
      <w:r>
        <w:t>situation</w:t>
      </w:r>
      <w:r>
        <w:rPr>
          <w:spacing w:val="-1"/>
        </w:rPr>
        <w:t xml:space="preserve"> </w:t>
      </w:r>
      <w:r>
        <w:t>in Carcavelos</w:t>
      </w:r>
      <w:r>
        <w:rPr>
          <w:spacing w:val="-3"/>
        </w:rPr>
        <w:t xml:space="preserve"> </w:t>
      </w:r>
      <w:r>
        <w:t>was deemed too political for them to become involved</w:t>
      </w:r>
      <w:r>
        <w:rPr>
          <w:spacing w:val="-1"/>
        </w:rPr>
        <w:t xml:space="preserve"> </w:t>
      </w:r>
      <w:r>
        <w:t>with.</w:t>
      </w:r>
      <w:r>
        <w:rPr>
          <w:spacing w:val="40"/>
        </w:rPr>
        <w:t xml:space="preserve"> </w:t>
      </w:r>
      <w:r>
        <w:t>Given</w:t>
      </w:r>
      <w:r>
        <w:rPr>
          <w:spacing w:val="-2"/>
        </w:rPr>
        <w:t xml:space="preserve"> </w:t>
      </w:r>
      <w:r>
        <w:t>that the national government of</w:t>
      </w:r>
      <w:r>
        <w:rPr>
          <w:spacing w:val="-1"/>
        </w:rPr>
        <w:t xml:space="preserve"> </w:t>
      </w:r>
      <w:r>
        <w:t>Portugal had</w:t>
      </w:r>
    </w:p>
    <w:p w:rsidR="00F74F5F" w:rsidRDefault="00F74F5F">
      <w:pPr>
        <w:spacing w:line="360" w:lineRule="auto"/>
        <w:sectPr w:rsidR="00F74F5F">
          <w:pgSz w:w="11910" w:h="16840"/>
          <w:pgMar w:top="1380" w:right="580" w:bottom="1200" w:left="880" w:header="0" w:footer="1000" w:gutter="0"/>
          <w:cols w:space="720"/>
        </w:sectPr>
      </w:pPr>
    </w:p>
    <w:p w:rsidR="00F74F5F" w:rsidRDefault="001C2F04">
      <w:pPr>
        <w:pStyle w:val="BodyText"/>
        <w:spacing w:before="41" w:line="360" w:lineRule="auto"/>
        <w:ind w:left="560" w:right="1031"/>
      </w:pPr>
      <w:r>
        <w:t>recently</w:t>
      </w:r>
      <w:r>
        <w:rPr>
          <w:spacing w:val="-4"/>
        </w:rPr>
        <w:t xml:space="preserve"> </w:t>
      </w:r>
      <w:r>
        <w:t>made</w:t>
      </w:r>
      <w:r>
        <w:rPr>
          <w:spacing w:val="-4"/>
        </w:rPr>
        <w:t xml:space="preserve"> </w:t>
      </w:r>
      <w:r>
        <w:t>clear</w:t>
      </w:r>
      <w:r>
        <w:rPr>
          <w:spacing w:val="-2"/>
        </w:rPr>
        <w:t xml:space="preserve"> </w:t>
      </w:r>
      <w:r>
        <w:t>its</w:t>
      </w:r>
      <w:r>
        <w:rPr>
          <w:spacing w:val="-1"/>
        </w:rPr>
        <w:t xml:space="preserve"> </w:t>
      </w:r>
      <w:r>
        <w:t>ambition</w:t>
      </w:r>
      <w:r>
        <w:rPr>
          <w:spacing w:val="-3"/>
        </w:rPr>
        <w:t xml:space="preserve"> </w:t>
      </w:r>
      <w:r>
        <w:t>for</w:t>
      </w:r>
      <w:r>
        <w:rPr>
          <w:spacing w:val="-2"/>
        </w:rPr>
        <w:t xml:space="preserve"> </w:t>
      </w:r>
      <w:r>
        <w:t>the</w:t>
      </w:r>
      <w:r>
        <w:rPr>
          <w:spacing w:val="-4"/>
        </w:rPr>
        <w:t xml:space="preserve"> </w:t>
      </w:r>
      <w:r>
        <w:t>safeguarding</w:t>
      </w:r>
      <w:r>
        <w:rPr>
          <w:spacing w:val="-5"/>
        </w:rPr>
        <w:t xml:space="preserve"> </w:t>
      </w:r>
      <w:r>
        <w:t>of</w:t>
      </w:r>
      <w:r>
        <w:rPr>
          <w:spacing w:val="-2"/>
        </w:rPr>
        <w:t xml:space="preserve"> </w:t>
      </w:r>
      <w:r>
        <w:t>the</w:t>
      </w:r>
      <w:r>
        <w:rPr>
          <w:spacing w:val="-4"/>
        </w:rPr>
        <w:t xml:space="preserve"> </w:t>
      </w:r>
      <w:r>
        <w:t>Quinta</w:t>
      </w:r>
      <w:r>
        <w:rPr>
          <w:spacing w:val="-2"/>
        </w:rPr>
        <w:t xml:space="preserve"> </w:t>
      </w:r>
      <w:r>
        <w:t>dos</w:t>
      </w:r>
      <w:r>
        <w:rPr>
          <w:spacing w:val="-2"/>
        </w:rPr>
        <w:t xml:space="preserve"> </w:t>
      </w:r>
      <w:r>
        <w:t>Ingleses</w:t>
      </w:r>
      <w:r>
        <w:rPr>
          <w:spacing w:val="-4"/>
        </w:rPr>
        <w:t xml:space="preserve"> </w:t>
      </w:r>
      <w:r>
        <w:t>as</w:t>
      </w:r>
      <w:r>
        <w:rPr>
          <w:spacing w:val="-2"/>
        </w:rPr>
        <w:t xml:space="preserve"> </w:t>
      </w:r>
      <w:r>
        <w:t>a “Local Protected Landscape”, I was surprised at ANACOM’s lack of engagement with the matter.</w:t>
      </w:r>
    </w:p>
    <w:p w:rsidR="00F74F5F" w:rsidRDefault="00F74F5F">
      <w:pPr>
        <w:pStyle w:val="BodyText"/>
        <w:spacing w:before="135"/>
      </w:pPr>
    </w:p>
    <w:p w:rsidR="00F74F5F" w:rsidRDefault="001C2F04">
      <w:pPr>
        <w:pStyle w:val="BodyText"/>
        <w:spacing w:line="360" w:lineRule="auto"/>
        <w:ind w:left="560" w:right="928"/>
      </w:pPr>
      <w:r>
        <w:t>From my observations and research, it appears to me that the social complexity created by the entrenched stakeholders’ positions in relation to the Quinta dos Ingleses is compounded by the apparent reluctance of the Municipality to adopt a position of moral responsibility and help find a solution. In turn this is</w:t>
      </w:r>
      <w:r>
        <w:rPr>
          <w:spacing w:val="-1"/>
        </w:rPr>
        <w:t xml:space="preserve"> </w:t>
      </w:r>
      <w:r>
        <w:t>exacerbated by the reluctance of other influential groups,</w:t>
      </w:r>
      <w:r>
        <w:rPr>
          <w:spacing w:val="-3"/>
        </w:rPr>
        <w:t xml:space="preserve"> </w:t>
      </w:r>
      <w:r>
        <w:t>like ANACOM, to take a stance. This combination of factors leads me to conclude that the trouble at Quinta dos Ingleses is</w:t>
      </w:r>
      <w:r>
        <w:rPr>
          <w:spacing w:val="-3"/>
        </w:rPr>
        <w:t xml:space="preserve"> </w:t>
      </w:r>
      <w:r>
        <w:t>what</w:t>
      </w:r>
      <w:r>
        <w:rPr>
          <w:spacing w:val="-1"/>
        </w:rPr>
        <w:t xml:space="preserve"> </w:t>
      </w:r>
      <w:r>
        <w:t>could</w:t>
      </w:r>
      <w:r>
        <w:rPr>
          <w:spacing w:val="-3"/>
        </w:rPr>
        <w:t xml:space="preserve"> </w:t>
      </w:r>
      <w:r>
        <w:t>be</w:t>
      </w:r>
      <w:r>
        <w:rPr>
          <w:spacing w:val="-3"/>
        </w:rPr>
        <w:t xml:space="preserve"> </w:t>
      </w:r>
      <w:r>
        <w:t>termed</w:t>
      </w:r>
      <w:r>
        <w:rPr>
          <w:spacing w:val="-1"/>
        </w:rPr>
        <w:t xml:space="preserve"> </w:t>
      </w:r>
      <w:r>
        <w:t>a</w:t>
      </w:r>
      <w:r>
        <w:rPr>
          <w:spacing w:val="-4"/>
        </w:rPr>
        <w:t xml:space="preserve"> </w:t>
      </w:r>
      <w:r>
        <w:t>“wicked</w:t>
      </w:r>
      <w:r>
        <w:rPr>
          <w:spacing w:val="-1"/>
        </w:rPr>
        <w:t xml:space="preserve"> </w:t>
      </w:r>
      <w:r>
        <w:t>problem”,</w:t>
      </w:r>
      <w:r>
        <w:rPr>
          <w:spacing w:val="-3"/>
        </w:rPr>
        <w:t xml:space="preserve"> </w:t>
      </w:r>
      <w:r>
        <w:t>by</w:t>
      </w:r>
      <w:r>
        <w:rPr>
          <w:spacing w:val="-1"/>
        </w:rPr>
        <w:t xml:space="preserve"> </w:t>
      </w:r>
      <w:r>
        <w:t>which</w:t>
      </w:r>
      <w:r>
        <w:rPr>
          <w:spacing w:val="-2"/>
        </w:rPr>
        <w:t xml:space="preserve"> </w:t>
      </w:r>
      <w:r>
        <w:t>I</w:t>
      </w:r>
      <w:r>
        <w:rPr>
          <w:spacing w:val="-3"/>
        </w:rPr>
        <w:t xml:space="preserve"> </w:t>
      </w:r>
      <w:r>
        <w:t>mean</w:t>
      </w:r>
      <w:r>
        <w:rPr>
          <w:spacing w:val="-1"/>
        </w:rPr>
        <w:t xml:space="preserve"> </w:t>
      </w:r>
      <w:r>
        <w:t>it</w:t>
      </w:r>
      <w:r>
        <w:rPr>
          <w:spacing w:val="-1"/>
        </w:rPr>
        <w:t xml:space="preserve"> </w:t>
      </w:r>
      <w:r>
        <w:t>is</w:t>
      </w:r>
      <w:r>
        <w:rPr>
          <w:spacing w:val="-4"/>
        </w:rPr>
        <w:t xml:space="preserve"> </w:t>
      </w:r>
      <w:r>
        <w:t>not</w:t>
      </w:r>
      <w:r>
        <w:rPr>
          <w:spacing w:val="-3"/>
        </w:rPr>
        <w:t xml:space="preserve"> </w:t>
      </w:r>
      <w:r>
        <w:t>intrinsically</w:t>
      </w:r>
      <w:r>
        <w:rPr>
          <w:spacing w:val="-3"/>
        </w:rPr>
        <w:t xml:space="preserve"> </w:t>
      </w:r>
      <w:r>
        <w:t>evil</w:t>
      </w:r>
      <w:r>
        <w:rPr>
          <w:spacing w:val="-2"/>
        </w:rPr>
        <w:t xml:space="preserve"> </w:t>
      </w:r>
      <w:r>
        <w:t>but “diabolic” in terms of its resistance to normal methods of resolution (Rittel &amp; Webber, 1973).</w:t>
      </w:r>
    </w:p>
    <w:p w:rsidR="00F74F5F" w:rsidRDefault="00F74F5F">
      <w:pPr>
        <w:pStyle w:val="BodyText"/>
        <w:rPr>
          <w:sz w:val="20"/>
        </w:rPr>
      </w:pPr>
    </w:p>
    <w:p w:rsidR="00F74F5F" w:rsidRDefault="00F74F5F">
      <w:pPr>
        <w:pStyle w:val="BodyText"/>
        <w:rPr>
          <w:sz w:val="20"/>
        </w:rPr>
      </w:pPr>
    </w:p>
    <w:p w:rsidR="00F74F5F" w:rsidRDefault="001C2F04">
      <w:pPr>
        <w:pStyle w:val="BodyText"/>
        <w:spacing w:before="49"/>
        <w:rPr>
          <w:sz w:val="20"/>
        </w:rPr>
      </w:pPr>
      <w:r>
        <w:rPr>
          <w:noProof/>
          <w:lang w:val="en-GB" w:eastAsia="en-GB"/>
        </w:rPr>
        <w:drawing>
          <wp:anchor distT="0" distB="0" distL="0" distR="0" simplePos="0" relativeHeight="487593984" behindDoc="1" locked="0" layoutInCell="1" allowOverlap="1">
            <wp:simplePos x="0" y="0"/>
            <wp:positionH relativeFrom="page">
              <wp:posOffset>2017395</wp:posOffset>
            </wp:positionH>
            <wp:positionV relativeFrom="paragraph">
              <wp:posOffset>201470</wp:posOffset>
            </wp:positionV>
            <wp:extent cx="3558642" cy="5335143"/>
            <wp:effectExtent l="0" t="0" r="0" b="0"/>
            <wp:wrapTopAndBottom/>
            <wp:docPr id="22" name="Image 22" descr="A picture containing tree, building, outdoor, megalit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picture containing tree, building, outdoor, megalith  Description automatically generated"/>
                    <pic:cNvPicPr/>
                  </pic:nvPicPr>
                  <pic:blipFill>
                    <a:blip r:embed="rId31" cstate="print"/>
                    <a:stretch>
                      <a:fillRect/>
                    </a:stretch>
                  </pic:blipFill>
                  <pic:spPr>
                    <a:xfrm>
                      <a:off x="0" y="0"/>
                      <a:ext cx="3558642" cy="5335143"/>
                    </a:xfrm>
                    <a:prstGeom prst="rect">
                      <a:avLst/>
                    </a:prstGeom>
                  </pic:spPr>
                </pic:pic>
              </a:graphicData>
            </a:graphic>
          </wp:anchor>
        </w:drawing>
      </w:r>
    </w:p>
    <w:p w:rsidR="00F74F5F" w:rsidRDefault="001C2F04">
      <w:pPr>
        <w:spacing w:before="58"/>
        <w:ind w:left="2283" w:right="864" w:hanging="1671"/>
        <w:rPr>
          <w:i/>
          <w:sz w:val="18"/>
        </w:rPr>
      </w:pPr>
      <w:bookmarkStart w:id="33" w:name="_bookmark32"/>
      <w:bookmarkEnd w:id="33"/>
      <w:r>
        <w:rPr>
          <w:i/>
          <w:color w:val="505046"/>
          <w:sz w:val="18"/>
        </w:rPr>
        <w:t>Figure</w:t>
      </w:r>
      <w:r>
        <w:rPr>
          <w:i/>
          <w:color w:val="505046"/>
          <w:spacing w:val="-1"/>
          <w:sz w:val="18"/>
        </w:rPr>
        <w:t xml:space="preserve"> </w:t>
      </w:r>
      <w:r>
        <w:rPr>
          <w:i/>
          <w:color w:val="505046"/>
          <w:sz w:val="18"/>
        </w:rPr>
        <w:t>15:</w:t>
      </w:r>
      <w:r>
        <w:rPr>
          <w:i/>
          <w:color w:val="505046"/>
          <w:spacing w:val="-2"/>
          <w:sz w:val="18"/>
        </w:rPr>
        <w:t xml:space="preserve"> </w:t>
      </w:r>
      <w:r>
        <w:rPr>
          <w:i/>
          <w:color w:val="505046"/>
          <w:sz w:val="18"/>
        </w:rPr>
        <w:t>Graffitied concrete</w:t>
      </w:r>
      <w:r>
        <w:rPr>
          <w:i/>
          <w:color w:val="505046"/>
          <w:spacing w:val="-2"/>
          <w:sz w:val="18"/>
        </w:rPr>
        <w:t xml:space="preserve"> </w:t>
      </w:r>
      <w:r>
        <w:rPr>
          <w:i/>
          <w:color w:val="505046"/>
          <w:sz w:val="18"/>
        </w:rPr>
        <w:t>sewage</w:t>
      </w:r>
      <w:r>
        <w:rPr>
          <w:i/>
          <w:color w:val="505046"/>
          <w:spacing w:val="-4"/>
          <w:sz w:val="18"/>
        </w:rPr>
        <w:t xml:space="preserve"> </w:t>
      </w:r>
      <w:r>
        <w:rPr>
          <w:i/>
          <w:color w:val="505046"/>
          <w:sz w:val="18"/>
        </w:rPr>
        <w:t>pipe</w:t>
      </w:r>
      <w:r>
        <w:rPr>
          <w:i/>
          <w:color w:val="505046"/>
          <w:spacing w:val="-4"/>
          <w:sz w:val="18"/>
        </w:rPr>
        <w:t xml:space="preserve"> </w:t>
      </w:r>
      <w:r>
        <w:rPr>
          <w:i/>
          <w:color w:val="505046"/>
          <w:sz w:val="18"/>
        </w:rPr>
        <w:t>at</w:t>
      </w:r>
      <w:r>
        <w:rPr>
          <w:i/>
          <w:color w:val="505046"/>
          <w:spacing w:val="-2"/>
          <w:sz w:val="18"/>
        </w:rPr>
        <w:t xml:space="preserve"> </w:t>
      </w:r>
      <w:r>
        <w:rPr>
          <w:i/>
          <w:color w:val="505046"/>
          <w:sz w:val="18"/>
        </w:rPr>
        <w:t>the</w:t>
      </w:r>
      <w:r>
        <w:rPr>
          <w:i/>
          <w:color w:val="505046"/>
          <w:spacing w:val="-2"/>
          <w:sz w:val="18"/>
        </w:rPr>
        <w:t xml:space="preserve"> </w:t>
      </w:r>
      <w:r>
        <w:rPr>
          <w:i/>
          <w:color w:val="505046"/>
          <w:sz w:val="18"/>
        </w:rPr>
        <w:t>Quinta</w:t>
      </w:r>
      <w:r>
        <w:rPr>
          <w:i/>
          <w:color w:val="505046"/>
          <w:spacing w:val="-4"/>
          <w:sz w:val="18"/>
        </w:rPr>
        <w:t xml:space="preserve"> </w:t>
      </w:r>
      <w:r>
        <w:rPr>
          <w:i/>
          <w:color w:val="505046"/>
          <w:sz w:val="18"/>
        </w:rPr>
        <w:t>dos</w:t>
      </w:r>
      <w:r>
        <w:rPr>
          <w:i/>
          <w:color w:val="505046"/>
          <w:spacing w:val="-3"/>
          <w:sz w:val="18"/>
        </w:rPr>
        <w:t xml:space="preserve"> </w:t>
      </w:r>
      <w:r>
        <w:rPr>
          <w:i/>
          <w:color w:val="505046"/>
          <w:sz w:val="18"/>
        </w:rPr>
        <w:t>Ingleses,</w:t>
      </w:r>
      <w:r>
        <w:rPr>
          <w:i/>
          <w:color w:val="505046"/>
          <w:spacing w:val="-2"/>
          <w:sz w:val="18"/>
        </w:rPr>
        <w:t xml:space="preserve"> </w:t>
      </w:r>
      <w:r>
        <w:rPr>
          <w:i/>
          <w:color w:val="505046"/>
          <w:sz w:val="18"/>
        </w:rPr>
        <w:t>Carcavelos.</w:t>
      </w:r>
      <w:r>
        <w:rPr>
          <w:i/>
          <w:color w:val="505046"/>
          <w:spacing w:val="-3"/>
          <w:sz w:val="18"/>
        </w:rPr>
        <w:t xml:space="preserve"> </w:t>
      </w:r>
      <w:r>
        <w:rPr>
          <w:i/>
          <w:color w:val="505046"/>
          <w:sz w:val="18"/>
        </w:rPr>
        <w:t>Debris</w:t>
      </w:r>
      <w:r>
        <w:rPr>
          <w:i/>
          <w:color w:val="505046"/>
          <w:spacing w:val="-3"/>
          <w:sz w:val="18"/>
        </w:rPr>
        <w:t xml:space="preserve"> </w:t>
      </w:r>
      <w:r>
        <w:rPr>
          <w:i/>
          <w:color w:val="505046"/>
          <w:sz w:val="18"/>
        </w:rPr>
        <w:t>from</w:t>
      </w:r>
      <w:r>
        <w:rPr>
          <w:i/>
          <w:color w:val="505046"/>
          <w:spacing w:val="-3"/>
          <w:sz w:val="18"/>
        </w:rPr>
        <w:t xml:space="preserve"> </w:t>
      </w:r>
      <w:r>
        <w:rPr>
          <w:i/>
          <w:color w:val="505046"/>
          <w:sz w:val="18"/>
        </w:rPr>
        <w:t>an</w:t>
      </w:r>
      <w:r>
        <w:rPr>
          <w:i/>
          <w:color w:val="505046"/>
          <w:spacing w:val="-4"/>
          <w:sz w:val="18"/>
        </w:rPr>
        <w:t xml:space="preserve"> </w:t>
      </w:r>
      <w:r>
        <w:rPr>
          <w:i/>
          <w:color w:val="505046"/>
          <w:sz w:val="18"/>
        </w:rPr>
        <w:t>abandoned</w:t>
      </w:r>
      <w:r>
        <w:rPr>
          <w:i/>
          <w:color w:val="505046"/>
          <w:spacing w:val="-2"/>
          <w:sz w:val="18"/>
        </w:rPr>
        <w:t xml:space="preserve"> </w:t>
      </w:r>
      <w:r>
        <w:rPr>
          <w:i/>
          <w:color w:val="505046"/>
          <w:sz w:val="18"/>
        </w:rPr>
        <w:t>development attempt and now part of the landscape. Photo by M.C. Twomlow, Dec. 2022.</w:t>
      </w:r>
    </w:p>
    <w:p w:rsidR="00F74F5F" w:rsidRDefault="00F74F5F">
      <w:pPr>
        <w:rPr>
          <w:sz w:val="18"/>
        </w:rPr>
        <w:sectPr w:rsidR="00F74F5F">
          <w:pgSz w:w="11910" w:h="16840"/>
          <w:pgMar w:top="1380" w:right="580" w:bottom="1200" w:left="880" w:header="0" w:footer="1000" w:gutter="0"/>
          <w:cols w:space="720"/>
        </w:sectPr>
      </w:pPr>
    </w:p>
    <w:p w:rsidR="00F74F5F" w:rsidRDefault="001C2F04">
      <w:pPr>
        <w:pStyle w:val="BodyText"/>
        <w:spacing w:before="41" w:line="360" w:lineRule="auto"/>
        <w:ind w:left="560" w:right="875"/>
      </w:pPr>
      <w:r>
        <w:t>According to Brown, Harris and Russell, “wicked problems” often need a transdisciplinary approach (Brown, Harris,</w:t>
      </w:r>
      <w:r>
        <w:rPr>
          <w:spacing w:val="-3"/>
        </w:rPr>
        <w:t xml:space="preserve"> </w:t>
      </w:r>
      <w:r>
        <w:t>&amp; Russell,</w:t>
      </w:r>
      <w:r>
        <w:rPr>
          <w:spacing w:val="-2"/>
        </w:rPr>
        <w:t xml:space="preserve"> </w:t>
      </w:r>
      <w:r>
        <w:t>2010). This</w:t>
      </w:r>
      <w:r>
        <w:rPr>
          <w:spacing w:val="-3"/>
        </w:rPr>
        <w:t xml:space="preserve"> </w:t>
      </w:r>
      <w:r>
        <w:t>means an</w:t>
      </w:r>
      <w:r>
        <w:rPr>
          <w:spacing w:val="-1"/>
        </w:rPr>
        <w:t xml:space="preserve"> </w:t>
      </w:r>
      <w:r>
        <w:t>approach</w:t>
      </w:r>
      <w:r>
        <w:rPr>
          <w:spacing w:val="-1"/>
        </w:rPr>
        <w:t xml:space="preserve"> </w:t>
      </w:r>
      <w:r>
        <w:t>that</w:t>
      </w:r>
      <w:r>
        <w:rPr>
          <w:spacing w:val="-2"/>
        </w:rPr>
        <w:t xml:space="preserve"> </w:t>
      </w:r>
      <w:r>
        <w:t>embraces</w:t>
      </w:r>
      <w:r>
        <w:rPr>
          <w:spacing w:val="-2"/>
        </w:rPr>
        <w:t xml:space="preserve"> </w:t>
      </w:r>
      <w:r>
        <w:t>complexity and</w:t>
      </w:r>
      <w:r>
        <w:rPr>
          <w:spacing w:val="-2"/>
        </w:rPr>
        <w:t xml:space="preserve"> </w:t>
      </w:r>
      <w:r>
        <w:t>uncertainty, acknowledges the local context, is based on intercommunication and collaboration, and is action focussed. Linking theory to professional practice, transdisciplinarity is a practical, real-world approach to “achieving innovative goals”</w:t>
      </w:r>
      <w:r>
        <w:rPr>
          <w:spacing w:val="40"/>
        </w:rPr>
        <w:t xml:space="preserve"> </w:t>
      </w:r>
      <w:r>
        <w:t>(Lawrence, 2010, p. 20). I believe this is where PK could help. Our own success in marrying heritage and environmental activism around the powerful notion of the connected planet is as relevant to Carcavelos as to Porthcurno. PK’s accredited museum status,</w:t>
      </w:r>
      <w:r>
        <w:rPr>
          <w:spacing w:val="-2"/>
        </w:rPr>
        <w:t xml:space="preserve"> </w:t>
      </w:r>
      <w:r>
        <w:t>designated</w:t>
      </w:r>
      <w:r>
        <w:rPr>
          <w:spacing w:val="-3"/>
        </w:rPr>
        <w:t xml:space="preserve"> </w:t>
      </w:r>
      <w:r>
        <w:t>collection,</w:t>
      </w:r>
      <w:r>
        <w:rPr>
          <w:spacing w:val="-2"/>
        </w:rPr>
        <w:t xml:space="preserve"> </w:t>
      </w:r>
      <w:r>
        <w:t>historic</w:t>
      </w:r>
      <w:r>
        <w:rPr>
          <w:spacing w:val="-5"/>
        </w:rPr>
        <w:t xml:space="preserve"> </w:t>
      </w:r>
      <w:r>
        <w:t>site</w:t>
      </w:r>
      <w:r>
        <w:rPr>
          <w:spacing w:val="-4"/>
        </w:rPr>
        <w:t xml:space="preserve"> </w:t>
      </w:r>
      <w:r>
        <w:t>and</w:t>
      </w:r>
      <w:r>
        <w:rPr>
          <w:spacing w:val="-4"/>
        </w:rPr>
        <w:t xml:space="preserve"> </w:t>
      </w:r>
      <w:r>
        <w:t>experience</w:t>
      </w:r>
      <w:r>
        <w:rPr>
          <w:spacing w:val="-1"/>
        </w:rPr>
        <w:t xml:space="preserve"> </w:t>
      </w:r>
      <w:r>
        <w:t>offer</w:t>
      </w:r>
      <w:r>
        <w:rPr>
          <w:spacing w:val="-2"/>
        </w:rPr>
        <w:t xml:space="preserve"> </w:t>
      </w:r>
      <w:r>
        <w:t>a</w:t>
      </w:r>
      <w:r>
        <w:rPr>
          <w:spacing w:val="-5"/>
        </w:rPr>
        <w:t xml:space="preserve"> </w:t>
      </w:r>
      <w:r>
        <w:t>credible</w:t>
      </w:r>
      <w:r>
        <w:rPr>
          <w:spacing w:val="-4"/>
        </w:rPr>
        <w:t xml:space="preserve"> </w:t>
      </w:r>
      <w:r>
        <w:t>and</w:t>
      </w:r>
      <w:r>
        <w:rPr>
          <w:spacing w:val="-3"/>
        </w:rPr>
        <w:t xml:space="preserve"> </w:t>
      </w:r>
      <w:r>
        <w:t>independent</w:t>
      </w:r>
      <w:r>
        <w:rPr>
          <w:spacing w:val="-4"/>
        </w:rPr>
        <w:t xml:space="preserve"> </w:t>
      </w:r>
      <w:r>
        <w:t>voice</w:t>
      </w:r>
      <w:r>
        <w:rPr>
          <w:spacing w:val="-1"/>
        </w:rPr>
        <w:t xml:space="preserve"> </w:t>
      </w:r>
      <w:r>
        <w:t>and the chance to create a positive new narrative for the Quinta dos Ingleses, helping to shift perspectives towards a shared resolution.</w:t>
      </w:r>
    </w:p>
    <w:p w:rsidR="00F74F5F" w:rsidRDefault="00F74F5F">
      <w:pPr>
        <w:pStyle w:val="BodyText"/>
        <w:spacing w:before="175"/>
      </w:pPr>
    </w:p>
    <w:p w:rsidR="00F74F5F" w:rsidRDefault="001C2F04">
      <w:pPr>
        <w:pStyle w:val="Heading2"/>
        <w:spacing w:before="0"/>
      </w:pPr>
      <w:bookmarkStart w:id="34" w:name="_bookmark33"/>
      <w:bookmarkEnd w:id="34"/>
      <w:r>
        <w:rPr>
          <w:color w:val="B43412"/>
        </w:rPr>
        <w:t>The</w:t>
      </w:r>
      <w:r>
        <w:rPr>
          <w:color w:val="B43412"/>
          <w:spacing w:val="-4"/>
        </w:rPr>
        <w:t xml:space="preserve"> </w:t>
      </w:r>
      <w:r>
        <w:rPr>
          <w:color w:val="B43412"/>
        </w:rPr>
        <w:t>Need</w:t>
      </w:r>
      <w:r>
        <w:rPr>
          <w:color w:val="B43412"/>
          <w:spacing w:val="-4"/>
        </w:rPr>
        <w:t xml:space="preserve"> </w:t>
      </w:r>
      <w:r>
        <w:rPr>
          <w:color w:val="B43412"/>
        </w:rPr>
        <w:t>for</w:t>
      </w:r>
      <w:r>
        <w:rPr>
          <w:color w:val="B43412"/>
          <w:spacing w:val="-7"/>
        </w:rPr>
        <w:t xml:space="preserve"> </w:t>
      </w:r>
      <w:r>
        <w:rPr>
          <w:color w:val="B43412"/>
        </w:rPr>
        <w:t>a</w:t>
      </w:r>
      <w:r>
        <w:rPr>
          <w:color w:val="B43412"/>
          <w:spacing w:val="-2"/>
        </w:rPr>
        <w:t xml:space="preserve"> </w:t>
      </w:r>
      <w:r>
        <w:rPr>
          <w:color w:val="B43412"/>
        </w:rPr>
        <w:t>New</w:t>
      </w:r>
      <w:r>
        <w:rPr>
          <w:color w:val="B43412"/>
          <w:spacing w:val="-5"/>
        </w:rPr>
        <w:t xml:space="preserve"> </w:t>
      </w:r>
      <w:r>
        <w:rPr>
          <w:color w:val="B43412"/>
          <w:spacing w:val="-2"/>
        </w:rPr>
        <w:t>Narrative</w:t>
      </w:r>
    </w:p>
    <w:p w:rsidR="00F74F5F" w:rsidRDefault="001C2F04">
      <w:pPr>
        <w:pStyle w:val="BodyText"/>
        <w:spacing w:before="158" w:line="360" w:lineRule="auto"/>
        <w:ind w:left="560" w:right="928"/>
      </w:pPr>
      <w:r>
        <w:t>When</w:t>
      </w:r>
      <w:r>
        <w:rPr>
          <w:spacing w:val="-2"/>
        </w:rPr>
        <w:t xml:space="preserve"> </w:t>
      </w:r>
      <w:r>
        <w:t>I</w:t>
      </w:r>
      <w:r>
        <w:rPr>
          <w:spacing w:val="-3"/>
        </w:rPr>
        <w:t xml:space="preserve"> </w:t>
      </w:r>
      <w:r>
        <w:t>visited</w:t>
      </w:r>
      <w:r>
        <w:rPr>
          <w:spacing w:val="-4"/>
        </w:rPr>
        <w:t xml:space="preserve"> </w:t>
      </w:r>
      <w:r>
        <w:t>Carcavelos</w:t>
      </w:r>
      <w:r>
        <w:rPr>
          <w:spacing w:val="-1"/>
        </w:rPr>
        <w:t xml:space="preserve"> </w:t>
      </w:r>
      <w:r>
        <w:t>in</w:t>
      </w:r>
      <w:r>
        <w:rPr>
          <w:spacing w:val="-2"/>
        </w:rPr>
        <w:t xml:space="preserve"> </w:t>
      </w:r>
      <w:r>
        <w:t>December</w:t>
      </w:r>
      <w:r>
        <w:rPr>
          <w:spacing w:val="-3"/>
        </w:rPr>
        <w:t xml:space="preserve"> </w:t>
      </w:r>
      <w:r>
        <w:t>2022,</w:t>
      </w:r>
      <w:r>
        <w:rPr>
          <w:spacing w:val="-1"/>
        </w:rPr>
        <w:t xml:space="preserve"> </w:t>
      </w:r>
      <w:r>
        <w:t>the</w:t>
      </w:r>
      <w:r>
        <w:rPr>
          <w:spacing w:val="-3"/>
        </w:rPr>
        <w:t xml:space="preserve"> </w:t>
      </w:r>
      <w:r>
        <w:t>Lisbon</w:t>
      </w:r>
      <w:r>
        <w:rPr>
          <w:spacing w:val="-2"/>
        </w:rPr>
        <w:t xml:space="preserve"> </w:t>
      </w:r>
      <w:r>
        <w:t>coast</w:t>
      </w:r>
      <w:r>
        <w:rPr>
          <w:spacing w:val="-3"/>
        </w:rPr>
        <w:t xml:space="preserve"> </w:t>
      </w:r>
      <w:r>
        <w:t>was</w:t>
      </w:r>
      <w:r>
        <w:rPr>
          <w:spacing w:val="-3"/>
        </w:rPr>
        <w:t xml:space="preserve"> </w:t>
      </w:r>
      <w:r>
        <w:t>experiencing</w:t>
      </w:r>
      <w:r>
        <w:rPr>
          <w:spacing w:val="-2"/>
        </w:rPr>
        <w:t xml:space="preserve"> </w:t>
      </w:r>
      <w:r>
        <w:t>its</w:t>
      </w:r>
      <w:r>
        <w:rPr>
          <w:spacing w:val="-1"/>
        </w:rPr>
        <w:t xml:space="preserve"> </w:t>
      </w:r>
      <w:r>
        <w:t>worst</w:t>
      </w:r>
      <w:r>
        <w:rPr>
          <w:spacing w:val="-4"/>
        </w:rPr>
        <w:t xml:space="preserve"> </w:t>
      </w:r>
      <w:r>
        <w:t>flooding</w:t>
      </w:r>
      <w:r>
        <w:rPr>
          <w:spacing w:val="-2"/>
        </w:rPr>
        <w:t xml:space="preserve"> </w:t>
      </w:r>
      <w:r>
        <w:t>in decades with roads underwater and the capital inaccessible for days. Flooding is now all too common in Britain, but it is new and frightening in Portugal. In the face of such incontrovertible evidence, the question of the Quinta’s future seemed even more prescient. How could local people and the Municipality allow this last substantial green space to be lost under concrete?</w:t>
      </w:r>
      <w:r>
        <w:rPr>
          <w:spacing w:val="40"/>
        </w:rPr>
        <w:t xml:space="preserve"> </w:t>
      </w:r>
      <w:r>
        <w:t>It seemed unfathomable that it was even being considered. However, engaging with climate change as a subject can be difficult.</w:t>
      </w:r>
    </w:p>
    <w:p w:rsidR="00F74F5F" w:rsidRDefault="00F74F5F">
      <w:pPr>
        <w:pStyle w:val="BodyText"/>
        <w:spacing w:before="135"/>
      </w:pPr>
    </w:p>
    <w:p w:rsidR="00F74F5F" w:rsidRDefault="001C2F04">
      <w:pPr>
        <w:pStyle w:val="BodyText"/>
        <w:spacing w:line="360" w:lineRule="auto"/>
        <w:ind w:left="560" w:right="875"/>
      </w:pPr>
      <w:r>
        <w:t>According</w:t>
      </w:r>
      <w:r>
        <w:rPr>
          <w:spacing w:val="-2"/>
        </w:rPr>
        <w:t xml:space="preserve"> </w:t>
      </w:r>
      <w:r>
        <w:t>to climate</w:t>
      </w:r>
      <w:r>
        <w:rPr>
          <w:spacing w:val="-1"/>
        </w:rPr>
        <w:t xml:space="preserve"> </w:t>
      </w:r>
      <w:r>
        <w:t>change</w:t>
      </w:r>
      <w:r>
        <w:rPr>
          <w:spacing w:val="-1"/>
        </w:rPr>
        <w:t xml:space="preserve"> </w:t>
      </w:r>
      <w:r>
        <w:t>communications</w:t>
      </w:r>
      <w:r>
        <w:rPr>
          <w:spacing w:val="-1"/>
        </w:rPr>
        <w:t xml:space="preserve"> </w:t>
      </w:r>
      <w:r>
        <w:t>specialist,</w:t>
      </w:r>
      <w:r>
        <w:rPr>
          <w:spacing w:val="-1"/>
        </w:rPr>
        <w:t xml:space="preserve"> </w:t>
      </w:r>
      <w:r>
        <w:t>George</w:t>
      </w:r>
      <w:r>
        <w:rPr>
          <w:spacing w:val="-3"/>
        </w:rPr>
        <w:t xml:space="preserve"> </w:t>
      </w:r>
      <w:r>
        <w:t>Marshall,</w:t>
      </w:r>
      <w:r>
        <w:rPr>
          <w:spacing w:val="-4"/>
        </w:rPr>
        <w:t xml:space="preserve"> </w:t>
      </w:r>
      <w:r>
        <w:t>the difficulty in</w:t>
      </w:r>
      <w:r>
        <w:rPr>
          <w:spacing w:val="-5"/>
        </w:rPr>
        <w:t xml:space="preserve"> </w:t>
      </w:r>
      <w:r>
        <w:t>motivating people behind environmental action stems from our apparent inability or unwillingness to fully engage with the subject matter (Marshall, 2015). Human nature, and therefore society, appears hard-wired to ignore perceived existential threats (Beck, 1992). Greer suggests that what is needed</w:t>
      </w:r>
      <w:r>
        <w:rPr>
          <w:spacing w:val="40"/>
        </w:rPr>
        <w:t xml:space="preserve"> </w:t>
      </w:r>
      <w:r>
        <w:t>is a new way of talking about the future, new cultural stories and narrative by which we can bring people together (Greer, 2008).</w:t>
      </w:r>
      <w:r>
        <w:rPr>
          <w:spacing w:val="40"/>
        </w:rPr>
        <w:t xml:space="preserve"> </w:t>
      </w:r>
      <w:r>
        <w:t>It occurred to me that this may be part of the wicked problem at Quinta</w:t>
      </w:r>
      <w:r>
        <w:rPr>
          <w:spacing w:val="-2"/>
        </w:rPr>
        <w:t xml:space="preserve"> </w:t>
      </w:r>
      <w:r>
        <w:t>dos</w:t>
      </w:r>
      <w:r>
        <w:rPr>
          <w:spacing w:val="-5"/>
        </w:rPr>
        <w:t xml:space="preserve"> </w:t>
      </w:r>
      <w:r>
        <w:t>Ingleses.</w:t>
      </w:r>
      <w:r>
        <w:rPr>
          <w:spacing w:val="40"/>
        </w:rPr>
        <w:t xml:space="preserve"> </w:t>
      </w:r>
      <w:r>
        <w:t>Alongside</w:t>
      </w:r>
      <w:r>
        <w:rPr>
          <w:spacing w:val="-2"/>
        </w:rPr>
        <w:t xml:space="preserve"> </w:t>
      </w:r>
      <w:r>
        <w:t>the</w:t>
      </w:r>
      <w:r>
        <w:rPr>
          <w:spacing w:val="-4"/>
        </w:rPr>
        <w:t xml:space="preserve"> </w:t>
      </w:r>
      <w:r>
        <w:t>conflicting</w:t>
      </w:r>
      <w:r>
        <w:rPr>
          <w:spacing w:val="-3"/>
        </w:rPr>
        <w:t xml:space="preserve"> </w:t>
      </w:r>
      <w:r>
        <w:t>interests</w:t>
      </w:r>
      <w:r>
        <w:rPr>
          <w:spacing w:val="-2"/>
        </w:rPr>
        <w:t xml:space="preserve"> </w:t>
      </w:r>
      <w:r>
        <w:t>and</w:t>
      </w:r>
      <w:r>
        <w:rPr>
          <w:spacing w:val="-4"/>
        </w:rPr>
        <w:t xml:space="preserve"> </w:t>
      </w:r>
      <w:r>
        <w:t>entrenched</w:t>
      </w:r>
      <w:r>
        <w:rPr>
          <w:spacing w:val="-2"/>
        </w:rPr>
        <w:t xml:space="preserve"> </w:t>
      </w:r>
      <w:r>
        <w:t>positions of</w:t>
      </w:r>
      <w:r>
        <w:rPr>
          <w:spacing w:val="-4"/>
        </w:rPr>
        <w:t xml:space="preserve"> </w:t>
      </w:r>
      <w:r>
        <w:t>the</w:t>
      </w:r>
      <w:r>
        <w:rPr>
          <w:spacing w:val="-2"/>
        </w:rPr>
        <w:t xml:space="preserve"> </w:t>
      </w:r>
      <w:r>
        <w:t>stakeholder, the narrative of loss is simply too difficult to engage with.</w:t>
      </w:r>
      <w:r>
        <w:rPr>
          <w:spacing w:val="40"/>
        </w:rPr>
        <w:t xml:space="preserve"> </w:t>
      </w:r>
      <w:r>
        <w:t>What is needed is a new narrative.</w:t>
      </w:r>
    </w:p>
    <w:p w:rsidR="00F74F5F" w:rsidRDefault="00F74F5F">
      <w:pPr>
        <w:pStyle w:val="BodyText"/>
        <w:spacing w:before="136"/>
      </w:pPr>
    </w:p>
    <w:p w:rsidR="00F74F5F" w:rsidRDefault="001C2F04">
      <w:pPr>
        <w:pStyle w:val="BodyText"/>
        <w:spacing w:line="360" w:lineRule="auto"/>
        <w:ind w:left="560" w:right="928"/>
      </w:pPr>
      <w:r>
        <w:t>I recall attending a lecture in 2013 by Chris Barnatt, of Nottingham University, for the Clore Leadership</w:t>
      </w:r>
      <w:r>
        <w:rPr>
          <w:spacing w:val="-5"/>
        </w:rPr>
        <w:t xml:space="preserve"> </w:t>
      </w:r>
      <w:r>
        <w:t>Programme</w:t>
      </w:r>
      <w:r>
        <w:rPr>
          <w:spacing w:val="-4"/>
        </w:rPr>
        <w:t xml:space="preserve"> </w:t>
      </w:r>
      <w:r>
        <w:t>when</w:t>
      </w:r>
      <w:r>
        <w:rPr>
          <w:spacing w:val="-2"/>
        </w:rPr>
        <w:t xml:space="preserve"> </w:t>
      </w:r>
      <w:r>
        <w:t>I</w:t>
      </w:r>
      <w:r>
        <w:rPr>
          <w:spacing w:val="-2"/>
        </w:rPr>
        <w:t xml:space="preserve"> </w:t>
      </w:r>
      <w:r>
        <w:t>was</w:t>
      </w:r>
      <w:r>
        <w:rPr>
          <w:spacing w:val="-5"/>
        </w:rPr>
        <w:t xml:space="preserve"> </w:t>
      </w:r>
      <w:r>
        <w:t>facilitating</w:t>
      </w:r>
      <w:r>
        <w:rPr>
          <w:spacing w:val="-3"/>
        </w:rPr>
        <w:t xml:space="preserve"> </w:t>
      </w:r>
      <w:r>
        <w:t>a</w:t>
      </w:r>
      <w:r>
        <w:rPr>
          <w:spacing w:val="-2"/>
        </w:rPr>
        <w:t xml:space="preserve"> </w:t>
      </w:r>
      <w:r>
        <w:t>Clore</w:t>
      </w:r>
      <w:r>
        <w:rPr>
          <w:spacing w:val="-4"/>
        </w:rPr>
        <w:t xml:space="preserve"> </w:t>
      </w:r>
      <w:r>
        <w:t>Short</w:t>
      </w:r>
      <w:r>
        <w:rPr>
          <w:spacing w:val="-2"/>
        </w:rPr>
        <w:t xml:space="preserve"> </w:t>
      </w:r>
      <w:r>
        <w:t>Course.</w:t>
      </w:r>
      <w:r>
        <w:rPr>
          <w:spacing w:val="-2"/>
        </w:rPr>
        <w:t xml:space="preserve"> </w:t>
      </w:r>
      <w:r>
        <w:t>Barnatt</w:t>
      </w:r>
      <w:r>
        <w:rPr>
          <w:spacing w:val="-2"/>
        </w:rPr>
        <w:t xml:space="preserve"> </w:t>
      </w:r>
      <w:r>
        <w:t>suggested</w:t>
      </w:r>
      <w:r>
        <w:rPr>
          <w:spacing w:val="-5"/>
        </w:rPr>
        <w:t xml:space="preserve"> </w:t>
      </w:r>
      <w:r>
        <w:t>that</w:t>
      </w:r>
      <w:r>
        <w:rPr>
          <w:spacing w:val="-2"/>
        </w:rPr>
        <w:t xml:space="preserve"> </w:t>
      </w:r>
      <w:r>
        <w:t>it</w:t>
      </w:r>
      <w:r>
        <w:rPr>
          <w:spacing w:val="-4"/>
        </w:rPr>
        <w:t xml:space="preserve"> </w:t>
      </w:r>
      <w:r>
        <w:t>is</w:t>
      </w:r>
      <w:r>
        <w:rPr>
          <w:spacing w:val="-4"/>
        </w:rPr>
        <w:t xml:space="preserve"> </w:t>
      </w:r>
      <w:r>
        <w:t>our role as cultural leaders to foster new and positive narratives for the future. This idea has always stuck with me. After all, if there is one thing we are good at, it is telling stories.</w:t>
      </w:r>
    </w:p>
    <w:p w:rsidR="00F74F5F" w:rsidRDefault="00F74F5F">
      <w:pPr>
        <w:spacing w:line="360" w:lineRule="auto"/>
        <w:sectPr w:rsidR="00F74F5F">
          <w:pgSz w:w="11910" w:h="16840"/>
          <w:pgMar w:top="1380" w:right="580" w:bottom="1200" w:left="880" w:header="0" w:footer="1000" w:gutter="0"/>
          <w:cols w:space="720"/>
        </w:sectPr>
      </w:pPr>
    </w:p>
    <w:p w:rsidR="00F74F5F" w:rsidRDefault="001C2F04">
      <w:pPr>
        <w:pStyle w:val="Heading1"/>
        <w:numPr>
          <w:ilvl w:val="0"/>
          <w:numId w:val="1"/>
        </w:numPr>
        <w:tabs>
          <w:tab w:val="left" w:pos="1279"/>
        </w:tabs>
        <w:ind w:left="1279" w:hanging="359"/>
      </w:pPr>
      <w:bookmarkStart w:id="35" w:name="_bookmark34"/>
      <w:bookmarkEnd w:id="35"/>
      <w:r>
        <w:rPr>
          <w:color w:val="B43412"/>
        </w:rPr>
        <w:t>Dissemination</w:t>
      </w:r>
      <w:r>
        <w:rPr>
          <w:color w:val="B43412"/>
          <w:spacing w:val="-12"/>
        </w:rPr>
        <w:t xml:space="preserve"> </w:t>
      </w:r>
      <w:r>
        <w:rPr>
          <w:color w:val="B43412"/>
        </w:rPr>
        <w:t>and</w:t>
      </w:r>
      <w:r>
        <w:rPr>
          <w:color w:val="B43412"/>
          <w:spacing w:val="-12"/>
        </w:rPr>
        <w:t xml:space="preserve"> </w:t>
      </w:r>
      <w:r>
        <w:rPr>
          <w:color w:val="B43412"/>
          <w:spacing w:val="-2"/>
        </w:rPr>
        <w:t>Conclusion</w:t>
      </w:r>
    </w:p>
    <w:p w:rsidR="00F74F5F" w:rsidRDefault="001C2F04">
      <w:pPr>
        <w:pStyle w:val="BodyText"/>
        <w:spacing w:before="195" w:line="360" w:lineRule="auto"/>
        <w:ind w:left="560" w:right="896"/>
      </w:pPr>
      <w:r>
        <w:t>While I was visiting Carcavelos, I had the opportunity of taking part in an interview for St Julian’s School about the history of Carcavelos Telegraph Station and its relationship to Porthcurno.</w:t>
      </w:r>
      <w:r>
        <w:rPr>
          <w:spacing w:val="40"/>
        </w:rPr>
        <w:t xml:space="preserve"> </w:t>
      </w:r>
      <w:r>
        <w:t>The interview was longer than I had expected, but there was a lot to talk about; a century long shared story between our two communities. I perceived a genuine appetite to know more, and I was delighted</w:t>
      </w:r>
      <w:r>
        <w:rPr>
          <w:spacing w:val="-2"/>
        </w:rPr>
        <w:t xml:space="preserve"> </w:t>
      </w:r>
      <w:r>
        <w:t>when</w:t>
      </w:r>
      <w:r>
        <w:rPr>
          <w:spacing w:val="-4"/>
        </w:rPr>
        <w:t xml:space="preserve"> </w:t>
      </w:r>
      <w:r>
        <w:t>they</w:t>
      </w:r>
      <w:r>
        <w:rPr>
          <w:spacing w:val="-3"/>
        </w:rPr>
        <w:t xml:space="preserve"> </w:t>
      </w:r>
      <w:r>
        <w:t>invited</w:t>
      </w:r>
      <w:r>
        <w:rPr>
          <w:spacing w:val="-2"/>
        </w:rPr>
        <w:t xml:space="preserve"> </w:t>
      </w:r>
      <w:r>
        <w:t>me</w:t>
      </w:r>
      <w:r>
        <w:rPr>
          <w:spacing w:val="-3"/>
        </w:rPr>
        <w:t xml:space="preserve"> </w:t>
      </w:r>
      <w:r>
        <w:t>back</w:t>
      </w:r>
      <w:r>
        <w:rPr>
          <w:spacing w:val="-3"/>
        </w:rPr>
        <w:t xml:space="preserve"> </w:t>
      </w:r>
      <w:r>
        <w:t>to</w:t>
      </w:r>
      <w:r>
        <w:rPr>
          <w:spacing w:val="-2"/>
        </w:rPr>
        <w:t xml:space="preserve"> </w:t>
      </w:r>
      <w:r>
        <w:t>join</w:t>
      </w:r>
      <w:r>
        <w:rPr>
          <w:spacing w:val="-5"/>
        </w:rPr>
        <w:t xml:space="preserve"> </w:t>
      </w:r>
      <w:r>
        <w:t>the</w:t>
      </w:r>
      <w:r>
        <w:rPr>
          <w:spacing w:val="-1"/>
        </w:rPr>
        <w:t xml:space="preserve"> </w:t>
      </w:r>
      <w:r>
        <w:t>school</w:t>
      </w:r>
      <w:r>
        <w:rPr>
          <w:spacing w:val="-1"/>
        </w:rPr>
        <w:t xml:space="preserve"> </w:t>
      </w:r>
      <w:r>
        <w:t>community</w:t>
      </w:r>
      <w:r>
        <w:rPr>
          <w:spacing w:val="-1"/>
        </w:rPr>
        <w:t xml:space="preserve"> </w:t>
      </w:r>
      <w:r>
        <w:t>again</w:t>
      </w:r>
      <w:r>
        <w:rPr>
          <w:spacing w:val="-2"/>
        </w:rPr>
        <w:t xml:space="preserve"> </w:t>
      </w:r>
      <w:r>
        <w:t>in</w:t>
      </w:r>
      <w:r>
        <w:rPr>
          <w:spacing w:val="-1"/>
        </w:rPr>
        <w:t xml:space="preserve"> </w:t>
      </w:r>
      <w:r>
        <w:t>July</w:t>
      </w:r>
      <w:r>
        <w:rPr>
          <w:spacing w:val="-5"/>
        </w:rPr>
        <w:t xml:space="preserve"> </w:t>
      </w:r>
      <w:r>
        <w:t>2023</w:t>
      </w:r>
      <w:r>
        <w:rPr>
          <w:spacing w:val="-1"/>
        </w:rPr>
        <w:t xml:space="preserve"> </w:t>
      </w:r>
      <w:r>
        <w:t>for</w:t>
      </w:r>
      <w:r>
        <w:rPr>
          <w:spacing w:val="-3"/>
        </w:rPr>
        <w:t xml:space="preserve"> </w:t>
      </w:r>
      <w:r>
        <w:t>the</w:t>
      </w:r>
      <w:r>
        <w:rPr>
          <w:spacing w:val="-1"/>
        </w:rPr>
        <w:t xml:space="preserve"> </w:t>
      </w:r>
      <w:r>
        <w:t>close</w:t>
      </w:r>
      <w:r>
        <w:rPr>
          <w:spacing w:val="-3"/>
        </w:rPr>
        <w:t xml:space="preserve"> </w:t>
      </w:r>
      <w:r>
        <w:t>of the anniversary celebrations.</w:t>
      </w:r>
      <w:r>
        <w:rPr>
          <w:spacing w:val="40"/>
        </w:rPr>
        <w:t xml:space="preserve"> </w:t>
      </w:r>
      <w:r>
        <w:t>We undertook to exchange archival material digitally and link up over a future exhibition.</w:t>
      </w:r>
    </w:p>
    <w:p w:rsidR="00F74F5F" w:rsidRDefault="00F74F5F">
      <w:pPr>
        <w:pStyle w:val="BodyText"/>
        <w:spacing w:before="135"/>
      </w:pPr>
    </w:p>
    <w:p w:rsidR="00F74F5F" w:rsidRDefault="001C2F04">
      <w:pPr>
        <w:pStyle w:val="BodyText"/>
        <w:spacing w:line="360" w:lineRule="auto"/>
        <w:ind w:left="560" w:right="891"/>
      </w:pPr>
      <w:r>
        <w:t>Similarly with the SOS Quinta dos Ingleses group, there has now been a visit in both directions and shared blogs and social media posts.</w:t>
      </w:r>
      <w:r>
        <w:rPr>
          <w:spacing w:val="40"/>
        </w:rPr>
        <w:t xml:space="preserve"> </w:t>
      </w:r>
      <w:r>
        <w:t>My return visit in July will be to discuss next steps with both the</w:t>
      </w:r>
      <w:r>
        <w:rPr>
          <w:spacing w:val="-1"/>
        </w:rPr>
        <w:t xml:space="preserve"> </w:t>
      </w:r>
      <w:r>
        <w:t>school</w:t>
      </w:r>
      <w:r>
        <w:rPr>
          <w:spacing w:val="-4"/>
        </w:rPr>
        <w:t xml:space="preserve"> </w:t>
      </w:r>
      <w:r>
        <w:t>and</w:t>
      </w:r>
      <w:r>
        <w:rPr>
          <w:spacing w:val="-3"/>
        </w:rPr>
        <w:t xml:space="preserve"> </w:t>
      </w:r>
      <w:r>
        <w:t>the</w:t>
      </w:r>
      <w:r>
        <w:rPr>
          <w:spacing w:val="-1"/>
        </w:rPr>
        <w:t xml:space="preserve"> </w:t>
      </w:r>
      <w:r>
        <w:t>SOS</w:t>
      </w:r>
      <w:r>
        <w:rPr>
          <w:spacing w:val="-1"/>
        </w:rPr>
        <w:t xml:space="preserve"> </w:t>
      </w:r>
      <w:r>
        <w:t>group</w:t>
      </w:r>
      <w:r>
        <w:rPr>
          <w:spacing w:val="-2"/>
        </w:rPr>
        <w:t xml:space="preserve"> </w:t>
      </w:r>
      <w:r>
        <w:t>and</w:t>
      </w:r>
      <w:r>
        <w:rPr>
          <w:spacing w:val="-3"/>
        </w:rPr>
        <w:t xml:space="preserve"> </w:t>
      </w:r>
      <w:r>
        <w:t>hopefully</w:t>
      </w:r>
      <w:r>
        <w:rPr>
          <w:spacing w:val="-1"/>
        </w:rPr>
        <w:t xml:space="preserve"> </w:t>
      </w:r>
      <w:r>
        <w:t>assist</w:t>
      </w:r>
      <w:r>
        <w:rPr>
          <w:spacing w:val="-1"/>
        </w:rPr>
        <w:t xml:space="preserve"> </w:t>
      </w:r>
      <w:r>
        <w:t>in</w:t>
      </w:r>
      <w:r>
        <w:rPr>
          <w:spacing w:val="-3"/>
        </w:rPr>
        <w:t xml:space="preserve"> </w:t>
      </w:r>
      <w:r>
        <w:t>furthering</w:t>
      </w:r>
      <w:r>
        <w:rPr>
          <w:spacing w:val="-2"/>
        </w:rPr>
        <w:t xml:space="preserve"> </w:t>
      </w:r>
      <w:r>
        <w:t>the</w:t>
      </w:r>
      <w:r>
        <w:rPr>
          <w:spacing w:val="-1"/>
        </w:rPr>
        <w:t xml:space="preserve"> </w:t>
      </w:r>
      <w:r>
        <w:t>dialogue</w:t>
      </w:r>
      <w:r>
        <w:rPr>
          <w:spacing w:val="-1"/>
        </w:rPr>
        <w:t xml:space="preserve"> </w:t>
      </w:r>
      <w:r>
        <w:t>with</w:t>
      </w:r>
      <w:r>
        <w:rPr>
          <w:spacing w:val="-4"/>
        </w:rPr>
        <w:t xml:space="preserve"> </w:t>
      </w:r>
      <w:r>
        <w:t>ANACOM.</w:t>
      </w:r>
      <w:r>
        <w:rPr>
          <w:spacing w:val="-1"/>
        </w:rPr>
        <w:t xml:space="preserve"> </w:t>
      </w:r>
      <w:r>
        <w:t>I</w:t>
      </w:r>
      <w:r>
        <w:rPr>
          <w:spacing w:val="-1"/>
        </w:rPr>
        <w:t xml:space="preserve"> </w:t>
      </w:r>
      <w:r>
        <w:t>believe that through my visit, trust has been established between both PK Porthcurno and SOS Quinta dos Ingleses,</w:t>
      </w:r>
      <w:r>
        <w:rPr>
          <w:spacing w:val="-1"/>
        </w:rPr>
        <w:t xml:space="preserve"> </w:t>
      </w:r>
      <w:r>
        <w:t>and</w:t>
      </w:r>
      <w:r>
        <w:rPr>
          <w:spacing w:val="-2"/>
        </w:rPr>
        <w:t xml:space="preserve"> </w:t>
      </w:r>
      <w:r>
        <w:t>between</w:t>
      </w:r>
      <w:r>
        <w:rPr>
          <w:spacing w:val="-4"/>
        </w:rPr>
        <w:t xml:space="preserve"> </w:t>
      </w:r>
      <w:r>
        <w:t>PK</w:t>
      </w:r>
      <w:r>
        <w:rPr>
          <w:spacing w:val="-3"/>
        </w:rPr>
        <w:t xml:space="preserve"> </w:t>
      </w:r>
      <w:r>
        <w:t>Porthcurno</w:t>
      </w:r>
      <w:r>
        <w:rPr>
          <w:spacing w:val="-3"/>
        </w:rPr>
        <w:t xml:space="preserve"> </w:t>
      </w:r>
      <w:r>
        <w:t>and</w:t>
      </w:r>
      <w:r>
        <w:rPr>
          <w:spacing w:val="-3"/>
        </w:rPr>
        <w:t xml:space="preserve"> </w:t>
      </w:r>
      <w:r>
        <w:t>St</w:t>
      </w:r>
      <w:r>
        <w:rPr>
          <w:spacing w:val="-2"/>
        </w:rPr>
        <w:t xml:space="preserve"> </w:t>
      </w:r>
      <w:r>
        <w:t>Julian’s</w:t>
      </w:r>
      <w:r>
        <w:rPr>
          <w:spacing w:val="-2"/>
        </w:rPr>
        <w:t xml:space="preserve"> </w:t>
      </w:r>
      <w:r>
        <w:t>School,</w:t>
      </w:r>
      <w:r>
        <w:rPr>
          <w:spacing w:val="-4"/>
        </w:rPr>
        <w:t xml:space="preserve"> </w:t>
      </w:r>
      <w:r>
        <w:t>and</w:t>
      </w:r>
      <w:r>
        <w:rPr>
          <w:spacing w:val="-3"/>
        </w:rPr>
        <w:t xml:space="preserve"> </w:t>
      </w:r>
      <w:r>
        <w:t>I</w:t>
      </w:r>
      <w:r>
        <w:rPr>
          <w:spacing w:val="-2"/>
        </w:rPr>
        <w:t xml:space="preserve"> </w:t>
      </w:r>
      <w:r>
        <w:t>hope</w:t>
      </w:r>
      <w:r>
        <w:rPr>
          <w:spacing w:val="-3"/>
        </w:rPr>
        <w:t xml:space="preserve"> </w:t>
      </w:r>
      <w:r>
        <w:t>to</w:t>
      </w:r>
      <w:r>
        <w:rPr>
          <w:spacing w:val="-1"/>
        </w:rPr>
        <w:t xml:space="preserve"> </w:t>
      </w:r>
      <w:r>
        <w:t>use</w:t>
      </w:r>
      <w:r>
        <w:rPr>
          <w:spacing w:val="-3"/>
        </w:rPr>
        <w:t xml:space="preserve"> </w:t>
      </w:r>
      <w:r>
        <w:t>this</w:t>
      </w:r>
      <w:r>
        <w:rPr>
          <w:spacing w:val="-1"/>
        </w:rPr>
        <w:t xml:space="preserve"> </w:t>
      </w:r>
      <w:r>
        <w:t>fortunate position to try and bring the two together to work collaboratively in future.</w:t>
      </w:r>
    </w:p>
    <w:p w:rsidR="00F74F5F" w:rsidRDefault="00F74F5F">
      <w:pPr>
        <w:pStyle w:val="BodyText"/>
        <w:spacing w:before="135"/>
      </w:pPr>
    </w:p>
    <w:p w:rsidR="00F74F5F" w:rsidRDefault="001C2F04">
      <w:pPr>
        <w:pStyle w:val="BodyText"/>
        <w:spacing w:line="360" w:lineRule="auto"/>
        <w:ind w:left="560" w:right="888"/>
      </w:pPr>
      <w:r>
        <w:t>As well as the exhibition and archive exchange, I am offering them two transdisciplinary project</w:t>
      </w:r>
      <w:r>
        <w:rPr>
          <w:spacing w:val="40"/>
        </w:rPr>
        <w:t xml:space="preserve"> </w:t>
      </w:r>
      <w:r>
        <w:t>ideas as a starting point to tackling the wicked problem and breaking the impasse. The first is a relatively simple one – a message passed between PK Porthcurno and Carcavelos in the form of an artist</w:t>
      </w:r>
      <w:r>
        <w:rPr>
          <w:spacing w:val="-1"/>
        </w:rPr>
        <w:t xml:space="preserve"> </w:t>
      </w:r>
      <w:r>
        <w:t>intervention</w:t>
      </w:r>
      <w:r>
        <w:rPr>
          <w:spacing w:val="-3"/>
        </w:rPr>
        <w:t xml:space="preserve"> </w:t>
      </w:r>
      <w:r>
        <w:t>with</w:t>
      </w:r>
      <w:r>
        <w:rPr>
          <w:spacing w:val="-1"/>
        </w:rPr>
        <w:t xml:space="preserve"> </w:t>
      </w:r>
      <w:r>
        <w:t>its respective</w:t>
      </w:r>
      <w:r>
        <w:rPr>
          <w:spacing w:val="-3"/>
        </w:rPr>
        <w:t xml:space="preserve"> </w:t>
      </w:r>
      <w:r>
        <w:t>schools,</w:t>
      </w:r>
      <w:r>
        <w:rPr>
          <w:spacing w:val="-4"/>
        </w:rPr>
        <w:t xml:space="preserve"> </w:t>
      </w:r>
      <w:r>
        <w:t>connecting</w:t>
      </w:r>
      <w:r>
        <w:rPr>
          <w:spacing w:val="-2"/>
        </w:rPr>
        <w:t xml:space="preserve"> </w:t>
      </w:r>
      <w:r>
        <w:t>the</w:t>
      </w:r>
      <w:r>
        <w:rPr>
          <w:spacing w:val="-1"/>
        </w:rPr>
        <w:t xml:space="preserve"> </w:t>
      </w:r>
      <w:r>
        <w:t>primary</w:t>
      </w:r>
      <w:r>
        <w:rPr>
          <w:spacing w:val="-1"/>
        </w:rPr>
        <w:t xml:space="preserve"> </w:t>
      </w:r>
      <w:r>
        <w:t>age</w:t>
      </w:r>
      <w:r>
        <w:rPr>
          <w:spacing w:val="-1"/>
        </w:rPr>
        <w:t xml:space="preserve"> </w:t>
      </w:r>
      <w:r>
        <w:t>children</w:t>
      </w:r>
      <w:r>
        <w:rPr>
          <w:spacing w:val="-2"/>
        </w:rPr>
        <w:t xml:space="preserve"> </w:t>
      </w:r>
      <w:r>
        <w:t>directly</w:t>
      </w:r>
      <w:r>
        <w:rPr>
          <w:spacing w:val="-3"/>
        </w:rPr>
        <w:t xml:space="preserve"> </w:t>
      </w:r>
      <w:r>
        <w:t>with</w:t>
      </w:r>
      <w:r>
        <w:rPr>
          <w:spacing w:val="-4"/>
        </w:rPr>
        <w:t xml:space="preserve"> </w:t>
      </w:r>
      <w:r>
        <w:t>each other</w:t>
      </w:r>
      <w:r>
        <w:rPr>
          <w:spacing w:val="-1"/>
        </w:rPr>
        <w:t xml:space="preserve"> </w:t>
      </w:r>
      <w:r>
        <w:t>in</w:t>
      </w:r>
      <w:r>
        <w:rPr>
          <w:spacing w:val="-5"/>
        </w:rPr>
        <w:t xml:space="preserve"> </w:t>
      </w:r>
      <w:r>
        <w:t>the</w:t>
      </w:r>
      <w:r>
        <w:rPr>
          <w:spacing w:val="-1"/>
        </w:rPr>
        <w:t xml:space="preserve"> </w:t>
      </w:r>
      <w:r>
        <w:t>digital</w:t>
      </w:r>
      <w:r>
        <w:rPr>
          <w:spacing w:val="-4"/>
        </w:rPr>
        <w:t xml:space="preserve"> </w:t>
      </w:r>
      <w:r>
        <w:t>realm</w:t>
      </w:r>
      <w:r>
        <w:rPr>
          <w:spacing w:val="-2"/>
        </w:rPr>
        <w:t xml:space="preserve"> </w:t>
      </w:r>
      <w:r>
        <w:t>with</w:t>
      </w:r>
      <w:r>
        <w:rPr>
          <w:spacing w:val="-2"/>
        </w:rPr>
        <w:t xml:space="preserve"> </w:t>
      </w:r>
      <w:r>
        <w:t>the</w:t>
      </w:r>
      <w:r>
        <w:rPr>
          <w:spacing w:val="-1"/>
        </w:rPr>
        <w:t xml:space="preserve"> </w:t>
      </w:r>
      <w:r>
        <w:t>creation</w:t>
      </w:r>
      <w:r>
        <w:rPr>
          <w:spacing w:val="-4"/>
        </w:rPr>
        <w:t xml:space="preserve"> </w:t>
      </w:r>
      <w:r>
        <w:t>of</w:t>
      </w:r>
      <w:r>
        <w:rPr>
          <w:spacing w:val="-1"/>
        </w:rPr>
        <w:t xml:space="preserve"> </w:t>
      </w:r>
      <w:r>
        <w:t>animated</w:t>
      </w:r>
      <w:r>
        <w:rPr>
          <w:spacing w:val="-2"/>
        </w:rPr>
        <w:t xml:space="preserve"> </w:t>
      </w:r>
      <w:r>
        <w:t>film,</w:t>
      </w:r>
      <w:r>
        <w:rPr>
          <w:spacing w:val="-1"/>
        </w:rPr>
        <w:t xml:space="preserve"> </w:t>
      </w:r>
      <w:r>
        <w:t>letters,</w:t>
      </w:r>
      <w:r>
        <w:rPr>
          <w:spacing w:val="-1"/>
        </w:rPr>
        <w:t xml:space="preserve"> </w:t>
      </w:r>
      <w:r>
        <w:t>and</w:t>
      </w:r>
      <w:r>
        <w:rPr>
          <w:spacing w:val="-2"/>
        </w:rPr>
        <w:t xml:space="preserve"> </w:t>
      </w:r>
      <w:r>
        <w:t>stories.</w:t>
      </w:r>
      <w:r>
        <w:rPr>
          <w:spacing w:val="40"/>
        </w:rPr>
        <w:t xml:space="preserve"> </w:t>
      </w:r>
      <w:r>
        <w:t>The</w:t>
      </w:r>
      <w:r>
        <w:rPr>
          <w:spacing w:val="-1"/>
        </w:rPr>
        <w:t xml:space="preserve"> </w:t>
      </w:r>
      <w:r>
        <w:t>second</w:t>
      </w:r>
      <w:r>
        <w:rPr>
          <w:spacing w:val="-2"/>
        </w:rPr>
        <w:t xml:space="preserve"> </w:t>
      </w:r>
      <w:r>
        <w:t>is</w:t>
      </w:r>
      <w:r>
        <w:rPr>
          <w:spacing w:val="-4"/>
        </w:rPr>
        <w:t xml:space="preserve"> </w:t>
      </w:r>
      <w:r>
        <w:t>more ambitious and that is to replicate the first cable landing of 1870 by send a sailing ship between our stations with a crew of thirty young people from Cornwall and Cascais.</w:t>
      </w:r>
      <w:r>
        <w:rPr>
          <w:spacing w:val="40"/>
        </w:rPr>
        <w:t xml:space="preserve"> </w:t>
      </w:r>
      <w:r>
        <w:t>The training ship will follow the route of the last section of the Red Sea Line, with the young crew learning about the history of global communications and gaining a historical consciousness of the part their communities played. At the same time, they will be studying and monitoring the ocean and asking questions, in the spirit of Dasgupta’s “citizen investors”, carrying with them a new story of community collaboration and global connectedness.</w:t>
      </w:r>
    </w:p>
    <w:p w:rsidR="00F74F5F" w:rsidRDefault="00F74F5F">
      <w:pPr>
        <w:spacing w:line="360" w:lineRule="auto"/>
        <w:sectPr w:rsidR="00F74F5F">
          <w:pgSz w:w="11910" w:h="16840"/>
          <w:pgMar w:top="1400" w:right="580" w:bottom="1200" w:left="880" w:header="0" w:footer="1000" w:gutter="0"/>
          <w:cols w:space="720"/>
        </w:sectPr>
      </w:pPr>
    </w:p>
    <w:p w:rsidR="00F74F5F" w:rsidRDefault="001C2F04">
      <w:pPr>
        <w:pStyle w:val="Heading1"/>
        <w:spacing w:before="145"/>
        <w:ind w:left="560" w:firstLine="0"/>
      </w:pPr>
      <w:bookmarkStart w:id="36" w:name="_bookmark35"/>
      <w:bookmarkEnd w:id="36"/>
      <w:r>
        <w:rPr>
          <w:color w:val="B43412"/>
          <w:spacing w:val="-2"/>
        </w:rPr>
        <w:t>Bibliography</w:t>
      </w:r>
    </w:p>
    <w:p w:rsidR="00F74F5F" w:rsidRDefault="001C2F04">
      <w:pPr>
        <w:spacing w:before="194"/>
        <w:ind w:left="560"/>
        <w:rPr>
          <w:i/>
        </w:rPr>
      </w:pPr>
      <w:r>
        <w:t>Fundação</w:t>
      </w:r>
      <w:r>
        <w:rPr>
          <w:spacing w:val="-6"/>
        </w:rPr>
        <w:t xml:space="preserve"> </w:t>
      </w:r>
      <w:r>
        <w:t>Portuguesa</w:t>
      </w:r>
      <w:r>
        <w:rPr>
          <w:spacing w:val="-6"/>
        </w:rPr>
        <w:t xml:space="preserve"> </w:t>
      </w:r>
      <w:r>
        <w:t>das</w:t>
      </w:r>
      <w:r>
        <w:rPr>
          <w:spacing w:val="-7"/>
        </w:rPr>
        <w:t xml:space="preserve"> </w:t>
      </w:r>
      <w:r>
        <w:t>Comunicações.</w:t>
      </w:r>
      <w:r>
        <w:rPr>
          <w:spacing w:val="-3"/>
        </w:rPr>
        <w:t xml:space="preserve"> </w:t>
      </w:r>
      <w:r>
        <w:t>(2015).</w:t>
      </w:r>
      <w:r>
        <w:rPr>
          <w:spacing w:val="-2"/>
        </w:rPr>
        <w:t xml:space="preserve"> </w:t>
      </w:r>
      <w:r>
        <w:rPr>
          <w:i/>
        </w:rPr>
        <w:t>The</w:t>
      </w:r>
      <w:r>
        <w:rPr>
          <w:i/>
          <w:spacing w:val="-7"/>
        </w:rPr>
        <w:t xml:space="preserve"> </w:t>
      </w:r>
      <w:r>
        <w:rPr>
          <w:i/>
        </w:rPr>
        <w:t>Submarine</w:t>
      </w:r>
      <w:r>
        <w:rPr>
          <w:i/>
          <w:spacing w:val="-4"/>
        </w:rPr>
        <w:t xml:space="preserve"> </w:t>
      </w:r>
      <w:r>
        <w:rPr>
          <w:i/>
        </w:rPr>
        <w:t>Cable</w:t>
      </w:r>
      <w:r>
        <w:rPr>
          <w:i/>
          <w:spacing w:val="-4"/>
        </w:rPr>
        <w:t xml:space="preserve"> </w:t>
      </w:r>
      <w:r>
        <w:rPr>
          <w:i/>
        </w:rPr>
        <w:t>in</w:t>
      </w:r>
      <w:r>
        <w:rPr>
          <w:i/>
          <w:spacing w:val="-4"/>
        </w:rPr>
        <w:t xml:space="preserve"> </w:t>
      </w:r>
      <w:r>
        <w:rPr>
          <w:i/>
        </w:rPr>
        <w:t>a</w:t>
      </w:r>
      <w:r>
        <w:rPr>
          <w:i/>
          <w:spacing w:val="-6"/>
        </w:rPr>
        <w:t xml:space="preserve"> </w:t>
      </w:r>
      <w:r>
        <w:rPr>
          <w:i/>
        </w:rPr>
        <w:t>Sea</w:t>
      </w:r>
      <w:r>
        <w:rPr>
          <w:i/>
          <w:spacing w:val="-7"/>
        </w:rPr>
        <w:t xml:space="preserve"> </w:t>
      </w:r>
      <w:r>
        <w:rPr>
          <w:i/>
        </w:rPr>
        <w:t>of</w:t>
      </w:r>
      <w:r>
        <w:rPr>
          <w:i/>
          <w:spacing w:val="-3"/>
        </w:rPr>
        <w:t xml:space="preserve"> </w:t>
      </w:r>
      <w:r>
        <w:rPr>
          <w:i/>
          <w:spacing w:val="-2"/>
        </w:rPr>
        <w:t>Connectivity.</w:t>
      </w:r>
    </w:p>
    <w:p w:rsidR="00F74F5F" w:rsidRDefault="001C2F04">
      <w:pPr>
        <w:pStyle w:val="BodyText"/>
        <w:spacing w:before="135"/>
        <w:ind w:left="1280"/>
      </w:pPr>
      <w:r>
        <w:rPr>
          <w:spacing w:val="-2"/>
        </w:rPr>
        <w:t>Lisbon.</w:t>
      </w:r>
    </w:p>
    <w:p w:rsidR="00F74F5F" w:rsidRDefault="001C2F04">
      <w:pPr>
        <w:pStyle w:val="BodyText"/>
        <w:spacing w:before="134" w:line="360" w:lineRule="auto"/>
        <w:ind w:left="1280" w:right="928" w:hanging="720"/>
      </w:pPr>
      <w:r>
        <w:t>Alves</w:t>
      </w:r>
      <w:r>
        <w:rPr>
          <w:spacing w:val="-4"/>
        </w:rPr>
        <w:t xml:space="preserve"> </w:t>
      </w:r>
      <w:r>
        <w:t>Ribiero</w:t>
      </w:r>
      <w:r>
        <w:rPr>
          <w:spacing w:val="-4"/>
        </w:rPr>
        <w:t xml:space="preserve"> </w:t>
      </w:r>
      <w:r>
        <w:t>Construction.</w:t>
      </w:r>
      <w:r>
        <w:rPr>
          <w:spacing w:val="-2"/>
        </w:rPr>
        <w:t xml:space="preserve"> </w:t>
      </w:r>
      <w:r>
        <w:t xml:space="preserve">(2021). </w:t>
      </w:r>
      <w:r>
        <w:rPr>
          <w:i/>
        </w:rPr>
        <w:t>Group</w:t>
      </w:r>
      <w:r>
        <w:rPr>
          <w:i/>
          <w:spacing w:val="-3"/>
        </w:rPr>
        <w:t xml:space="preserve"> </w:t>
      </w:r>
      <w:r>
        <w:rPr>
          <w:i/>
        </w:rPr>
        <w:t>Financial</w:t>
      </w:r>
      <w:r>
        <w:rPr>
          <w:i/>
          <w:spacing w:val="-2"/>
        </w:rPr>
        <w:t xml:space="preserve"> </w:t>
      </w:r>
      <w:r>
        <w:rPr>
          <w:i/>
        </w:rPr>
        <w:t>Data</w:t>
      </w:r>
      <w:r>
        <w:t>.</w:t>
      </w:r>
      <w:r>
        <w:rPr>
          <w:spacing w:val="-2"/>
        </w:rPr>
        <w:t xml:space="preserve"> </w:t>
      </w:r>
      <w:r>
        <w:t>Retrieved</w:t>
      </w:r>
      <w:r>
        <w:rPr>
          <w:spacing w:val="-2"/>
        </w:rPr>
        <w:t xml:space="preserve"> </w:t>
      </w:r>
      <w:r>
        <w:t>January</w:t>
      </w:r>
      <w:r>
        <w:rPr>
          <w:spacing w:val="-4"/>
        </w:rPr>
        <w:t xml:space="preserve"> </w:t>
      </w:r>
      <w:r>
        <w:t>27,</w:t>
      </w:r>
      <w:r>
        <w:rPr>
          <w:spacing w:val="-5"/>
        </w:rPr>
        <w:t xml:space="preserve"> </w:t>
      </w:r>
      <w:r>
        <w:t>2023,</w:t>
      </w:r>
      <w:r>
        <w:rPr>
          <w:spacing w:val="-2"/>
        </w:rPr>
        <w:t xml:space="preserve"> </w:t>
      </w:r>
      <w:r>
        <w:t>from</w:t>
      </w:r>
      <w:r>
        <w:rPr>
          <w:spacing w:val="-4"/>
        </w:rPr>
        <w:t xml:space="preserve"> </w:t>
      </w:r>
      <w:r>
        <w:t>Alves Ribiero Construction: https://</w:t>
      </w:r>
      <w:hyperlink r:id="rId32">
        <w:r>
          <w:t>www.alvesribeiro.pt/en/group/financial-data/11</w:t>
        </w:r>
      </w:hyperlink>
    </w:p>
    <w:p w:rsidR="00F74F5F" w:rsidRDefault="001C2F04">
      <w:pPr>
        <w:pStyle w:val="BodyText"/>
        <w:spacing w:line="360" w:lineRule="auto"/>
        <w:ind w:left="1280" w:right="928" w:hanging="720"/>
      </w:pPr>
      <w:r>
        <w:t xml:space="preserve">ANACOM. (2023). </w:t>
      </w:r>
      <w:r>
        <w:rPr>
          <w:i/>
        </w:rPr>
        <w:t>Who we are</w:t>
      </w:r>
      <w:r>
        <w:t xml:space="preserve">. Retrieved from ANACOM: </w:t>
      </w:r>
      <w:r>
        <w:rPr>
          <w:spacing w:val="-2"/>
        </w:rPr>
        <w:t>https://</w:t>
      </w:r>
      <w:hyperlink r:id="rId33">
        <w:r>
          <w:rPr>
            <w:spacing w:val="-2"/>
          </w:rPr>
          <w:t>www.anacom.pt/render.jsp?categoryId=1680</w:t>
        </w:r>
      </w:hyperlink>
    </w:p>
    <w:p w:rsidR="00F74F5F" w:rsidRDefault="001C2F04">
      <w:pPr>
        <w:spacing w:line="360" w:lineRule="auto"/>
        <w:ind w:left="1280" w:right="928" w:hanging="720"/>
      </w:pPr>
      <w:r>
        <w:t>Barty-King,</w:t>
      </w:r>
      <w:r>
        <w:rPr>
          <w:spacing w:val="-2"/>
        </w:rPr>
        <w:t xml:space="preserve"> </w:t>
      </w:r>
      <w:r>
        <w:t>H.</w:t>
      </w:r>
      <w:r>
        <w:rPr>
          <w:spacing w:val="-5"/>
        </w:rPr>
        <w:t xml:space="preserve"> </w:t>
      </w:r>
      <w:r>
        <w:t>(1979).</w:t>
      </w:r>
      <w:r>
        <w:rPr>
          <w:spacing w:val="-1"/>
        </w:rPr>
        <w:t xml:space="preserve"> </w:t>
      </w:r>
      <w:r>
        <w:rPr>
          <w:i/>
        </w:rPr>
        <w:t>Girdle</w:t>
      </w:r>
      <w:r>
        <w:rPr>
          <w:i/>
          <w:spacing w:val="-2"/>
        </w:rPr>
        <w:t xml:space="preserve"> </w:t>
      </w:r>
      <w:r>
        <w:rPr>
          <w:i/>
        </w:rPr>
        <w:t>Round</w:t>
      </w:r>
      <w:r>
        <w:rPr>
          <w:i/>
          <w:spacing w:val="-3"/>
        </w:rPr>
        <w:t xml:space="preserve"> </w:t>
      </w:r>
      <w:r>
        <w:rPr>
          <w:i/>
        </w:rPr>
        <w:t>the</w:t>
      </w:r>
      <w:r>
        <w:rPr>
          <w:i/>
          <w:spacing w:val="-2"/>
        </w:rPr>
        <w:t xml:space="preserve"> </w:t>
      </w:r>
      <w:r>
        <w:rPr>
          <w:i/>
        </w:rPr>
        <w:t>Earth:</w:t>
      </w:r>
      <w:r>
        <w:rPr>
          <w:i/>
          <w:spacing w:val="-2"/>
        </w:rPr>
        <w:t xml:space="preserve"> </w:t>
      </w:r>
      <w:r>
        <w:rPr>
          <w:i/>
        </w:rPr>
        <w:t>The</w:t>
      </w:r>
      <w:r>
        <w:rPr>
          <w:i/>
          <w:spacing w:val="-4"/>
        </w:rPr>
        <w:t xml:space="preserve"> </w:t>
      </w:r>
      <w:r>
        <w:rPr>
          <w:i/>
        </w:rPr>
        <w:t>Story</w:t>
      </w:r>
      <w:r>
        <w:rPr>
          <w:i/>
          <w:spacing w:val="-2"/>
        </w:rPr>
        <w:t xml:space="preserve"> </w:t>
      </w:r>
      <w:r>
        <w:rPr>
          <w:i/>
        </w:rPr>
        <w:t>of</w:t>
      </w:r>
      <w:r>
        <w:rPr>
          <w:i/>
          <w:spacing w:val="-2"/>
        </w:rPr>
        <w:t xml:space="preserve"> </w:t>
      </w:r>
      <w:r>
        <w:rPr>
          <w:i/>
        </w:rPr>
        <w:t>Cable</w:t>
      </w:r>
      <w:r>
        <w:rPr>
          <w:i/>
          <w:spacing w:val="-2"/>
        </w:rPr>
        <w:t xml:space="preserve"> </w:t>
      </w:r>
      <w:r>
        <w:rPr>
          <w:i/>
        </w:rPr>
        <w:t>&amp;</w:t>
      </w:r>
      <w:r>
        <w:rPr>
          <w:i/>
          <w:spacing w:val="-4"/>
        </w:rPr>
        <w:t xml:space="preserve"> </w:t>
      </w:r>
      <w:r>
        <w:rPr>
          <w:i/>
        </w:rPr>
        <w:t xml:space="preserve">Wireless. </w:t>
      </w:r>
      <w:r>
        <w:t>London:</w:t>
      </w:r>
      <w:r>
        <w:rPr>
          <w:spacing w:val="-4"/>
        </w:rPr>
        <w:t xml:space="preserve"> </w:t>
      </w:r>
      <w:r>
        <w:t>William Heinemann Ltd.</w:t>
      </w:r>
    </w:p>
    <w:p w:rsidR="00F74F5F" w:rsidRDefault="001C2F04">
      <w:pPr>
        <w:spacing w:before="1" w:line="360" w:lineRule="auto"/>
        <w:ind w:left="560" w:right="1511"/>
        <w:rPr>
          <w:i/>
        </w:rPr>
      </w:pPr>
      <w:r>
        <w:t>Beck,</w:t>
      </w:r>
      <w:r>
        <w:rPr>
          <w:spacing w:val="-4"/>
        </w:rPr>
        <w:t xml:space="preserve"> </w:t>
      </w:r>
      <w:r>
        <w:t>U.</w:t>
      </w:r>
      <w:r>
        <w:rPr>
          <w:spacing w:val="-2"/>
        </w:rPr>
        <w:t xml:space="preserve"> </w:t>
      </w:r>
      <w:r>
        <w:t>(1992).</w:t>
      </w:r>
      <w:r>
        <w:rPr>
          <w:spacing w:val="-3"/>
        </w:rPr>
        <w:t xml:space="preserve"> </w:t>
      </w:r>
      <w:r>
        <w:rPr>
          <w:i/>
        </w:rPr>
        <w:t>Risk</w:t>
      </w:r>
      <w:r>
        <w:rPr>
          <w:i/>
          <w:spacing w:val="-4"/>
        </w:rPr>
        <w:t xml:space="preserve"> </w:t>
      </w:r>
      <w:r>
        <w:rPr>
          <w:i/>
        </w:rPr>
        <w:t>Society:</w:t>
      </w:r>
      <w:r>
        <w:rPr>
          <w:i/>
          <w:spacing w:val="-1"/>
        </w:rPr>
        <w:t xml:space="preserve"> </w:t>
      </w:r>
      <w:r>
        <w:rPr>
          <w:i/>
        </w:rPr>
        <w:t>Towards</w:t>
      </w:r>
      <w:r>
        <w:rPr>
          <w:i/>
          <w:spacing w:val="-1"/>
        </w:rPr>
        <w:t xml:space="preserve"> </w:t>
      </w:r>
      <w:r>
        <w:rPr>
          <w:i/>
        </w:rPr>
        <w:t>a</w:t>
      </w:r>
      <w:r>
        <w:rPr>
          <w:i/>
          <w:spacing w:val="-5"/>
        </w:rPr>
        <w:t xml:space="preserve"> </w:t>
      </w:r>
      <w:r>
        <w:rPr>
          <w:i/>
        </w:rPr>
        <w:t>New</w:t>
      </w:r>
      <w:r>
        <w:rPr>
          <w:i/>
          <w:spacing w:val="-4"/>
        </w:rPr>
        <w:t xml:space="preserve"> </w:t>
      </w:r>
      <w:r>
        <w:rPr>
          <w:i/>
        </w:rPr>
        <w:t>Modernity.</w:t>
      </w:r>
      <w:r>
        <w:rPr>
          <w:i/>
          <w:spacing w:val="-1"/>
        </w:rPr>
        <w:t xml:space="preserve"> </w:t>
      </w:r>
      <w:r>
        <w:t>(M.</w:t>
      </w:r>
      <w:r>
        <w:rPr>
          <w:spacing w:val="-5"/>
        </w:rPr>
        <w:t xml:space="preserve"> </w:t>
      </w:r>
      <w:r>
        <w:t>Ritter,</w:t>
      </w:r>
      <w:r>
        <w:rPr>
          <w:spacing w:val="-2"/>
        </w:rPr>
        <w:t xml:space="preserve"> </w:t>
      </w:r>
      <w:r>
        <w:t>Trans.)</w:t>
      </w:r>
      <w:r>
        <w:rPr>
          <w:spacing w:val="-5"/>
        </w:rPr>
        <w:t xml:space="preserve"> </w:t>
      </w:r>
      <w:r>
        <w:t>London:</w:t>
      </w:r>
      <w:r>
        <w:rPr>
          <w:spacing w:val="-2"/>
        </w:rPr>
        <w:t xml:space="preserve"> </w:t>
      </w:r>
      <w:r>
        <w:t xml:space="preserve">Sage. Brown, V. A., Harris, J. A., &amp; Russell, J. Y. (2010). </w:t>
      </w:r>
      <w:r>
        <w:rPr>
          <w:i/>
        </w:rPr>
        <w:t>Tackling Wicked Problems Through the</w:t>
      </w:r>
    </w:p>
    <w:p w:rsidR="00F74F5F" w:rsidRDefault="001C2F04">
      <w:pPr>
        <w:spacing w:line="267" w:lineRule="exact"/>
        <w:ind w:left="1280"/>
      </w:pPr>
      <w:r>
        <w:rPr>
          <w:i/>
        </w:rPr>
        <w:t>Transdiciplinary</w:t>
      </w:r>
      <w:r>
        <w:rPr>
          <w:i/>
          <w:spacing w:val="-9"/>
        </w:rPr>
        <w:t xml:space="preserve"> </w:t>
      </w:r>
      <w:r>
        <w:rPr>
          <w:i/>
        </w:rPr>
        <w:t>Imagination.</w:t>
      </w:r>
      <w:r>
        <w:rPr>
          <w:i/>
          <w:spacing w:val="-9"/>
        </w:rPr>
        <w:t xml:space="preserve"> </w:t>
      </w:r>
      <w:r>
        <w:t>Abingdon,</w:t>
      </w:r>
      <w:r>
        <w:rPr>
          <w:spacing w:val="-9"/>
        </w:rPr>
        <w:t xml:space="preserve"> </w:t>
      </w:r>
      <w:r>
        <w:t>Oxon:</w:t>
      </w:r>
      <w:r>
        <w:rPr>
          <w:spacing w:val="-8"/>
        </w:rPr>
        <w:t xml:space="preserve"> </w:t>
      </w:r>
      <w:r>
        <w:rPr>
          <w:spacing w:val="-2"/>
        </w:rPr>
        <w:t>Earthscan.</w:t>
      </w:r>
    </w:p>
    <w:p w:rsidR="00F74F5F" w:rsidRDefault="001C2F04">
      <w:pPr>
        <w:spacing w:before="135" w:line="360" w:lineRule="auto"/>
        <w:ind w:left="1280" w:right="864" w:hanging="720"/>
      </w:pPr>
      <w:r>
        <w:t>Dasgupta,</w:t>
      </w:r>
      <w:r>
        <w:rPr>
          <w:spacing w:val="-4"/>
        </w:rPr>
        <w:t xml:space="preserve"> </w:t>
      </w:r>
      <w:r>
        <w:t>P.</w:t>
      </w:r>
      <w:r>
        <w:rPr>
          <w:spacing w:val="-2"/>
        </w:rPr>
        <w:t xml:space="preserve"> </w:t>
      </w:r>
      <w:r>
        <w:t>(2021).</w:t>
      </w:r>
      <w:r>
        <w:rPr>
          <w:spacing w:val="-5"/>
        </w:rPr>
        <w:t xml:space="preserve"> </w:t>
      </w:r>
      <w:r>
        <w:rPr>
          <w:i/>
        </w:rPr>
        <w:t>The</w:t>
      </w:r>
      <w:r>
        <w:rPr>
          <w:i/>
          <w:spacing w:val="-4"/>
        </w:rPr>
        <w:t xml:space="preserve"> </w:t>
      </w:r>
      <w:r>
        <w:rPr>
          <w:i/>
        </w:rPr>
        <w:t>Economics</w:t>
      </w:r>
      <w:r>
        <w:rPr>
          <w:i/>
          <w:spacing w:val="-1"/>
        </w:rPr>
        <w:t xml:space="preserve"> </w:t>
      </w:r>
      <w:r>
        <w:rPr>
          <w:i/>
        </w:rPr>
        <w:t>of</w:t>
      </w:r>
      <w:r>
        <w:rPr>
          <w:i/>
          <w:spacing w:val="-2"/>
        </w:rPr>
        <w:t xml:space="preserve"> </w:t>
      </w:r>
      <w:r>
        <w:rPr>
          <w:i/>
        </w:rPr>
        <w:t>Biodiversity:</w:t>
      </w:r>
      <w:r>
        <w:rPr>
          <w:i/>
          <w:spacing w:val="-2"/>
        </w:rPr>
        <w:t xml:space="preserve"> </w:t>
      </w:r>
      <w:r>
        <w:rPr>
          <w:i/>
        </w:rPr>
        <w:t>The</w:t>
      </w:r>
      <w:r>
        <w:rPr>
          <w:i/>
          <w:spacing w:val="-2"/>
        </w:rPr>
        <w:t xml:space="preserve"> </w:t>
      </w:r>
      <w:r>
        <w:rPr>
          <w:i/>
        </w:rPr>
        <w:t>Dasgupta</w:t>
      </w:r>
      <w:r>
        <w:rPr>
          <w:i/>
          <w:spacing w:val="-5"/>
        </w:rPr>
        <w:t xml:space="preserve"> </w:t>
      </w:r>
      <w:r>
        <w:rPr>
          <w:i/>
        </w:rPr>
        <w:t>Review:</w:t>
      </w:r>
      <w:r>
        <w:rPr>
          <w:i/>
          <w:spacing w:val="-1"/>
        </w:rPr>
        <w:t xml:space="preserve"> </w:t>
      </w:r>
      <w:r>
        <w:rPr>
          <w:i/>
        </w:rPr>
        <w:t>Abridged</w:t>
      </w:r>
      <w:r>
        <w:rPr>
          <w:i/>
          <w:spacing w:val="-2"/>
        </w:rPr>
        <w:t xml:space="preserve"> </w:t>
      </w:r>
      <w:r>
        <w:rPr>
          <w:i/>
        </w:rPr>
        <w:t>Version.</w:t>
      </w:r>
      <w:r>
        <w:rPr>
          <w:i/>
          <w:spacing w:val="-1"/>
        </w:rPr>
        <w:t xml:space="preserve"> </w:t>
      </w:r>
      <w:r>
        <w:t xml:space="preserve">London: Crown copyright. Retrieved from </w:t>
      </w:r>
      <w:r>
        <w:rPr>
          <w:spacing w:val="-2"/>
        </w:rPr>
        <w:t>https://assets.publishing.service.gov.uk/government/uploads/system/uploads/attachment_ data/file/962785/The_Economics_of_Biodiversity_The_Dasgupta_Review_Full_Report.pdf</w:t>
      </w:r>
    </w:p>
    <w:p w:rsidR="00F74F5F" w:rsidRDefault="001C2F04">
      <w:pPr>
        <w:pStyle w:val="BodyText"/>
        <w:spacing w:before="1"/>
        <w:ind w:left="560"/>
      </w:pPr>
      <w:r>
        <w:t>Duarte,</w:t>
      </w:r>
      <w:r>
        <w:rPr>
          <w:spacing w:val="-6"/>
        </w:rPr>
        <w:t xml:space="preserve"> </w:t>
      </w:r>
      <w:r>
        <w:t>R.</w:t>
      </w:r>
      <w:r>
        <w:rPr>
          <w:spacing w:val="-3"/>
        </w:rPr>
        <w:t xml:space="preserve"> </w:t>
      </w:r>
      <w:r>
        <w:t>(2021,</w:t>
      </w:r>
      <w:r>
        <w:rPr>
          <w:spacing w:val="-6"/>
        </w:rPr>
        <w:t xml:space="preserve"> </w:t>
      </w:r>
      <w:r>
        <w:t>October</w:t>
      </w:r>
      <w:r>
        <w:rPr>
          <w:spacing w:val="-5"/>
        </w:rPr>
        <w:t xml:space="preserve"> </w:t>
      </w:r>
      <w:r>
        <w:t>29).</w:t>
      </w:r>
      <w:r>
        <w:rPr>
          <w:spacing w:val="-4"/>
        </w:rPr>
        <w:t xml:space="preserve"> </w:t>
      </w:r>
      <w:r>
        <w:t>Email:</w:t>
      </w:r>
      <w:r>
        <w:rPr>
          <w:spacing w:val="-5"/>
        </w:rPr>
        <w:t xml:space="preserve"> </w:t>
      </w:r>
      <w:r>
        <w:t>Submarine</w:t>
      </w:r>
      <w:r>
        <w:rPr>
          <w:spacing w:val="-5"/>
        </w:rPr>
        <w:t xml:space="preserve"> </w:t>
      </w:r>
      <w:r>
        <w:t>Telegraph</w:t>
      </w:r>
      <w:r>
        <w:rPr>
          <w:spacing w:val="-4"/>
        </w:rPr>
        <w:t xml:space="preserve"> </w:t>
      </w:r>
      <w:r>
        <w:t>Cable</w:t>
      </w:r>
      <w:r>
        <w:rPr>
          <w:spacing w:val="-3"/>
        </w:rPr>
        <w:t xml:space="preserve"> </w:t>
      </w:r>
      <w:r>
        <w:t>Station</w:t>
      </w:r>
      <w:r>
        <w:rPr>
          <w:spacing w:val="-2"/>
        </w:rPr>
        <w:t xml:space="preserve"> </w:t>
      </w:r>
      <w:r>
        <w:t>-</w:t>
      </w:r>
      <w:r>
        <w:rPr>
          <w:spacing w:val="-3"/>
        </w:rPr>
        <w:t xml:space="preserve"> </w:t>
      </w:r>
      <w:r>
        <w:t>Carcavelos.</w:t>
      </w:r>
      <w:r>
        <w:rPr>
          <w:spacing w:val="-3"/>
        </w:rPr>
        <w:t xml:space="preserve"> </w:t>
      </w:r>
      <w:r>
        <w:rPr>
          <w:spacing w:val="-2"/>
        </w:rPr>
        <w:t>Carcavelos.</w:t>
      </w:r>
    </w:p>
    <w:p w:rsidR="00F74F5F" w:rsidRDefault="001C2F04">
      <w:pPr>
        <w:pStyle w:val="BodyText"/>
        <w:spacing w:before="135" w:line="360" w:lineRule="auto"/>
        <w:ind w:left="1280" w:right="1314" w:hanging="720"/>
      </w:pPr>
      <w:r>
        <w:t xml:space="preserve">Ecosia Maps. (2023). Ecosia Maps. Retrieved January 26, 2023, from </w:t>
      </w:r>
      <w:r>
        <w:rPr>
          <w:spacing w:val="-2"/>
        </w:rPr>
        <w:t>https://</w:t>
      </w:r>
      <w:hyperlink r:id="rId34">
        <w:r>
          <w:rPr>
            <w:spacing w:val="-2"/>
          </w:rPr>
          <w:t>www.ecosia.org/map?q=eN304%20road%20portugal&amp;coordinates=36.734923,-</w:t>
        </w:r>
      </w:hyperlink>
      <w:r>
        <w:rPr>
          <w:spacing w:val="-2"/>
        </w:rPr>
        <w:t xml:space="preserve"> 5.1657477&amp;placeName=Pz%20Portugal</w:t>
      </w:r>
    </w:p>
    <w:p w:rsidR="00F74F5F" w:rsidRDefault="001C2F04">
      <w:pPr>
        <w:pStyle w:val="BodyText"/>
        <w:spacing w:line="268" w:lineRule="exact"/>
        <w:ind w:left="560"/>
      </w:pPr>
      <w:r>
        <w:t>Goodall,</w:t>
      </w:r>
      <w:r>
        <w:rPr>
          <w:spacing w:val="-9"/>
        </w:rPr>
        <w:t xml:space="preserve"> </w:t>
      </w:r>
      <w:r>
        <w:t>A.</w:t>
      </w:r>
      <w:r>
        <w:rPr>
          <w:spacing w:val="-4"/>
        </w:rPr>
        <w:t xml:space="preserve"> </w:t>
      </w:r>
      <w:r>
        <w:t>G.</w:t>
      </w:r>
      <w:r>
        <w:rPr>
          <w:spacing w:val="-3"/>
        </w:rPr>
        <w:t xml:space="preserve"> </w:t>
      </w:r>
      <w:r>
        <w:t>(1944,</w:t>
      </w:r>
      <w:r>
        <w:rPr>
          <w:spacing w:val="-4"/>
        </w:rPr>
        <w:t xml:space="preserve"> </w:t>
      </w:r>
      <w:r>
        <w:t>January).</w:t>
      </w:r>
      <w:r>
        <w:rPr>
          <w:spacing w:val="-4"/>
        </w:rPr>
        <w:t xml:space="preserve"> </w:t>
      </w:r>
      <w:r>
        <w:t>Carcavelos</w:t>
      </w:r>
      <w:r>
        <w:rPr>
          <w:spacing w:val="-5"/>
        </w:rPr>
        <w:t xml:space="preserve"> </w:t>
      </w:r>
      <w:r>
        <w:t>Memories.</w:t>
      </w:r>
      <w:r>
        <w:rPr>
          <w:spacing w:val="-5"/>
        </w:rPr>
        <w:t xml:space="preserve"> </w:t>
      </w:r>
      <w:r>
        <w:rPr>
          <w:i/>
        </w:rPr>
        <w:t>The</w:t>
      </w:r>
      <w:r>
        <w:rPr>
          <w:i/>
          <w:spacing w:val="-4"/>
        </w:rPr>
        <w:t xml:space="preserve"> </w:t>
      </w:r>
      <w:r>
        <w:rPr>
          <w:i/>
        </w:rPr>
        <w:t>Zodiac,</w:t>
      </w:r>
      <w:r>
        <w:rPr>
          <w:i/>
          <w:spacing w:val="-3"/>
        </w:rPr>
        <w:t xml:space="preserve"> </w:t>
      </w:r>
      <w:r>
        <w:rPr>
          <w:i/>
        </w:rPr>
        <w:t>36</w:t>
      </w:r>
      <w:r>
        <w:t>,</w:t>
      </w:r>
      <w:r>
        <w:rPr>
          <w:spacing w:val="-4"/>
        </w:rPr>
        <w:t xml:space="preserve"> </w:t>
      </w:r>
      <w:r>
        <w:t>p.</w:t>
      </w:r>
      <w:r>
        <w:rPr>
          <w:spacing w:val="-6"/>
        </w:rPr>
        <w:t xml:space="preserve"> </w:t>
      </w:r>
      <w:r>
        <w:rPr>
          <w:spacing w:val="-5"/>
        </w:rPr>
        <w:t>11.</w:t>
      </w:r>
    </w:p>
    <w:p w:rsidR="00F74F5F" w:rsidRDefault="001C2F04">
      <w:pPr>
        <w:spacing w:before="134" w:line="360" w:lineRule="auto"/>
        <w:ind w:left="1280" w:right="928" w:hanging="720"/>
      </w:pPr>
      <w:r>
        <w:t>Greer,</w:t>
      </w:r>
      <w:r>
        <w:rPr>
          <w:spacing w:val="-1"/>
        </w:rPr>
        <w:t xml:space="preserve"> </w:t>
      </w:r>
      <w:r>
        <w:t>J.</w:t>
      </w:r>
      <w:r>
        <w:rPr>
          <w:spacing w:val="-4"/>
        </w:rPr>
        <w:t xml:space="preserve"> </w:t>
      </w:r>
      <w:r>
        <w:t xml:space="preserve">(2008). </w:t>
      </w:r>
      <w:r>
        <w:rPr>
          <w:i/>
        </w:rPr>
        <w:t>The</w:t>
      </w:r>
      <w:r>
        <w:rPr>
          <w:i/>
          <w:spacing w:val="-4"/>
        </w:rPr>
        <w:t xml:space="preserve"> </w:t>
      </w:r>
      <w:r>
        <w:rPr>
          <w:i/>
        </w:rPr>
        <w:t>Long</w:t>
      </w:r>
      <w:r>
        <w:rPr>
          <w:i/>
          <w:spacing w:val="-4"/>
        </w:rPr>
        <w:t xml:space="preserve"> </w:t>
      </w:r>
      <w:r>
        <w:rPr>
          <w:i/>
        </w:rPr>
        <w:t>Descent:</w:t>
      </w:r>
      <w:r>
        <w:rPr>
          <w:i/>
          <w:spacing w:val="-1"/>
        </w:rPr>
        <w:t xml:space="preserve"> </w:t>
      </w:r>
      <w:r>
        <w:rPr>
          <w:i/>
        </w:rPr>
        <w:t>A</w:t>
      </w:r>
      <w:r>
        <w:rPr>
          <w:i/>
          <w:spacing w:val="-3"/>
        </w:rPr>
        <w:t xml:space="preserve"> </w:t>
      </w:r>
      <w:r>
        <w:rPr>
          <w:i/>
        </w:rPr>
        <w:t>User's Guide</w:t>
      </w:r>
      <w:r>
        <w:rPr>
          <w:i/>
          <w:spacing w:val="-3"/>
        </w:rPr>
        <w:t xml:space="preserve"> </w:t>
      </w:r>
      <w:r>
        <w:rPr>
          <w:i/>
        </w:rPr>
        <w:t>to</w:t>
      </w:r>
      <w:r>
        <w:rPr>
          <w:i/>
          <w:spacing w:val="-3"/>
        </w:rPr>
        <w:t xml:space="preserve"> </w:t>
      </w:r>
      <w:r>
        <w:rPr>
          <w:i/>
        </w:rPr>
        <w:t>the</w:t>
      </w:r>
      <w:r>
        <w:rPr>
          <w:i/>
          <w:spacing w:val="-1"/>
        </w:rPr>
        <w:t xml:space="preserve"> </w:t>
      </w:r>
      <w:r>
        <w:rPr>
          <w:i/>
        </w:rPr>
        <w:t>End</w:t>
      </w:r>
      <w:r>
        <w:rPr>
          <w:i/>
          <w:spacing w:val="-2"/>
        </w:rPr>
        <w:t xml:space="preserve"> </w:t>
      </w:r>
      <w:r>
        <w:rPr>
          <w:i/>
        </w:rPr>
        <w:t>of</w:t>
      </w:r>
      <w:r>
        <w:rPr>
          <w:i/>
          <w:spacing w:val="-1"/>
        </w:rPr>
        <w:t xml:space="preserve"> </w:t>
      </w:r>
      <w:r>
        <w:rPr>
          <w:i/>
        </w:rPr>
        <w:t>the</w:t>
      </w:r>
      <w:r>
        <w:rPr>
          <w:i/>
          <w:spacing w:val="-1"/>
        </w:rPr>
        <w:t xml:space="preserve"> </w:t>
      </w:r>
      <w:r>
        <w:rPr>
          <w:i/>
        </w:rPr>
        <w:t>Industrial</w:t>
      </w:r>
      <w:r>
        <w:rPr>
          <w:i/>
          <w:spacing w:val="-4"/>
        </w:rPr>
        <w:t xml:space="preserve"> </w:t>
      </w:r>
      <w:r>
        <w:rPr>
          <w:i/>
        </w:rPr>
        <w:t xml:space="preserve">Age. </w:t>
      </w:r>
      <w:r>
        <w:t>New</w:t>
      </w:r>
      <w:r>
        <w:rPr>
          <w:spacing w:val="-1"/>
        </w:rPr>
        <w:t xml:space="preserve"> </w:t>
      </w:r>
      <w:r>
        <w:t xml:space="preserve">Society </w:t>
      </w:r>
      <w:r>
        <w:rPr>
          <w:spacing w:val="-2"/>
        </w:rPr>
        <w:t>Publishers.</w:t>
      </w:r>
    </w:p>
    <w:p w:rsidR="00F74F5F" w:rsidRDefault="001C2F04">
      <w:pPr>
        <w:spacing w:before="1"/>
        <w:ind w:left="560"/>
        <w:rPr>
          <w:i/>
        </w:rPr>
      </w:pPr>
      <w:r>
        <w:t>ICOMOS</w:t>
      </w:r>
      <w:r>
        <w:rPr>
          <w:spacing w:val="-7"/>
        </w:rPr>
        <w:t xml:space="preserve"> </w:t>
      </w:r>
      <w:r>
        <w:t>.</w:t>
      </w:r>
      <w:r>
        <w:rPr>
          <w:spacing w:val="-6"/>
        </w:rPr>
        <w:t xml:space="preserve"> </w:t>
      </w:r>
      <w:r>
        <w:t>(2013).</w:t>
      </w:r>
      <w:r>
        <w:rPr>
          <w:spacing w:val="-4"/>
        </w:rPr>
        <w:t xml:space="preserve"> </w:t>
      </w:r>
      <w:r>
        <w:rPr>
          <w:i/>
        </w:rPr>
        <w:t>Australia</w:t>
      </w:r>
      <w:r>
        <w:rPr>
          <w:i/>
          <w:spacing w:val="-7"/>
        </w:rPr>
        <w:t xml:space="preserve"> </w:t>
      </w:r>
      <w:r>
        <w:rPr>
          <w:i/>
        </w:rPr>
        <w:t>ICOMOS</w:t>
      </w:r>
      <w:r>
        <w:rPr>
          <w:i/>
          <w:spacing w:val="-5"/>
        </w:rPr>
        <w:t xml:space="preserve"> </w:t>
      </w:r>
      <w:r>
        <w:rPr>
          <w:i/>
        </w:rPr>
        <w:t>Burra</w:t>
      </w:r>
      <w:r>
        <w:rPr>
          <w:i/>
          <w:spacing w:val="-5"/>
        </w:rPr>
        <w:t xml:space="preserve"> </w:t>
      </w:r>
      <w:r>
        <w:rPr>
          <w:i/>
          <w:spacing w:val="-2"/>
        </w:rPr>
        <w:t>Charter.</w:t>
      </w:r>
    </w:p>
    <w:p w:rsidR="00F74F5F" w:rsidRDefault="001C2F04">
      <w:pPr>
        <w:pStyle w:val="BodyText"/>
        <w:spacing w:before="132"/>
        <w:ind w:left="560"/>
      </w:pPr>
      <w:r>
        <w:t>Lawrence,</w:t>
      </w:r>
      <w:r>
        <w:rPr>
          <w:spacing w:val="-10"/>
        </w:rPr>
        <w:t xml:space="preserve"> </w:t>
      </w:r>
      <w:r>
        <w:t>R.</w:t>
      </w:r>
      <w:r>
        <w:rPr>
          <w:spacing w:val="-6"/>
        </w:rPr>
        <w:t xml:space="preserve"> </w:t>
      </w:r>
      <w:r>
        <w:t>J.</w:t>
      </w:r>
      <w:r>
        <w:rPr>
          <w:spacing w:val="-6"/>
        </w:rPr>
        <w:t xml:space="preserve"> </w:t>
      </w:r>
      <w:r>
        <w:t>(2010).</w:t>
      </w:r>
      <w:r>
        <w:rPr>
          <w:spacing w:val="-6"/>
        </w:rPr>
        <w:t xml:space="preserve"> </w:t>
      </w:r>
      <w:r>
        <w:t>Beyond</w:t>
      </w:r>
      <w:r>
        <w:rPr>
          <w:spacing w:val="-7"/>
        </w:rPr>
        <w:t xml:space="preserve"> </w:t>
      </w:r>
      <w:r>
        <w:t>Transdisciplinary</w:t>
      </w:r>
      <w:r>
        <w:rPr>
          <w:spacing w:val="-7"/>
        </w:rPr>
        <w:t xml:space="preserve"> </w:t>
      </w:r>
      <w:r>
        <w:t>Confinement</w:t>
      </w:r>
      <w:r>
        <w:rPr>
          <w:spacing w:val="-6"/>
        </w:rPr>
        <w:t xml:space="preserve"> </w:t>
      </w:r>
      <w:r>
        <w:t>to</w:t>
      </w:r>
      <w:r>
        <w:rPr>
          <w:spacing w:val="-5"/>
        </w:rPr>
        <w:t xml:space="preserve"> </w:t>
      </w:r>
      <w:r>
        <w:t>Imaginative</w:t>
      </w:r>
      <w:r>
        <w:rPr>
          <w:spacing w:val="-6"/>
        </w:rPr>
        <w:t xml:space="preserve"> </w:t>
      </w:r>
      <w:r>
        <w:t>Trandisciplinarity.</w:t>
      </w:r>
      <w:r>
        <w:rPr>
          <w:spacing w:val="-6"/>
        </w:rPr>
        <w:t xml:space="preserve"> </w:t>
      </w:r>
      <w:r>
        <w:t>In</w:t>
      </w:r>
      <w:r>
        <w:rPr>
          <w:spacing w:val="-7"/>
        </w:rPr>
        <w:t xml:space="preserve"> </w:t>
      </w:r>
      <w:r>
        <w:rPr>
          <w:spacing w:val="-5"/>
        </w:rPr>
        <w:t>V.</w:t>
      </w:r>
    </w:p>
    <w:p w:rsidR="00F74F5F" w:rsidRDefault="001C2F04">
      <w:pPr>
        <w:spacing w:before="135" w:line="360" w:lineRule="auto"/>
        <w:ind w:left="1280" w:right="928"/>
      </w:pPr>
      <w:r>
        <w:t>A.</w:t>
      </w:r>
      <w:r>
        <w:rPr>
          <w:spacing w:val="-4"/>
        </w:rPr>
        <w:t xml:space="preserve"> </w:t>
      </w:r>
      <w:r>
        <w:t>Brown,</w:t>
      </w:r>
      <w:r>
        <w:rPr>
          <w:spacing w:val="-5"/>
        </w:rPr>
        <w:t xml:space="preserve"> </w:t>
      </w:r>
      <w:r>
        <w:t>J.</w:t>
      </w:r>
      <w:r>
        <w:rPr>
          <w:spacing w:val="-3"/>
        </w:rPr>
        <w:t xml:space="preserve"> </w:t>
      </w:r>
      <w:r>
        <w:t>A.</w:t>
      </w:r>
      <w:r>
        <w:rPr>
          <w:spacing w:val="-2"/>
        </w:rPr>
        <w:t xml:space="preserve"> </w:t>
      </w:r>
      <w:r>
        <w:t>Harris,</w:t>
      </w:r>
      <w:r>
        <w:rPr>
          <w:spacing w:val="-4"/>
        </w:rPr>
        <w:t xml:space="preserve"> </w:t>
      </w:r>
      <w:r>
        <w:t>&amp;</w:t>
      </w:r>
      <w:r>
        <w:rPr>
          <w:spacing w:val="-1"/>
        </w:rPr>
        <w:t xml:space="preserve"> </w:t>
      </w:r>
      <w:r>
        <w:t>J.</w:t>
      </w:r>
      <w:r>
        <w:rPr>
          <w:spacing w:val="-2"/>
        </w:rPr>
        <w:t xml:space="preserve"> </w:t>
      </w:r>
      <w:r>
        <w:t>Y.</w:t>
      </w:r>
      <w:r>
        <w:rPr>
          <w:spacing w:val="-2"/>
        </w:rPr>
        <w:t xml:space="preserve"> </w:t>
      </w:r>
      <w:r>
        <w:t>Russell,</w:t>
      </w:r>
      <w:r>
        <w:rPr>
          <w:spacing w:val="-3"/>
        </w:rPr>
        <w:t xml:space="preserve"> </w:t>
      </w:r>
      <w:r>
        <w:rPr>
          <w:i/>
        </w:rPr>
        <w:t>Tackling</w:t>
      </w:r>
      <w:r>
        <w:rPr>
          <w:i/>
          <w:spacing w:val="-3"/>
        </w:rPr>
        <w:t xml:space="preserve"> </w:t>
      </w:r>
      <w:r>
        <w:rPr>
          <w:i/>
        </w:rPr>
        <w:t>Wicked</w:t>
      </w:r>
      <w:r>
        <w:rPr>
          <w:i/>
          <w:spacing w:val="-5"/>
        </w:rPr>
        <w:t xml:space="preserve"> </w:t>
      </w:r>
      <w:r>
        <w:rPr>
          <w:i/>
        </w:rPr>
        <w:t>Problem</w:t>
      </w:r>
      <w:r>
        <w:rPr>
          <w:i/>
          <w:spacing w:val="-4"/>
        </w:rPr>
        <w:t xml:space="preserve"> </w:t>
      </w:r>
      <w:r>
        <w:rPr>
          <w:i/>
        </w:rPr>
        <w:t>Through</w:t>
      </w:r>
      <w:r>
        <w:rPr>
          <w:i/>
          <w:spacing w:val="-3"/>
        </w:rPr>
        <w:t xml:space="preserve"> </w:t>
      </w:r>
      <w:r>
        <w:rPr>
          <w:i/>
        </w:rPr>
        <w:t>the</w:t>
      </w:r>
      <w:r>
        <w:rPr>
          <w:i/>
          <w:spacing w:val="-5"/>
        </w:rPr>
        <w:t xml:space="preserve"> </w:t>
      </w:r>
      <w:r>
        <w:rPr>
          <w:i/>
        </w:rPr>
        <w:t xml:space="preserve">Transdiciplinary Imagination </w:t>
      </w:r>
      <w:r>
        <w:t>(pp. 16-30). Abingdon, Oxon: Earthscan.</w:t>
      </w:r>
    </w:p>
    <w:p w:rsidR="00F74F5F" w:rsidRDefault="001C2F04">
      <w:pPr>
        <w:spacing w:before="1" w:line="360" w:lineRule="auto"/>
        <w:ind w:left="1280" w:right="928" w:hanging="720"/>
      </w:pPr>
      <w:r>
        <w:t>Lee,</w:t>
      </w:r>
      <w:r>
        <w:rPr>
          <w:spacing w:val="-5"/>
        </w:rPr>
        <w:t xml:space="preserve"> </w:t>
      </w:r>
      <w:r>
        <w:t>J.</w:t>
      </w:r>
      <w:r>
        <w:rPr>
          <w:spacing w:val="-3"/>
        </w:rPr>
        <w:t xml:space="preserve"> </w:t>
      </w:r>
      <w:r>
        <w:t>R.</w:t>
      </w:r>
      <w:r>
        <w:rPr>
          <w:spacing w:val="-2"/>
        </w:rPr>
        <w:t xml:space="preserve"> </w:t>
      </w:r>
      <w:r>
        <w:t>(2014).</w:t>
      </w:r>
      <w:r>
        <w:rPr>
          <w:spacing w:val="-3"/>
        </w:rPr>
        <w:t xml:space="preserve"> </w:t>
      </w:r>
      <w:r>
        <w:rPr>
          <w:i/>
        </w:rPr>
        <w:t>Empire,</w:t>
      </w:r>
      <w:r>
        <w:rPr>
          <w:i/>
          <w:spacing w:val="-4"/>
        </w:rPr>
        <w:t xml:space="preserve"> </w:t>
      </w:r>
      <w:r>
        <w:rPr>
          <w:i/>
        </w:rPr>
        <w:t>Modernity</w:t>
      </w:r>
      <w:r>
        <w:rPr>
          <w:i/>
          <w:spacing w:val="-2"/>
        </w:rPr>
        <w:t xml:space="preserve"> </w:t>
      </w:r>
      <w:r>
        <w:rPr>
          <w:i/>
        </w:rPr>
        <w:t>and</w:t>
      </w:r>
      <w:r>
        <w:rPr>
          <w:i/>
          <w:spacing w:val="-3"/>
        </w:rPr>
        <w:t xml:space="preserve"> </w:t>
      </w:r>
      <w:r>
        <w:rPr>
          <w:i/>
        </w:rPr>
        <w:t>Design:</w:t>
      </w:r>
      <w:r>
        <w:rPr>
          <w:i/>
          <w:spacing w:val="-2"/>
        </w:rPr>
        <w:t xml:space="preserve"> </w:t>
      </w:r>
      <w:r>
        <w:rPr>
          <w:i/>
        </w:rPr>
        <w:t>Visual</w:t>
      </w:r>
      <w:r>
        <w:rPr>
          <w:i/>
          <w:spacing w:val="-2"/>
        </w:rPr>
        <w:t xml:space="preserve"> </w:t>
      </w:r>
      <w:r>
        <w:rPr>
          <w:i/>
        </w:rPr>
        <w:t>Culture</w:t>
      </w:r>
      <w:r>
        <w:rPr>
          <w:i/>
          <w:spacing w:val="-2"/>
        </w:rPr>
        <w:t xml:space="preserve"> </w:t>
      </w:r>
      <w:r>
        <w:rPr>
          <w:i/>
        </w:rPr>
        <w:t>and</w:t>
      </w:r>
      <w:r>
        <w:rPr>
          <w:i/>
          <w:spacing w:val="-3"/>
        </w:rPr>
        <w:t xml:space="preserve"> </w:t>
      </w:r>
      <w:r>
        <w:rPr>
          <w:i/>
        </w:rPr>
        <w:t>Cable</w:t>
      </w:r>
      <w:r>
        <w:rPr>
          <w:i/>
          <w:spacing w:val="-5"/>
        </w:rPr>
        <w:t xml:space="preserve"> </w:t>
      </w:r>
      <w:r>
        <w:rPr>
          <w:i/>
        </w:rPr>
        <w:t>&amp;</w:t>
      </w:r>
      <w:r>
        <w:rPr>
          <w:i/>
          <w:spacing w:val="-3"/>
        </w:rPr>
        <w:t xml:space="preserve"> </w:t>
      </w:r>
      <w:r>
        <w:rPr>
          <w:i/>
        </w:rPr>
        <w:t>Wireless'</w:t>
      </w:r>
      <w:r>
        <w:rPr>
          <w:i/>
          <w:spacing w:val="-3"/>
        </w:rPr>
        <w:t xml:space="preserve"> </w:t>
      </w:r>
      <w:r>
        <w:rPr>
          <w:i/>
        </w:rPr>
        <w:t xml:space="preserve">Corporate Identity, 1924-1955. </w:t>
      </w:r>
      <w:r>
        <w:t>University of Exeter. PhD diss.</w:t>
      </w:r>
    </w:p>
    <w:p w:rsidR="00F74F5F" w:rsidRDefault="001C2F04">
      <w:pPr>
        <w:spacing w:before="1" w:line="360" w:lineRule="auto"/>
        <w:ind w:left="1280" w:right="928" w:hanging="720"/>
        <w:rPr>
          <w:i/>
        </w:rPr>
      </w:pPr>
      <w:r>
        <w:t xml:space="preserve">Lima, M. A., Alves, M. J., &amp; Navas, J. (2014). </w:t>
      </w:r>
      <w:r>
        <w:rPr>
          <w:i/>
        </w:rPr>
        <w:t>Parecer da SOS - Salvem o Surf sobre a Avaliação Ambiental</w:t>
      </w:r>
      <w:r>
        <w:rPr>
          <w:i/>
          <w:spacing w:val="-2"/>
        </w:rPr>
        <w:t xml:space="preserve"> </w:t>
      </w:r>
      <w:r>
        <w:rPr>
          <w:i/>
        </w:rPr>
        <w:t>dos</w:t>
      </w:r>
      <w:r>
        <w:rPr>
          <w:i/>
          <w:spacing w:val="-2"/>
        </w:rPr>
        <w:t xml:space="preserve"> </w:t>
      </w:r>
      <w:r>
        <w:rPr>
          <w:i/>
        </w:rPr>
        <w:t>projetos</w:t>
      </w:r>
      <w:r>
        <w:rPr>
          <w:i/>
          <w:spacing w:val="-5"/>
        </w:rPr>
        <w:t xml:space="preserve"> </w:t>
      </w:r>
      <w:r>
        <w:rPr>
          <w:i/>
        </w:rPr>
        <w:t>do</w:t>
      </w:r>
      <w:r>
        <w:rPr>
          <w:i/>
          <w:spacing w:val="-5"/>
        </w:rPr>
        <w:t xml:space="preserve"> </w:t>
      </w:r>
      <w:r>
        <w:rPr>
          <w:i/>
        </w:rPr>
        <w:t>Plano</w:t>
      </w:r>
      <w:r>
        <w:rPr>
          <w:i/>
          <w:spacing w:val="-2"/>
        </w:rPr>
        <w:t xml:space="preserve"> </w:t>
      </w:r>
      <w:r>
        <w:rPr>
          <w:i/>
        </w:rPr>
        <w:t>de</w:t>
      </w:r>
      <w:r>
        <w:rPr>
          <w:i/>
          <w:spacing w:val="-4"/>
        </w:rPr>
        <w:t xml:space="preserve"> </w:t>
      </w:r>
      <w:r>
        <w:rPr>
          <w:i/>
        </w:rPr>
        <w:t>Pormenor</w:t>
      </w:r>
      <w:r>
        <w:rPr>
          <w:i/>
          <w:spacing w:val="-1"/>
        </w:rPr>
        <w:t xml:space="preserve"> </w:t>
      </w:r>
      <w:r>
        <w:rPr>
          <w:i/>
        </w:rPr>
        <w:t>do</w:t>
      </w:r>
      <w:r>
        <w:rPr>
          <w:i/>
          <w:spacing w:val="-5"/>
        </w:rPr>
        <w:t xml:space="preserve"> </w:t>
      </w:r>
      <w:r>
        <w:rPr>
          <w:i/>
        </w:rPr>
        <w:t>Espaço</w:t>
      </w:r>
      <w:r>
        <w:rPr>
          <w:i/>
          <w:spacing w:val="-3"/>
        </w:rPr>
        <w:t xml:space="preserve"> </w:t>
      </w:r>
      <w:r>
        <w:rPr>
          <w:i/>
        </w:rPr>
        <w:t>de</w:t>
      </w:r>
      <w:r>
        <w:rPr>
          <w:i/>
          <w:spacing w:val="-2"/>
        </w:rPr>
        <w:t xml:space="preserve"> </w:t>
      </w:r>
      <w:r>
        <w:rPr>
          <w:i/>
        </w:rPr>
        <w:t>Reestruturação</w:t>
      </w:r>
      <w:r>
        <w:rPr>
          <w:i/>
          <w:spacing w:val="-2"/>
        </w:rPr>
        <w:t xml:space="preserve"> </w:t>
      </w:r>
      <w:r>
        <w:rPr>
          <w:i/>
        </w:rPr>
        <w:t>Urbanística</w:t>
      </w:r>
      <w:r>
        <w:rPr>
          <w:i/>
          <w:spacing w:val="-3"/>
        </w:rPr>
        <w:t xml:space="preserve"> </w:t>
      </w:r>
      <w:r>
        <w:rPr>
          <w:i/>
        </w:rPr>
        <w:t>de</w:t>
      </w:r>
    </w:p>
    <w:p w:rsidR="00F74F5F" w:rsidRDefault="00F74F5F">
      <w:pPr>
        <w:spacing w:line="360" w:lineRule="auto"/>
        <w:sectPr w:rsidR="00F74F5F">
          <w:pgSz w:w="11910" w:h="16840"/>
          <w:pgMar w:top="1920" w:right="580" w:bottom="1200" w:left="880" w:header="0" w:footer="1000" w:gutter="0"/>
          <w:cols w:space="720"/>
        </w:sectPr>
      </w:pPr>
    </w:p>
    <w:p w:rsidR="00F74F5F" w:rsidRDefault="001C2F04">
      <w:pPr>
        <w:spacing w:before="41" w:line="360" w:lineRule="auto"/>
        <w:ind w:left="1280" w:right="928"/>
      </w:pPr>
      <w:r>
        <w:rPr>
          <w:i/>
        </w:rPr>
        <w:t>Carcavelos-Sul</w:t>
      </w:r>
      <w:r>
        <w:rPr>
          <w:i/>
          <w:spacing w:val="-4"/>
        </w:rPr>
        <w:t xml:space="preserve"> </w:t>
      </w:r>
      <w:r>
        <w:rPr>
          <w:i/>
        </w:rPr>
        <w:t>e</w:t>
      </w:r>
      <w:r>
        <w:rPr>
          <w:i/>
          <w:spacing w:val="-2"/>
        </w:rPr>
        <w:t xml:space="preserve"> </w:t>
      </w:r>
      <w:r>
        <w:rPr>
          <w:i/>
        </w:rPr>
        <w:t>do</w:t>
      </w:r>
      <w:r>
        <w:rPr>
          <w:i/>
          <w:spacing w:val="-2"/>
        </w:rPr>
        <w:t xml:space="preserve"> </w:t>
      </w:r>
      <w:r>
        <w:rPr>
          <w:i/>
        </w:rPr>
        <w:t>polo</w:t>
      </w:r>
      <w:r>
        <w:rPr>
          <w:i/>
          <w:spacing w:val="-2"/>
        </w:rPr>
        <w:t xml:space="preserve"> </w:t>
      </w:r>
      <w:r>
        <w:rPr>
          <w:i/>
        </w:rPr>
        <w:t>da</w:t>
      </w:r>
      <w:r>
        <w:rPr>
          <w:i/>
          <w:spacing w:val="-4"/>
        </w:rPr>
        <w:t xml:space="preserve"> </w:t>
      </w:r>
      <w:r>
        <w:rPr>
          <w:i/>
        </w:rPr>
        <w:t>NOVA</w:t>
      </w:r>
      <w:r>
        <w:rPr>
          <w:i/>
          <w:spacing w:val="-3"/>
        </w:rPr>
        <w:t xml:space="preserve"> </w:t>
      </w:r>
      <w:r>
        <w:rPr>
          <w:i/>
        </w:rPr>
        <w:t>SBE</w:t>
      </w:r>
      <w:r>
        <w:rPr>
          <w:i/>
          <w:spacing w:val="-4"/>
        </w:rPr>
        <w:t xml:space="preserve"> </w:t>
      </w:r>
      <w:r>
        <w:rPr>
          <w:i/>
        </w:rPr>
        <w:t>na</w:t>
      </w:r>
      <w:r>
        <w:rPr>
          <w:i/>
          <w:spacing w:val="-3"/>
        </w:rPr>
        <w:t xml:space="preserve"> </w:t>
      </w:r>
      <w:r>
        <w:rPr>
          <w:i/>
        </w:rPr>
        <w:t>praia</w:t>
      </w:r>
      <w:r>
        <w:rPr>
          <w:i/>
          <w:spacing w:val="-3"/>
        </w:rPr>
        <w:t xml:space="preserve"> </w:t>
      </w:r>
      <w:r>
        <w:rPr>
          <w:i/>
        </w:rPr>
        <w:t>e</w:t>
      </w:r>
      <w:r>
        <w:rPr>
          <w:i/>
          <w:spacing w:val="-4"/>
        </w:rPr>
        <w:t xml:space="preserve"> </w:t>
      </w:r>
      <w:r>
        <w:rPr>
          <w:i/>
        </w:rPr>
        <w:t>no</w:t>
      </w:r>
      <w:r>
        <w:rPr>
          <w:i/>
          <w:spacing w:val="-3"/>
        </w:rPr>
        <w:t xml:space="preserve"> </w:t>
      </w:r>
      <w:r>
        <w:rPr>
          <w:i/>
        </w:rPr>
        <w:t>surf</w:t>
      </w:r>
      <w:r>
        <w:rPr>
          <w:i/>
          <w:spacing w:val="-2"/>
        </w:rPr>
        <w:t xml:space="preserve"> </w:t>
      </w:r>
      <w:r>
        <w:rPr>
          <w:i/>
        </w:rPr>
        <w:t>de</w:t>
      </w:r>
      <w:r>
        <w:rPr>
          <w:i/>
          <w:spacing w:val="-2"/>
        </w:rPr>
        <w:t xml:space="preserve"> </w:t>
      </w:r>
      <w:r>
        <w:rPr>
          <w:i/>
        </w:rPr>
        <w:t xml:space="preserve">Carcavelos. </w:t>
      </w:r>
      <w:r>
        <w:t>Carcavelos:</w:t>
      </w:r>
      <w:r>
        <w:rPr>
          <w:spacing w:val="-2"/>
        </w:rPr>
        <w:t xml:space="preserve"> </w:t>
      </w:r>
      <w:r>
        <w:t>SOS</w:t>
      </w:r>
      <w:r>
        <w:rPr>
          <w:spacing w:val="-2"/>
        </w:rPr>
        <w:t xml:space="preserve"> </w:t>
      </w:r>
      <w:r>
        <w:t>- Salvem o Surf .</w:t>
      </w:r>
    </w:p>
    <w:p w:rsidR="00F74F5F" w:rsidRDefault="001C2F04">
      <w:pPr>
        <w:spacing w:before="1" w:line="360" w:lineRule="auto"/>
        <w:ind w:left="1280" w:right="928" w:hanging="720"/>
      </w:pPr>
      <w:r>
        <w:t>Lisboa,</w:t>
      </w:r>
      <w:r>
        <w:rPr>
          <w:spacing w:val="-4"/>
        </w:rPr>
        <w:t xml:space="preserve"> </w:t>
      </w:r>
      <w:r>
        <w:t>M.</w:t>
      </w:r>
      <w:r>
        <w:rPr>
          <w:spacing w:val="-4"/>
        </w:rPr>
        <w:t xml:space="preserve"> </w:t>
      </w:r>
      <w:r>
        <w:t>E.</w:t>
      </w:r>
      <w:r>
        <w:rPr>
          <w:spacing w:val="-1"/>
        </w:rPr>
        <w:t xml:space="preserve"> </w:t>
      </w:r>
      <w:r>
        <w:t>(2015).</w:t>
      </w:r>
      <w:r>
        <w:rPr>
          <w:spacing w:val="-3"/>
        </w:rPr>
        <w:t xml:space="preserve"> </w:t>
      </w:r>
      <w:r>
        <w:rPr>
          <w:i/>
        </w:rPr>
        <w:t>The</w:t>
      </w:r>
      <w:r>
        <w:rPr>
          <w:i/>
          <w:spacing w:val="-1"/>
        </w:rPr>
        <w:t xml:space="preserve"> </w:t>
      </w:r>
      <w:r>
        <w:rPr>
          <w:i/>
        </w:rPr>
        <w:t>Eastern</w:t>
      </w:r>
      <w:r>
        <w:rPr>
          <w:i/>
          <w:spacing w:val="-4"/>
        </w:rPr>
        <w:t xml:space="preserve"> </w:t>
      </w:r>
      <w:r>
        <w:rPr>
          <w:i/>
        </w:rPr>
        <w:t>Telegraph</w:t>
      </w:r>
      <w:r>
        <w:rPr>
          <w:i/>
          <w:spacing w:val="-2"/>
        </w:rPr>
        <w:t xml:space="preserve"> </w:t>
      </w:r>
      <w:r>
        <w:rPr>
          <w:i/>
        </w:rPr>
        <w:t>Company</w:t>
      </w:r>
      <w:r>
        <w:rPr>
          <w:i/>
          <w:spacing w:val="-4"/>
        </w:rPr>
        <w:t xml:space="preserve"> </w:t>
      </w:r>
      <w:r>
        <w:rPr>
          <w:i/>
        </w:rPr>
        <w:t>at</w:t>
      </w:r>
      <w:r>
        <w:rPr>
          <w:i/>
          <w:spacing w:val="-1"/>
        </w:rPr>
        <w:t xml:space="preserve"> </w:t>
      </w:r>
      <w:r>
        <w:rPr>
          <w:i/>
        </w:rPr>
        <w:t>Carcavelos.</w:t>
      </w:r>
      <w:r>
        <w:rPr>
          <w:i/>
          <w:spacing w:val="-1"/>
        </w:rPr>
        <w:t xml:space="preserve"> </w:t>
      </w:r>
      <w:r>
        <w:t>The</w:t>
      </w:r>
      <w:r>
        <w:rPr>
          <w:spacing w:val="-1"/>
        </w:rPr>
        <w:t xml:space="preserve"> </w:t>
      </w:r>
      <w:r>
        <w:t>British</w:t>
      </w:r>
      <w:r>
        <w:rPr>
          <w:spacing w:val="-1"/>
        </w:rPr>
        <w:t xml:space="preserve"> </w:t>
      </w:r>
      <w:r>
        <w:t>Historical</w:t>
      </w:r>
      <w:r>
        <w:rPr>
          <w:spacing w:val="-5"/>
        </w:rPr>
        <w:t xml:space="preserve"> </w:t>
      </w:r>
      <w:r>
        <w:t>Society</w:t>
      </w:r>
      <w:r>
        <w:rPr>
          <w:spacing w:val="-1"/>
        </w:rPr>
        <w:t xml:space="preserve"> </w:t>
      </w:r>
      <w:r>
        <w:t>of Portugal. Retrieved 2023</w:t>
      </w:r>
    </w:p>
    <w:p w:rsidR="00F74F5F" w:rsidRDefault="001C2F04">
      <w:pPr>
        <w:spacing w:line="267" w:lineRule="exact"/>
        <w:ind w:left="560"/>
      </w:pPr>
      <w:r>
        <w:t>Lisboa,</w:t>
      </w:r>
      <w:r>
        <w:rPr>
          <w:spacing w:val="-9"/>
        </w:rPr>
        <w:t xml:space="preserve"> </w:t>
      </w:r>
      <w:r>
        <w:t>M.</w:t>
      </w:r>
      <w:r>
        <w:rPr>
          <w:spacing w:val="-6"/>
        </w:rPr>
        <w:t xml:space="preserve"> </w:t>
      </w:r>
      <w:r>
        <w:t>E.</w:t>
      </w:r>
      <w:r>
        <w:rPr>
          <w:spacing w:val="-3"/>
        </w:rPr>
        <w:t xml:space="preserve"> </w:t>
      </w:r>
      <w:r>
        <w:t>(2019).</w:t>
      </w:r>
      <w:r>
        <w:rPr>
          <w:spacing w:val="-2"/>
        </w:rPr>
        <w:t xml:space="preserve"> </w:t>
      </w:r>
      <w:r>
        <w:rPr>
          <w:i/>
        </w:rPr>
        <w:t>A</w:t>
      </w:r>
      <w:r>
        <w:rPr>
          <w:i/>
          <w:spacing w:val="-6"/>
        </w:rPr>
        <w:t xml:space="preserve"> </w:t>
      </w:r>
      <w:r>
        <w:rPr>
          <w:i/>
        </w:rPr>
        <w:t>Estação</w:t>
      </w:r>
      <w:r>
        <w:rPr>
          <w:i/>
          <w:spacing w:val="-3"/>
        </w:rPr>
        <w:t xml:space="preserve"> </w:t>
      </w:r>
      <w:r>
        <w:rPr>
          <w:i/>
        </w:rPr>
        <w:t>do</w:t>
      </w:r>
      <w:r>
        <w:rPr>
          <w:i/>
          <w:spacing w:val="-4"/>
        </w:rPr>
        <w:t xml:space="preserve"> </w:t>
      </w:r>
      <w:r>
        <w:rPr>
          <w:i/>
        </w:rPr>
        <w:t>Cabo</w:t>
      </w:r>
      <w:r>
        <w:rPr>
          <w:i/>
          <w:spacing w:val="-3"/>
        </w:rPr>
        <w:t xml:space="preserve"> </w:t>
      </w:r>
      <w:r>
        <w:rPr>
          <w:i/>
        </w:rPr>
        <w:t>Submarino</w:t>
      </w:r>
      <w:r>
        <w:rPr>
          <w:i/>
          <w:spacing w:val="-3"/>
        </w:rPr>
        <w:t xml:space="preserve"> </w:t>
      </w:r>
      <w:r>
        <w:rPr>
          <w:i/>
        </w:rPr>
        <w:t>de</w:t>
      </w:r>
      <w:r>
        <w:rPr>
          <w:i/>
          <w:spacing w:val="-8"/>
        </w:rPr>
        <w:t xml:space="preserve"> </w:t>
      </w:r>
      <w:r>
        <w:rPr>
          <w:i/>
        </w:rPr>
        <w:t xml:space="preserve">Carcavelos. </w:t>
      </w:r>
      <w:r>
        <w:t>Lisbon:</w:t>
      </w:r>
      <w:r>
        <w:rPr>
          <w:spacing w:val="-5"/>
        </w:rPr>
        <w:t xml:space="preserve"> </w:t>
      </w:r>
      <w:r>
        <w:t>Edições</w:t>
      </w:r>
      <w:r>
        <w:rPr>
          <w:spacing w:val="-5"/>
        </w:rPr>
        <w:t xml:space="preserve"> </w:t>
      </w:r>
      <w:r>
        <w:rPr>
          <w:spacing w:val="-2"/>
        </w:rPr>
        <w:t>Colibri.</w:t>
      </w:r>
    </w:p>
    <w:p w:rsidR="00F74F5F" w:rsidRDefault="001C2F04">
      <w:pPr>
        <w:spacing w:before="134"/>
        <w:ind w:left="560"/>
        <w:rPr>
          <w:i/>
        </w:rPr>
      </w:pPr>
      <w:r>
        <w:t>Marshall,</w:t>
      </w:r>
      <w:r>
        <w:rPr>
          <w:spacing w:val="-6"/>
        </w:rPr>
        <w:t xml:space="preserve"> </w:t>
      </w:r>
      <w:r>
        <w:t>G.</w:t>
      </w:r>
      <w:r>
        <w:rPr>
          <w:spacing w:val="-6"/>
        </w:rPr>
        <w:t xml:space="preserve"> </w:t>
      </w:r>
      <w:r>
        <w:t>(2015).</w:t>
      </w:r>
      <w:r>
        <w:rPr>
          <w:spacing w:val="-6"/>
        </w:rPr>
        <w:t xml:space="preserve"> </w:t>
      </w:r>
      <w:r>
        <w:rPr>
          <w:i/>
        </w:rPr>
        <w:t>Don't</w:t>
      </w:r>
      <w:r>
        <w:rPr>
          <w:i/>
          <w:spacing w:val="-4"/>
        </w:rPr>
        <w:t xml:space="preserve"> </w:t>
      </w:r>
      <w:r>
        <w:rPr>
          <w:i/>
        </w:rPr>
        <w:t>Even</w:t>
      </w:r>
      <w:r>
        <w:rPr>
          <w:i/>
          <w:spacing w:val="-5"/>
        </w:rPr>
        <w:t xml:space="preserve"> </w:t>
      </w:r>
      <w:r>
        <w:rPr>
          <w:i/>
        </w:rPr>
        <w:t>Think</w:t>
      </w:r>
      <w:r>
        <w:rPr>
          <w:i/>
          <w:spacing w:val="-4"/>
        </w:rPr>
        <w:t xml:space="preserve"> </w:t>
      </w:r>
      <w:r>
        <w:rPr>
          <w:i/>
        </w:rPr>
        <w:t>About</w:t>
      </w:r>
      <w:r>
        <w:rPr>
          <w:i/>
          <w:spacing w:val="-4"/>
        </w:rPr>
        <w:t xml:space="preserve"> </w:t>
      </w:r>
      <w:r>
        <w:rPr>
          <w:i/>
        </w:rPr>
        <w:t>It:</w:t>
      </w:r>
      <w:r>
        <w:rPr>
          <w:i/>
          <w:spacing w:val="-5"/>
        </w:rPr>
        <w:t xml:space="preserve"> </w:t>
      </w:r>
      <w:r>
        <w:rPr>
          <w:i/>
        </w:rPr>
        <w:t>Why</w:t>
      </w:r>
      <w:r>
        <w:rPr>
          <w:i/>
          <w:spacing w:val="-5"/>
        </w:rPr>
        <w:t xml:space="preserve"> </w:t>
      </w:r>
      <w:r>
        <w:rPr>
          <w:i/>
        </w:rPr>
        <w:t>Our Brains</w:t>
      </w:r>
      <w:r>
        <w:rPr>
          <w:i/>
          <w:spacing w:val="-3"/>
        </w:rPr>
        <w:t xml:space="preserve"> </w:t>
      </w:r>
      <w:r>
        <w:rPr>
          <w:i/>
        </w:rPr>
        <w:t>Are</w:t>
      </w:r>
      <w:r>
        <w:rPr>
          <w:i/>
          <w:spacing w:val="-4"/>
        </w:rPr>
        <w:t xml:space="preserve"> </w:t>
      </w:r>
      <w:r>
        <w:rPr>
          <w:i/>
        </w:rPr>
        <w:t>Wired</w:t>
      </w:r>
      <w:r>
        <w:rPr>
          <w:i/>
          <w:spacing w:val="-4"/>
        </w:rPr>
        <w:t xml:space="preserve"> </w:t>
      </w:r>
      <w:r>
        <w:rPr>
          <w:i/>
        </w:rPr>
        <w:t>to</w:t>
      </w:r>
      <w:r>
        <w:rPr>
          <w:i/>
          <w:spacing w:val="-7"/>
        </w:rPr>
        <w:t xml:space="preserve"> </w:t>
      </w:r>
      <w:r>
        <w:rPr>
          <w:i/>
        </w:rPr>
        <w:t>Ignore</w:t>
      </w:r>
      <w:r>
        <w:rPr>
          <w:i/>
          <w:spacing w:val="-4"/>
        </w:rPr>
        <w:t xml:space="preserve"> </w:t>
      </w:r>
      <w:r>
        <w:rPr>
          <w:i/>
        </w:rPr>
        <w:t>Climate</w:t>
      </w:r>
      <w:r>
        <w:rPr>
          <w:i/>
          <w:spacing w:val="-7"/>
        </w:rPr>
        <w:t xml:space="preserve"> </w:t>
      </w:r>
      <w:r>
        <w:rPr>
          <w:i/>
        </w:rPr>
        <w:t>Change.</w:t>
      </w:r>
      <w:r>
        <w:rPr>
          <w:i/>
          <w:spacing w:val="-3"/>
        </w:rPr>
        <w:t xml:space="preserve"> </w:t>
      </w:r>
      <w:r>
        <w:rPr>
          <w:i/>
          <w:spacing w:val="-10"/>
        </w:rPr>
        <w:t>.</w:t>
      </w:r>
    </w:p>
    <w:p w:rsidR="00F74F5F" w:rsidRDefault="001C2F04">
      <w:pPr>
        <w:pStyle w:val="BodyText"/>
        <w:spacing w:before="135"/>
        <w:ind w:left="1280"/>
      </w:pPr>
      <w:r>
        <w:t>Bloomsbury</w:t>
      </w:r>
      <w:r>
        <w:rPr>
          <w:spacing w:val="-13"/>
        </w:rPr>
        <w:t xml:space="preserve"> </w:t>
      </w:r>
      <w:r>
        <w:rPr>
          <w:spacing w:val="-4"/>
        </w:rPr>
        <w:t>USA.</w:t>
      </w:r>
    </w:p>
    <w:p w:rsidR="00F74F5F" w:rsidRDefault="001C2F04">
      <w:pPr>
        <w:spacing w:before="135"/>
        <w:ind w:left="560"/>
        <w:rPr>
          <w:i/>
        </w:rPr>
      </w:pPr>
      <w:r>
        <w:t>Ministry</w:t>
      </w:r>
      <w:r>
        <w:rPr>
          <w:spacing w:val="-10"/>
        </w:rPr>
        <w:t xml:space="preserve"> </w:t>
      </w:r>
      <w:r>
        <w:t>of</w:t>
      </w:r>
      <w:r>
        <w:rPr>
          <w:spacing w:val="-8"/>
        </w:rPr>
        <w:t xml:space="preserve"> </w:t>
      </w:r>
      <w:r>
        <w:t>Housing,</w:t>
      </w:r>
      <w:r>
        <w:rPr>
          <w:spacing w:val="-6"/>
        </w:rPr>
        <w:t xml:space="preserve"> </w:t>
      </w:r>
      <w:r>
        <w:t>Communities</w:t>
      </w:r>
      <w:r>
        <w:rPr>
          <w:spacing w:val="-5"/>
        </w:rPr>
        <w:t xml:space="preserve"> </w:t>
      </w:r>
      <w:r>
        <w:t>&amp;</w:t>
      </w:r>
      <w:r>
        <w:rPr>
          <w:spacing w:val="-8"/>
        </w:rPr>
        <w:t xml:space="preserve"> </w:t>
      </w:r>
      <w:r>
        <w:t>Local</w:t>
      </w:r>
      <w:r>
        <w:rPr>
          <w:spacing w:val="-5"/>
        </w:rPr>
        <w:t xml:space="preserve"> </w:t>
      </w:r>
      <w:r>
        <w:t>Government.</w:t>
      </w:r>
      <w:r>
        <w:rPr>
          <w:spacing w:val="-6"/>
        </w:rPr>
        <w:t xml:space="preserve"> </w:t>
      </w:r>
      <w:r>
        <w:t>(2021).</w:t>
      </w:r>
      <w:r>
        <w:rPr>
          <w:spacing w:val="-2"/>
        </w:rPr>
        <w:t xml:space="preserve"> </w:t>
      </w:r>
      <w:r>
        <w:rPr>
          <w:i/>
        </w:rPr>
        <w:t>National</w:t>
      </w:r>
      <w:r>
        <w:rPr>
          <w:i/>
          <w:spacing w:val="-7"/>
        </w:rPr>
        <w:t xml:space="preserve"> </w:t>
      </w:r>
      <w:r>
        <w:rPr>
          <w:i/>
        </w:rPr>
        <w:t>Planning</w:t>
      </w:r>
      <w:r>
        <w:rPr>
          <w:i/>
          <w:spacing w:val="-7"/>
        </w:rPr>
        <w:t xml:space="preserve"> </w:t>
      </w:r>
      <w:r>
        <w:rPr>
          <w:i/>
        </w:rPr>
        <w:t>Policy</w:t>
      </w:r>
      <w:r>
        <w:rPr>
          <w:i/>
          <w:spacing w:val="-5"/>
        </w:rPr>
        <w:t xml:space="preserve"> </w:t>
      </w:r>
      <w:r>
        <w:rPr>
          <w:i/>
          <w:spacing w:val="-2"/>
        </w:rPr>
        <w:t>Framework.</w:t>
      </w:r>
    </w:p>
    <w:p w:rsidR="00F74F5F" w:rsidRDefault="001C2F04">
      <w:pPr>
        <w:pStyle w:val="BodyText"/>
        <w:spacing w:before="134"/>
        <w:ind w:left="1280"/>
      </w:pPr>
      <w:r>
        <w:t>Crown</w:t>
      </w:r>
      <w:r>
        <w:rPr>
          <w:spacing w:val="-5"/>
        </w:rPr>
        <w:t xml:space="preserve"> </w:t>
      </w:r>
      <w:r>
        <w:rPr>
          <w:spacing w:val="-2"/>
        </w:rPr>
        <w:t>Copyright.</w:t>
      </w:r>
    </w:p>
    <w:p w:rsidR="00F74F5F" w:rsidRDefault="001C2F04">
      <w:pPr>
        <w:spacing w:before="135"/>
        <w:ind w:left="560"/>
      </w:pPr>
      <w:r>
        <w:t>Moyle,</w:t>
      </w:r>
      <w:r>
        <w:rPr>
          <w:spacing w:val="-10"/>
        </w:rPr>
        <w:t xml:space="preserve"> </w:t>
      </w:r>
      <w:r>
        <w:t>J.</w:t>
      </w:r>
      <w:r>
        <w:rPr>
          <w:spacing w:val="-5"/>
        </w:rPr>
        <w:t xml:space="preserve"> </w:t>
      </w:r>
      <w:r>
        <w:t>(2008).</w:t>
      </w:r>
      <w:r>
        <w:rPr>
          <w:spacing w:val="-4"/>
        </w:rPr>
        <w:t xml:space="preserve"> </w:t>
      </w:r>
      <w:r>
        <w:rPr>
          <w:i/>
        </w:rPr>
        <w:t>Timelines</w:t>
      </w:r>
      <w:r>
        <w:rPr>
          <w:i/>
          <w:spacing w:val="-8"/>
        </w:rPr>
        <w:t xml:space="preserve"> </w:t>
      </w:r>
      <w:r>
        <w:rPr>
          <w:i/>
        </w:rPr>
        <w:t>of</w:t>
      </w:r>
      <w:r>
        <w:rPr>
          <w:i/>
          <w:spacing w:val="-5"/>
        </w:rPr>
        <w:t xml:space="preserve"> </w:t>
      </w:r>
      <w:r>
        <w:rPr>
          <w:i/>
        </w:rPr>
        <w:t>Telegraphy.</w:t>
      </w:r>
      <w:r>
        <w:rPr>
          <w:i/>
          <w:spacing w:val="-6"/>
        </w:rPr>
        <w:t xml:space="preserve"> </w:t>
      </w:r>
      <w:r>
        <w:t>Penzance:</w:t>
      </w:r>
      <w:r>
        <w:rPr>
          <w:spacing w:val="-7"/>
        </w:rPr>
        <w:t xml:space="preserve"> </w:t>
      </w:r>
      <w:r>
        <w:t>PK</w:t>
      </w:r>
      <w:r>
        <w:rPr>
          <w:spacing w:val="-4"/>
        </w:rPr>
        <w:t xml:space="preserve"> </w:t>
      </w:r>
      <w:r>
        <w:rPr>
          <w:spacing w:val="-2"/>
        </w:rPr>
        <w:t>Porthcurno.</w:t>
      </w:r>
    </w:p>
    <w:p w:rsidR="00F74F5F" w:rsidRDefault="001C2F04">
      <w:pPr>
        <w:pStyle w:val="BodyText"/>
        <w:spacing w:before="133" w:line="360" w:lineRule="auto"/>
        <w:ind w:left="1280" w:right="864" w:hanging="720"/>
      </w:pPr>
      <w:r>
        <w:t>Rittel,</w:t>
      </w:r>
      <w:r>
        <w:rPr>
          <w:spacing w:val="-4"/>
        </w:rPr>
        <w:t xml:space="preserve"> </w:t>
      </w:r>
      <w:r>
        <w:t>H.,</w:t>
      </w:r>
      <w:r>
        <w:rPr>
          <w:spacing w:val="-1"/>
        </w:rPr>
        <w:t xml:space="preserve"> </w:t>
      </w:r>
      <w:r>
        <w:t>&amp;</w:t>
      </w:r>
      <w:r>
        <w:rPr>
          <w:spacing w:val="-3"/>
        </w:rPr>
        <w:t xml:space="preserve"> </w:t>
      </w:r>
      <w:r>
        <w:t>Webber,</w:t>
      </w:r>
      <w:r>
        <w:rPr>
          <w:spacing w:val="-3"/>
        </w:rPr>
        <w:t xml:space="preserve"> </w:t>
      </w:r>
      <w:r>
        <w:t>M.</w:t>
      </w:r>
      <w:r>
        <w:rPr>
          <w:spacing w:val="-4"/>
        </w:rPr>
        <w:t xml:space="preserve"> </w:t>
      </w:r>
      <w:r>
        <w:t>(1973).</w:t>
      </w:r>
      <w:r>
        <w:rPr>
          <w:spacing w:val="-3"/>
        </w:rPr>
        <w:t xml:space="preserve"> </w:t>
      </w:r>
      <w:r>
        <w:t>Dilemmas</w:t>
      </w:r>
      <w:r>
        <w:rPr>
          <w:spacing w:val="-1"/>
        </w:rPr>
        <w:t xml:space="preserve"> </w:t>
      </w:r>
      <w:r>
        <w:t>in</w:t>
      </w:r>
      <w:r>
        <w:rPr>
          <w:spacing w:val="-1"/>
        </w:rPr>
        <w:t xml:space="preserve"> </w:t>
      </w:r>
      <w:r>
        <w:t>a</w:t>
      </w:r>
      <w:r>
        <w:rPr>
          <w:spacing w:val="-1"/>
        </w:rPr>
        <w:t xml:space="preserve"> </w:t>
      </w:r>
      <w:r>
        <w:t>General</w:t>
      </w:r>
      <w:r>
        <w:rPr>
          <w:spacing w:val="-1"/>
        </w:rPr>
        <w:t xml:space="preserve"> </w:t>
      </w:r>
      <w:r>
        <w:t>Theory</w:t>
      </w:r>
      <w:r>
        <w:rPr>
          <w:spacing w:val="-3"/>
        </w:rPr>
        <w:t xml:space="preserve"> </w:t>
      </w:r>
      <w:r>
        <w:t>of</w:t>
      </w:r>
      <w:r>
        <w:rPr>
          <w:spacing w:val="-3"/>
        </w:rPr>
        <w:t xml:space="preserve"> </w:t>
      </w:r>
      <w:r>
        <w:t xml:space="preserve">Planning. </w:t>
      </w:r>
      <w:r>
        <w:rPr>
          <w:i/>
        </w:rPr>
        <w:t>Policy</w:t>
      </w:r>
      <w:r>
        <w:rPr>
          <w:i/>
          <w:spacing w:val="-1"/>
        </w:rPr>
        <w:t xml:space="preserve"> </w:t>
      </w:r>
      <w:r>
        <w:rPr>
          <w:i/>
        </w:rPr>
        <w:t>Sciences,</w:t>
      </w:r>
      <w:r>
        <w:rPr>
          <w:i/>
          <w:spacing w:val="-3"/>
        </w:rPr>
        <w:t xml:space="preserve"> </w:t>
      </w:r>
      <w:r>
        <w:rPr>
          <w:i/>
        </w:rPr>
        <w:t>4</w:t>
      </w:r>
      <w:r>
        <w:t>(2),</w:t>
      </w:r>
      <w:r>
        <w:rPr>
          <w:spacing w:val="-3"/>
        </w:rPr>
        <w:t xml:space="preserve"> </w:t>
      </w:r>
      <w:r>
        <w:t xml:space="preserve">155- </w:t>
      </w:r>
      <w:r>
        <w:rPr>
          <w:spacing w:val="-4"/>
        </w:rPr>
        <w:t>169.</w:t>
      </w:r>
    </w:p>
    <w:p w:rsidR="00F74F5F" w:rsidRDefault="001C2F04">
      <w:pPr>
        <w:pStyle w:val="BodyText"/>
        <w:spacing w:before="1" w:line="360" w:lineRule="auto"/>
        <w:ind w:left="1280" w:right="928" w:hanging="720"/>
      </w:pPr>
      <w:r>
        <w:t>Save</w:t>
      </w:r>
      <w:r>
        <w:rPr>
          <w:spacing w:val="-4"/>
        </w:rPr>
        <w:t xml:space="preserve"> </w:t>
      </w:r>
      <w:r>
        <w:t>the</w:t>
      </w:r>
      <w:r>
        <w:rPr>
          <w:spacing w:val="-2"/>
        </w:rPr>
        <w:t xml:space="preserve"> </w:t>
      </w:r>
      <w:r>
        <w:t>Waves.</w:t>
      </w:r>
      <w:r>
        <w:rPr>
          <w:spacing w:val="-2"/>
        </w:rPr>
        <w:t xml:space="preserve"> </w:t>
      </w:r>
      <w:r>
        <w:t>(2015-2023).</w:t>
      </w:r>
      <w:r>
        <w:rPr>
          <w:spacing w:val="-1"/>
        </w:rPr>
        <w:t xml:space="preserve"> </w:t>
      </w:r>
      <w:r>
        <w:rPr>
          <w:i/>
        </w:rPr>
        <w:t>Surfonomics</w:t>
      </w:r>
      <w:r>
        <w:rPr>
          <w:i/>
          <w:spacing w:val="-3"/>
        </w:rPr>
        <w:t xml:space="preserve"> </w:t>
      </w:r>
      <w:r>
        <w:rPr>
          <w:i/>
        </w:rPr>
        <w:t>-</w:t>
      </w:r>
      <w:r>
        <w:rPr>
          <w:i/>
          <w:spacing w:val="-2"/>
        </w:rPr>
        <w:t xml:space="preserve"> </w:t>
      </w:r>
      <w:r>
        <w:rPr>
          <w:i/>
        </w:rPr>
        <w:t>Save</w:t>
      </w:r>
      <w:r>
        <w:rPr>
          <w:i/>
          <w:spacing w:val="-2"/>
        </w:rPr>
        <w:t xml:space="preserve"> </w:t>
      </w:r>
      <w:r>
        <w:rPr>
          <w:i/>
        </w:rPr>
        <w:t>the</w:t>
      </w:r>
      <w:r>
        <w:rPr>
          <w:i/>
          <w:spacing w:val="-4"/>
        </w:rPr>
        <w:t xml:space="preserve"> </w:t>
      </w:r>
      <w:r>
        <w:rPr>
          <w:i/>
        </w:rPr>
        <w:t>Waves</w:t>
      </w:r>
      <w:r>
        <w:t>.</w:t>
      </w:r>
      <w:r>
        <w:rPr>
          <w:spacing w:val="-2"/>
        </w:rPr>
        <w:t xml:space="preserve"> </w:t>
      </w:r>
      <w:r>
        <w:t>Retrieved</w:t>
      </w:r>
      <w:r>
        <w:rPr>
          <w:spacing w:val="-2"/>
        </w:rPr>
        <w:t xml:space="preserve"> </w:t>
      </w:r>
      <w:r>
        <w:t>January</w:t>
      </w:r>
      <w:r>
        <w:rPr>
          <w:spacing w:val="-4"/>
        </w:rPr>
        <w:t xml:space="preserve"> </w:t>
      </w:r>
      <w:r>
        <w:t>26,</w:t>
      </w:r>
      <w:r>
        <w:rPr>
          <w:spacing w:val="-4"/>
        </w:rPr>
        <w:t xml:space="preserve"> </w:t>
      </w:r>
      <w:r>
        <w:t>2023,</w:t>
      </w:r>
      <w:r>
        <w:rPr>
          <w:spacing w:val="-2"/>
        </w:rPr>
        <w:t xml:space="preserve"> </w:t>
      </w:r>
      <w:r>
        <w:t>from</w:t>
      </w:r>
      <w:r>
        <w:rPr>
          <w:spacing w:val="-1"/>
        </w:rPr>
        <w:t xml:space="preserve"> </w:t>
      </w:r>
      <w:r>
        <w:t>Save the Waves Coalition: https://</w:t>
      </w:r>
      <w:hyperlink r:id="rId35">
        <w:r>
          <w:t>www.savethewaves.org/surfonomics/</w:t>
        </w:r>
      </w:hyperlink>
    </w:p>
    <w:p w:rsidR="00F74F5F" w:rsidRDefault="001C2F04">
      <w:pPr>
        <w:spacing w:line="360" w:lineRule="auto"/>
        <w:ind w:left="1280" w:right="1196" w:hanging="720"/>
      </w:pPr>
      <w:r>
        <w:t xml:space="preserve">Schottner, L. (2022, November 1). </w:t>
      </w:r>
      <w:r>
        <w:rPr>
          <w:i/>
        </w:rPr>
        <w:t>Preserving the last lungs of Carcavelos/Portugal</w:t>
      </w:r>
      <w:r>
        <w:t>. Retrieved January</w:t>
      </w:r>
      <w:r>
        <w:rPr>
          <w:spacing w:val="-5"/>
        </w:rPr>
        <w:t xml:space="preserve"> </w:t>
      </w:r>
      <w:r>
        <w:t>29,</w:t>
      </w:r>
      <w:r>
        <w:rPr>
          <w:spacing w:val="-5"/>
        </w:rPr>
        <w:t xml:space="preserve"> </w:t>
      </w:r>
      <w:r>
        <w:t>2023,</w:t>
      </w:r>
      <w:r>
        <w:rPr>
          <w:spacing w:val="-5"/>
        </w:rPr>
        <w:t xml:space="preserve"> </w:t>
      </w:r>
      <w:r>
        <w:t>from</w:t>
      </w:r>
      <w:r>
        <w:rPr>
          <w:spacing w:val="-4"/>
        </w:rPr>
        <w:t xml:space="preserve"> </w:t>
      </w:r>
      <w:r>
        <w:t>Green</w:t>
      </w:r>
      <w:r>
        <w:rPr>
          <w:spacing w:val="-5"/>
        </w:rPr>
        <w:t xml:space="preserve"> </w:t>
      </w:r>
      <w:r>
        <w:t>Lilla:</w:t>
      </w:r>
      <w:r>
        <w:rPr>
          <w:spacing w:val="-7"/>
        </w:rPr>
        <w:t xml:space="preserve"> </w:t>
      </w:r>
      <w:r>
        <w:t>https://</w:t>
      </w:r>
      <w:hyperlink r:id="rId36">
        <w:r>
          <w:t>www.greenlilla.com/post/preserving-the-last-</w:t>
        </w:r>
      </w:hyperlink>
      <w:r>
        <w:t xml:space="preserve"> </w:t>
      </w:r>
      <w:r>
        <w:rPr>
          <w:spacing w:val="-2"/>
        </w:rPr>
        <w:t>lungs-of-carcavelos</w:t>
      </w:r>
    </w:p>
    <w:p w:rsidR="00F74F5F" w:rsidRDefault="001C2F04">
      <w:pPr>
        <w:spacing w:line="360" w:lineRule="auto"/>
        <w:ind w:left="1280" w:right="928" w:hanging="720"/>
        <w:rPr>
          <w:i/>
        </w:rPr>
      </w:pPr>
      <w:r>
        <w:t>Scottish</w:t>
      </w:r>
      <w:r>
        <w:rPr>
          <w:spacing w:val="-7"/>
        </w:rPr>
        <w:t xml:space="preserve"> </w:t>
      </w:r>
      <w:r>
        <w:t>Government.</w:t>
      </w:r>
      <w:r>
        <w:rPr>
          <w:spacing w:val="-3"/>
        </w:rPr>
        <w:t xml:space="preserve"> </w:t>
      </w:r>
      <w:r>
        <w:t xml:space="preserve">(2021). </w:t>
      </w:r>
      <w:r>
        <w:rPr>
          <w:i/>
        </w:rPr>
        <w:t>Scotland</w:t>
      </w:r>
      <w:r>
        <w:rPr>
          <w:i/>
          <w:spacing w:val="-4"/>
        </w:rPr>
        <w:t xml:space="preserve"> </w:t>
      </w:r>
      <w:r>
        <w:rPr>
          <w:i/>
        </w:rPr>
        <w:t>2045</w:t>
      </w:r>
      <w:r>
        <w:rPr>
          <w:i/>
          <w:spacing w:val="-1"/>
        </w:rPr>
        <w:t xml:space="preserve"> </w:t>
      </w:r>
      <w:r>
        <w:rPr>
          <w:i/>
        </w:rPr>
        <w:t>-</w:t>
      </w:r>
      <w:r>
        <w:rPr>
          <w:i/>
          <w:spacing w:val="-3"/>
        </w:rPr>
        <w:t xml:space="preserve"> </w:t>
      </w:r>
      <w:r>
        <w:rPr>
          <w:i/>
        </w:rPr>
        <w:t>Fourth</w:t>
      </w:r>
      <w:r>
        <w:rPr>
          <w:i/>
          <w:spacing w:val="-6"/>
        </w:rPr>
        <w:t xml:space="preserve"> </w:t>
      </w:r>
      <w:r>
        <w:rPr>
          <w:i/>
        </w:rPr>
        <w:t>National</w:t>
      </w:r>
      <w:r>
        <w:rPr>
          <w:i/>
          <w:spacing w:val="-3"/>
        </w:rPr>
        <w:t xml:space="preserve"> </w:t>
      </w:r>
      <w:r>
        <w:rPr>
          <w:i/>
        </w:rPr>
        <w:t>Planning</w:t>
      </w:r>
      <w:r>
        <w:rPr>
          <w:i/>
          <w:spacing w:val="-4"/>
        </w:rPr>
        <w:t xml:space="preserve"> </w:t>
      </w:r>
      <w:r>
        <w:rPr>
          <w:i/>
        </w:rPr>
        <w:t>Framework</w:t>
      </w:r>
      <w:r>
        <w:rPr>
          <w:i/>
          <w:spacing w:val="-1"/>
        </w:rPr>
        <w:t xml:space="preserve"> </w:t>
      </w:r>
      <w:r>
        <w:rPr>
          <w:i/>
        </w:rPr>
        <w:t>-</w:t>
      </w:r>
      <w:r>
        <w:rPr>
          <w:i/>
          <w:spacing w:val="-6"/>
        </w:rPr>
        <w:t xml:space="preserve"> </w:t>
      </w:r>
      <w:r>
        <w:rPr>
          <w:i/>
        </w:rPr>
        <w:t xml:space="preserve">Draft: </w:t>
      </w:r>
      <w:r>
        <w:rPr>
          <w:i/>
          <w:spacing w:val="-2"/>
        </w:rPr>
        <w:t>Consultation.</w:t>
      </w:r>
    </w:p>
    <w:p w:rsidR="00F74F5F" w:rsidRDefault="001C2F04">
      <w:pPr>
        <w:spacing w:line="360" w:lineRule="auto"/>
        <w:ind w:left="1280" w:right="928" w:hanging="720"/>
      </w:pPr>
      <w:r>
        <w:t>Silva,</w:t>
      </w:r>
      <w:r>
        <w:rPr>
          <w:spacing w:val="-1"/>
        </w:rPr>
        <w:t xml:space="preserve"> </w:t>
      </w:r>
      <w:r>
        <w:t>A.,</w:t>
      </w:r>
      <w:r>
        <w:rPr>
          <w:spacing w:val="-3"/>
        </w:rPr>
        <w:t xml:space="preserve"> </w:t>
      </w:r>
      <w:r>
        <w:t>Lisboa,</w:t>
      </w:r>
      <w:r>
        <w:rPr>
          <w:spacing w:val="-4"/>
        </w:rPr>
        <w:t xml:space="preserve"> </w:t>
      </w:r>
      <w:r>
        <w:t>M.,</w:t>
      </w:r>
      <w:r>
        <w:rPr>
          <w:spacing w:val="-4"/>
        </w:rPr>
        <w:t xml:space="preserve"> </w:t>
      </w:r>
      <w:r>
        <w:t>&amp;</w:t>
      </w:r>
      <w:r>
        <w:rPr>
          <w:spacing w:val="-2"/>
        </w:rPr>
        <w:t xml:space="preserve"> </w:t>
      </w:r>
      <w:r>
        <w:t>Martins</w:t>
      </w:r>
      <w:r>
        <w:rPr>
          <w:spacing w:val="-1"/>
        </w:rPr>
        <w:t xml:space="preserve"> </w:t>
      </w:r>
      <w:r>
        <w:t>Naia,</w:t>
      </w:r>
      <w:r>
        <w:rPr>
          <w:spacing w:val="-1"/>
        </w:rPr>
        <w:t xml:space="preserve"> </w:t>
      </w:r>
      <w:r>
        <w:t>A.</w:t>
      </w:r>
      <w:r>
        <w:rPr>
          <w:spacing w:val="-2"/>
        </w:rPr>
        <w:t xml:space="preserve"> </w:t>
      </w:r>
      <w:r>
        <w:t>(2013).</w:t>
      </w:r>
      <w:r>
        <w:rPr>
          <w:spacing w:val="-1"/>
        </w:rPr>
        <w:t xml:space="preserve"> </w:t>
      </w:r>
      <w:r>
        <w:t>Locality</w:t>
      </w:r>
      <w:r>
        <w:rPr>
          <w:spacing w:val="-1"/>
        </w:rPr>
        <w:t xml:space="preserve"> </w:t>
      </w:r>
      <w:r>
        <w:t>in</w:t>
      </w:r>
      <w:r>
        <w:rPr>
          <w:spacing w:val="-1"/>
        </w:rPr>
        <w:t xml:space="preserve"> </w:t>
      </w:r>
      <w:r>
        <w:t>the</w:t>
      </w:r>
      <w:r>
        <w:rPr>
          <w:spacing w:val="-4"/>
        </w:rPr>
        <w:t xml:space="preserve"> </w:t>
      </w:r>
      <w:r>
        <w:t>Global</w:t>
      </w:r>
      <w:r>
        <w:rPr>
          <w:spacing w:val="-4"/>
        </w:rPr>
        <w:t xml:space="preserve"> </w:t>
      </w:r>
      <w:r>
        <w:t>World:</w:t>
      </w:r>
      <w:r>
        <w:rPr>
          <w:spacing w:val="-1"/>
        </w:rPr>
        <w:t xml:space="preserve"> </w:t>
      </w:r>
      <w:r>
        <w:t>facts</w:t>
      </w:r>
      <w:r>
        <w:rPr>
          <w:spacing w:val="-3"/>
        </w:rPr>
        <w:t xml:space="preserve"> </w:t>
      </w:r>
      <w:r>
        <w:t>and</w:t>
      </w:r>
      <w:r>
        <w:rPr>
          <w:spacing w:val="-3"/>
        </w:rPr>
        <w:t xml:space="preserve"> </w:t>
      </w:r>
      <w:r>
        <w:t>reflections</w:t>
      </w:r>
      <w:r>
        <w:rPr>
          <w:spacing w:val="-4"/>
        </w:rPr>
        <w:t xml:space="preserve"> </w:t>
      </w:r>
      <w:r>
        <w:t xml:space="preserve">on the Lusitanian land. Examples of the heritage of submarine cables. In A. Giuntini, &amp; A. Silva (Eds.), </w:t>
      </w:r>
      <w:r>
        <w:rPr>
          <w:i/>
        </w:rPr>
        <w:t xml:space="preserve">Economics and Politics in Submarine Telegraph Cables (XIXth and XXth Centuries). A Global Perspective Between History, Heritage and Preservation </w:t>
      </w:r>
      <w:r>
        <w:t>(pp. 321-352). Edizioni Scientifiche Italiane.</w:t>
      </w:r>
    </w:p>
    <w:p w:rsidR="00F74F5F" w:rsidRDefault="001C2F04">
      <w:pPr>
        <w:ind w:left="560"/>
        <w:rPr>
          <w:i/>
        </w:rPr>
      </w:pPr>
      <w:r>
        <w:t>SOS</w:t>
      </w:r>
      <w:r>
        <w:rPr>
          <w:spacing w:val="-8"/>
        </w:rPr>
        <w:t xml:space="preserve"> </w:t>
      </w:r>
      <w:r>
        <w:t>Quinta</w:t>
      </w:r>
      <w:r>
        <w:rPr>
          <w:spacing w:val="-4"/>
        </w:rPr>
        <w:t xml:space="preserve"> </w:t>
      </w:r>
      <w:r>
        <w:t>dos</w:t>
      </w:r>
      <w:r>
        <w:rPr>
          <w:spacing w:val="-5"/>
        </w:rPr>
        <w:t xml:space="preserve"> </w:t>
      </w:r>
      <w:r>
        <w:t>Ingleses.</w:t>
      </w:r>
      <w:r>
        <w:rPr>
          <w:spacing w:val="-7"/>
        </w:rPr>
        <w:t xml:space="preserve"> </w:t>
      </w:r>
      <w:r>
        <w:t>(2021,</w:t>
      </w:r>
      <w:r>
        <w:rPr>
          <w:spacing w:val="-4"/>
        </w:rPr>
        <w:t xml:space="preserve"> </w:t>
      </w:r>
      <w:r>
        <w:t>June</w:t>
      </w:r>
      <w:r>
        <w:rPr>
          <w:spacing w:val="-6"/>
        </w:rPr>
        <w:t xml:space="preserve"> </w:t>
      </w:r>
      <w:r>
        <w:t>24).</w:t>
      </w:r>
      <w:r>
        <w:rPr>
          <w:spacing w:val="-5"/>
        </w:rPr>
        <w:t xml:space="preserve"> </w:t>
      </w:r>
      <w:r>
        <w:rPr>
          <w:i/>
        </w:rPr>
        <w:t>Estatutos</w:t>
      </w:r>
      <w:r>
        <w:rPr>
          <w:i/>
          <w:spacing w:val="-4"/>
        </w:rPr>
        <w:t xml:space="preserve"> </w:t>
      </w:r>
      <w:r>
        <w:rPr>
          <w:i/>
        </w:rPr>
        <w:t>da</w:t>
      </w:r>
      <w:r>
        <w:rPr>
          <w:i/>
          <w:spacing w:val="-7"/>
        </w:rPr>
        <w:t xml:space="preserve"> </w:t>
      </w:r>
      <w:r>
        <w:rPr>
          <w:i/>
        </w:rPr>
        <w:t>Quinta</w:t>
      </w:r>
      <w:r>
        <w:rPr>
          <w:i/>
          <w:spacing w:val="-5"/>
        </w:rPr>
        <w:t xml:space="preserve"> </w:t>
      </w:r>
      <w:r>
        <w:rPr>
          <w:i/>
        </w:rPr>
        <w:t>dos</w:t>
      </w:r>
      <w:r>
        <w:rPr>
          <w:i/>
          <w:spacing w:val="-3"/>
        </w:rPr>
        <w:t xml:space="preserve"> </w:t>
      </w:r>
      <w:r>
        <w:rPr>
          <w:i/>
        </w:rPr>
        <w:t>Ingleses</w:t>
      </w:r>
      <w:r>
        <w:rPr>
          <w:i/>
          <w:spacing w:val="-3"/>
        </w:rPr>
        <w:t xml:space="preserve"> </w:t>
      </w:r>
      <w:r>
        <w:rPr>
          <w:i/>
        </w:rPr>
        <w:t>-</w:t>
      </w:r>
      <w:r>
        <w:rPr>
          <w:i/>
          <w:spacing w:val="-4"/>
        </w:rPr>
        <w:t xml:space="preserve"> </w:t>
      </w:r>
      <w:r>
        <w:rPr>
          <w:i/>
        </w:rPr>
        <w:t>Associação</w:t>
      </w:r>
      <w:r>
        <w:rPr>
          <w:i/>
          <w:spacing w:val="-4"/>
        </w:rPr>
        <w:t xml:space="preserve"> </w:t>
      </w:r>
      <w:r>
        <w:rPr>
          <w:i/>
          <w:spacing w:val="-2"/>
        </w:rPr>
        <w:t>Ambiental.</w:t>
      </w:r>
    </w:p>
    <w:p w:rsidR="00F74F5F" w:rsidRDefault="001C2F04">
      <w:pPr>
        <w:pStyle w:val="BodyText"/>
        <w:spacing w:before="134" w:line="360" w:lineRule="auto"/>
        <w:ind w:left="1280" w:right="928"/>
      </w:pPr>
      <w:r>
        <w:t xml:space="preserve">Retrieved from SOS Quinta dos Ingleses: </w:t>
      </w:r>
      <w:r>
        <w:rPr>
          <w:spacing w:val="-2"/>
        </w:rPr>
        <w:t>https://en.sosquintadosingleses.com/_files/ugd/d4bafb_4ab6770f738a46a280fa49ced9e10 d45.pdf</w:t>
      </w:r>
    </w:p>
    <w:p w:rsidR="00F74F5F" w:rsidRDefault="001C2F04">
      <w:pPr>
        <w:spacing w:before="1"/>
        <w:ind w:left="560"/>
      </w:pPr>
      <w:r>
        <w:t>SOS</w:t>
      </w:r>
      <w:r>
        <w:rPr>
          <w:spacing w:val="-7"/>
        </w:rPr>
        <w:t xml:space="preserve"> </w:t>
      </w:r>
      <w:r>
        <w:t>Quinta</w:t>
      </w:r>
      <w:r>
        <w:rPr>
          <w:spacing w:val="-4"/>
        </w:rPr>
        <w:t xml:space="preserve"> </w:t>
      </w:r>
      <w:r>
        <w:t>dos</w:t>
      </w:r>
      <w:r>
        <w:rPr>
          <w:spacing w:val="-3"/>
        </w:rPr>
        <w:t xml:space="preserve"> </w:t>
      </w:r>
      <w:r>
        <w:t>Ingleses.</w:t>
      </w:r>
      <w:r>
        <w:rPr>
          <w:spacing w:val="-7"/>
        </w:rPr>
        <w:t xml:space="preserve"> </w:t>
      </w:r>
      <w:r>
        <w:t>(2021,</w:t>
      </w:r>
      <w:r>
        <w:rPr>
          <w:spacing w:val="-3"/>
        </w:rPr>
        <w:t xml:space="preserve"> </w:t>
      </w:r>
      <w:r>
        <w:t>June).</w:t>
      </w:r>
      <w:r>
        <w:rPr>
          <w:spacing w:val="-2"/>
        </w:rPr>
        <w:t xml:space="preserve"> </w:t>
      </w:r>
      <w:r>
        <w:rPr>
          <w:i/>
        </w:rPr>
        <w:t>June</w:t>
      </w:r>
      <w:r>
        <w:rPr>
          <w:i/>
          <w:spacing w:val="-6"/>
        </w:rPr>
        <w:t xml:space="preserve"> </w:t>
      </w:r>
      <w:r>
        <w:rPr>
          <w:i/>
        </w:rPr>
        <w:t>5th</w:t>
      </w:r>
      <w:r>
        <w:rPr>
          <w:i/>
          <w:spacing w:val="-6"/>
        </w:rPr>
        <w:t xml:space="preserve"> </w:t>
      </w:r>
      <w:r>
        <w:rPr>
          <w:i/>
        </w:rPr>
        <w:t>2021:</w:t>
      </w:r>
      <w:r>
        <w:rPr>
          <w:i/>
          <w:spacing w:val="-4"/>
        </w:rPr>
        <w:t xml:space="preserve"> </w:t>
      </w:r>
      <w:r>
        <w:rPr>
          <w:i/>
        </w:rPr>
        <w:t>the</w:t>
      </w:r>
      <w:r>
        <w:rPr>
          <w:i/>
          <w:spacing w:val="-3"/>
        </w:rPr>
        <w:t xml:space="preserve"> </w:t>
      </w:r>
      <w:r>
        <w:rPr>
          <w:i/>
        </w:rPr>
        <w:t>day</w:t>
      </w:r>
      <w:r>
        <w:rPr>
          <w:i/>
          <w:spacing w:val="-4"/>
        </w:rPr>
        <w:t xml:space="preserve"> </w:t>
      </w:r>
      <w:r>
        <w:rPr>
          <w:i/>
        </w:rPr>
        <w:t>we</w:t>
      </w:r>
      <w:r>
        <w:rPr>
          <w:i/>
          <w:spacing w:val="-4"/>
        </w:rPr>
        <w:t xml:space="preserve"> </w:t>
      </w:r>
      <w:r>
        <w:rPr>
          <w:i/>
        </w:rPr>
        <w:t>hugged</w:t>
      </w:r>
      <w:r>
        <w:rPr>
          <w:i/>
          <w:spacing w:val="-3"/>
        </w:rPr>
        <w:t xml:space="preserve"> </w:t>
      </w:r>
      <w:r>
        <w:rPr>
          <w:i/>
        </w:rPr>
        <w:t>Quinta</w:t>
      </w:r>
      <w:r>
        <w:rPr>
          <w:i/>
          <w:spacing w:val="-4"/>
        </w:rPr>
        <w:t xml:space="preserve"> </w:t>
      </w:r>
      <w:r>
        <w:rPr>
          <w:i/>
        </w:rPr>
        <w:t>dos</w:t>
      </w:r>
      <w:r>
        <w:rPr>
          <w:i/>
          <w:spacing w:val="-3"/>
        </w:rPr>
        <w:t xml:space="preserve"> </w:t>
      </w:r>
      <w:r>
        <w:rPr>
          <w:i/>
          <w:spacing w:val="-2"/>
        </w:rPr>
        <w:t>Ingleses</w:t>
      </w:r>
      <w:r>
        <w:rPr>
          <w:spacing w:val="-2"/>
        </w:rPr>
        <w:t>.</w:t>
      </w:r>
    </w:p>
    <w:p w:rsidR="00F74F5F" w:rsidRDefault="001C2F04">
      <w:pPr>
        <w:pStyle w:val="BodyText"/>
        <w:spacing w:before="136" w:line="357" w:lineRule="auto"/>
        <w:ind w:left="1280" w:right="1182"/>
      </w:pPr>
      <w:r>
        <w:t>Retrieved</w:t>
      </w:r>
      <w:r>
        <w:rPr>
          <w:spacing w:val="-5"/>
        </w:rPr>
        <w:t xml:space="preserve"> </w:t>
      </w:r>
      <w:r>
        <w:t>from</w:t>
      </w:r>
      <w:r>
        <w:rPr>
          <w:spacing w:val="-4"/>
        </w:rPr>
        <w:t xml:space="preserve"> </w:t>
      </w:r>
      <w:r>
        <w:t>SOS</w:t>
      </w:r>
      <w:r>
        <w:rPr>
          <w:spacing w:val="-7"/>
        </w:rPr>
        <w:t xml:space="preserve"> </w:t>
      </w:r>
      <w:r>
        <w:t>Quinta</w:t>
      </w:r>
      <w:r>
        <w:rPr>
          <w:spacing w:val="-6"/>
        </w:rPr>
        <w:t xml:space="preserve"> </w:t>
      </w:r>
      <w:r>
        <w:t>dos</w:t>
      </w:r>
      <w:r>
        <w:rPr>
          <w:spacing w:val="-5"/>
        </w:rPr>
        <w:t xml:space="preserve"> </w:t>
      </w:r>
      <w:r>
        <w:t>Ingleses:</w:t>
      </w:r>
      <w:r>
        <w:rPr>
          <w:spacing w:val="-5"/>
        </w:rPr>
        <w:t xml:space="preserve"> </w:t>
      </w:r>
      <w:r>
        <w:t xml:space="preserve">https://en.sosquintadosingleses.com/post/june- </w:t>
      </w:r>
      <w:r>
        <w:rPr>
          <w:spacing w:val="-2"/>
        </w:rPr>
        <w:t>5th-2021-the-day-we-hugged-quinta-dos-ingleses</w:t>
      </w:r>
    </w:p>
    <w:p w:rsidR="00F74F5F" w:rsidRDefault="001C2F04">
      <w:pPr>
        <w:pStyle w:val="BodyText"/>
        <w:spacing w:before="3" w:line="360" w:lineRule="auto"/>
        <w:ind w:left="1280" w:right="928" w:hanging="720"/>
      </w:pPr>
      <w:r>
        <w:t>SOS</w:t>
      </w:r>
      <w:r>
        <w:rPr>
          <w:spacing w:val="-3"/>
        </w:rPr>
        <w:t xml:space="preserve"> </w:t>
      </w:r>
      <w:r>
        <w:t>Quinta</w:t>
      </w:r>
      <w:r>
        <w:rPr>
          <w:spacing w:val="-2"/>
        </w:rPr>
        <w:t xml:space="preserve"> </w:t>
      </w:r>
      <w:r>
        <w:t>dos</w:t>
      </w:r>
      <w:r>
        <w:rPr>
          <w:spacing w:val="-2"/>
        </w:rPr>
        <w:t xml:space="preserve"> </w:t>
      </w:r>
      <w:r>
        <w:t>Ingleses.</w:t>
      </w:r>
      <w:r>
        <w:rPr>
          <w:spacing w:val="-5"/>
        </w:rPr>
        <w:t xml:space="preserve"> </w:t>
      </w:r>
      <w:r>
        <w:t xml:space="preserve">(2021). </w:t>
      </w:r>
      <w:r>
        <w:rPr>
          <w:i/>
        </w:rPr>
        <w:t>Our</w:t>
      </w:r>
      <w:r>
        <w:rPr>
          <w:i/>
          <w:spacing w:val="-4"/>
        </w:rPr>
        <w:t xml:space="preserve"> </w:t>
      </w:r>
      <w:r>
        <w:rPr>
          <w:i/>
        </w:rPr>
        <w:t>association</w:t>
      </w:r>
      <w:r>
        <w:t>.</w:t>
      </w:r>
      <w:r>
        <w:rPr>
          <w:spacing w:val="-2"/>
        </w:rPr>
        <w:t xml:space="preserve"> </w:t>
      </w:r>
      <w:r>
        <w:t>Retrieved</w:t>
      </w:r>
      <w:r>
        <w:rPr>
          <w:spacing w:val="-2"/>
        </w:rPr>
        <w:t xml:space="preserve"> </w:t>
      </w:r>
      <w:r>
        <w:t>January</w:t>
      </w:r>
      <w:r>
        <w:rPr>
          <w:spacing w:val="-2"/>
        </w:rPr>
        <w:t xml:space="preserve"> </w:t>
      </w:r>
      <w:r>
        <w:t>26,</w:t>
      </w:r>
      <w:r>
        <w:rPr>
          <w:spacing w:val="-4"/>
        </w:rPr>
        <w:t xml:space="preserve"> </w:t>
      </w:r>
      <w:r>
        <w:t>2023,</w:t>
      </w:r>
      <w:r>
        <w:rPr>
          <w:spacing w:val="-2"/>
        </w:rPr>
        <w:t xml:space="preserve"> </w:t>
      </w:r>
      <w:r>
        <w:t>from</w:t>
      </w:r>
      <w:r>
        <w:rPr>
          <w:spacing w:val="-1"/>
        </w:rPr>
        <w:t xml:space="preserve"> </w:t>
      </w:r>
      <w:r>
        <w:t>SOS</w:t>
      </w:r>
      <w:r>
        <w:rPr>
          <w:spacing w:val="-5"/>
        </w:rPr>
        <w:t xml:space="preserve"> </w:t>
      </w:r>
      <w:r>
        <w:t>Quinta</w:t>
      </w:r>
      <w:r>
        <w:rPr>
          <w:spacing w:val="-2"/>
        </w:rPr>
        <w:t xml:space="preserve"> </w:t>
      </w:r>
      <w:r>
        <w:t>dos Ingleses: https://en.sosquintadosingleses.com/associacao</w:t>
      </w:r>
    </w:p>
    <w:p w:rsidR="00F74F5F" w:rsidRDefault="00F74F5F">
      <w:pPr>
        <w:spacing w:line="360" w:lineRule="auto"/>
        <w:sectPr w:rsidR="00F74F5F">
          <w:pgSz w:w="11910" w:h="16840"/>
          <w:pgMar w:top="1380" w:right="580" w:bottom="1200" w:left="880" w:header="0" w:footer="1000" w:gutter="0"/>
          <w:cols w:space="720"/>
        </w:sectPr>
      </w:pPr>
    </w:p>
    <w:p w:rsidR="00F74F5F" w:rsidRDefault="001C2F04">
      <w:pPr>
        <w:spacing w:before="41" w:line="360" w:lineRule="auto"/>
        <w:ind w:left="1280" w:right="930" w:hanging="720"/>
      </w:pPr>
      <w:r>
        <w:t>SOS</w:t>
      </w:r>
      <w:r>
        <w:rPr>
          <w:spacing w:val="-3"/>
        </w:rPr>
        <w:t xml:space="preserve"> </w:t>
      </w:r>
      <w:r>
        <w:t>Quinta</w:t>
      </w:r>
      <w:r>
        <w:rPr>
          <w:spacing w:val="-2"/>
        </w:rPr>
        <w:t xml:space="preserve"> </w:t>
      </w:r>
      <w:r>
        <w:t>dos</w:t>
      </w:r>
      <w:r>
        <w:rPr>
          <w:spacing w:val="-1"/>
        </w:rPr>
        <w:t xml:space="preserve"> </w:t>
      </w:r>
      <w:r>
        <w:t>Ingleses.</w:t>
      </w:r>
      <w:r>
        <w:rPr>
          <w:spacing w:val="-5"/>
        </w:rPr>
        <w:t xml:space="preserve"> </w:t>
      </w:r>
      <w:r>
        <w:t xml:space="preserve">(2021). </w:t>
      </w:r>
      <w:r>
        <w:rPr>
          <w:i/>
        </w:rPr>
        <w:t>We</w:t>
      </w:r>
      <w:r>
        <w:rPr>
          <w:i/>
          <w:spacing w:val="-2"/>
        </w:rPr>
        <w:t xml:space="preserve"> </w:t>
      </w:r>
      <w:r>
        <w:rPr>
          <w:i/>
        </w:rPr>
        <w:t>build</w:t>
      </w:r>
      <w:r>
        <w:rPr>
          <w:i/>
          <w:spacing w:val="-3"/>
        </w:rPr>
        <w:t xml:space="preserve"> </w:t>
      </w:r>
      <w:r>
        <w:rPr>
          <w:i/>
        </w:rPr>
        <w:t>our</w:t>
      </w:r>
      <w:r>
        <w:rPr>
          <w:i/>
          <w:spacing w:val="-1"/>
        </w:rPr>
        <w:t xml:space="preserve"> </w:t>
      </w:r>
      <w:r>
        <w:rPr>
          <w:i/>
        </w:rPr>
        <w:t>future</w:t>
      </w:r>
      <w:r>
        <w:rPr>
          <w:i/>
          <w:spacing w:val="-2"/>
        </w:rPr>
        <w:t xml:space="preserve"> </w:t>
      </w:r>
      <w:r>
        <w:rPr>
          <w:i/>
        </w:rPr>
        <w:t>from</w:t>
      </w:r>
      <w:r>
        <w:rPr>
          <w:i/>
          <w:spacing w:val="-2"/>
        </w:rPr>
        <w:t xml:space="preserve"> </w:t>
      </w:r>
      <w:r>
        <w:rPr>
          <w:i/>
        </w:rPr>
        <w:t>Quinta</w:t>
      </w:r>
      <w:r>
        <w:rPr>
          <w:i/>
          <w:spacing w:val="-2"/>
        </w:rPr>
        <w:t xml:space="preserve"> </w:t>
      </w:r>
      <w:r>
        <w:rPr>
          <w:i/>
        </w:rPr>
        <w:t>dos</w:t>
      </w:r>
      <w:r>
        <w:rPr>
          <w:i/>
          <w:spacing w:val="-1"/>
        </w:rPr>
        <w:t xml:space="preserve"> </w:t>
      </w:r>
      <w:r>
        <w:rPr>
          <w:i/>
        </w:rPr>
        <w:t>Inglese's</w:t>
      </w:r>
      <w:r>
        <w:rPr>
          <w:i/>
          <w:spacing w:val="-2"/>
        </w:rPr>
        <w:t xml:space="preserve"> </w:t>
      </w:r>
      <w:r>
        <w:rPr>
          <w:i/>
        </w:rPr>
        <w:t>history</w:t>
      </w:r>
      <w:r>
        <w:t>.</w:t>
      </w:r>
      <w:r>
        <w:rPr>
          <w:spacing w:val="-2"/>
        </w:rPr>
        <w:t xml:space="preserve"> </w:t>
      </w:r>
      <w:r>
        <w:t>Retrieved</w:t>
      </w:r>
      <w:r>
        <w:rPr>
          <w:spacing w:val="-2"/>
        </w:rPr>
        <w:t xml:space="preserve"> </w:t>
      </w:r>
      <w:r>
        <w:t>Jan 22, 2023, from SOS Quinta dos Ingleses:</w:t>
      </w:r>
      <w:r>
        <w:rPr>
          <w:spacing w:val="40"/>
        </w:rPr>
        <w:t xml:space="preserve"> </w:t>
      </w:r>
      <w:r>
        <w:rPr>
          <w:spacing w:val="-2"/>
        </w:rPr>
        <w:t>https://en.sosquintadosingleses.com/onossopassado</w:t>
      </w:r>
    </w:p>
    <w:p w:rsidR="00F74F5F" w:rsidRDefault="001C2F04">
      <w:pPr>
        <w:spacing w:before="1"/>
        <w:ind w:left="560"/>
        <w:rPr>
          <w:i/>
        </w:rPr>
      </w:pPr>
      <w:r>
        <w:t>SOS:</w:t>
      </w:r>
      <w:r>
        <w:rPr>
          <w:spacing w:val="-7"/>
        </w:rPr>
        <w:t xml:space="preserve"> </w:t>
      </w:r>
      <w:r>
        <w:t>Quinta-Ingleses.</w:t>
      </w:r>
      <w:r>
        <w:rPr>
          <w:spacing w:val="-7"/>
        </w:rPr>
        <w:t xml:space="preserve"> </w:t>
      </w:r>
      <w:r>
        <w:t>(2019).</w:t>
      </w:r>
      <w:r>
        <w:rPr>
          <w:spacing w:val="-5"/>
        </w:rPr>
        <w:t xml:space="preserve"> </w:t>
      </w:r>
      <w:r>
        <w:rPr>
          <w:i/>
        </w:rPr>
        <w:t>Quinta</w:t>
      </w:r>
      <w:r>
        <w:rPr>
          <w:i/>
          <w:spacing w:val="-6"/>
        </w:rPr>
        <w:t xml:space="preserve"> </w:t>
      </w:r>
      <w:r>
        <w:rPr>
          <w:i/>
        </w:rPr>
        <w:t>dos</w:t>
      </w:r>
      <w:r>
        <w:rPr>
          <w:i/>
          <w:spacing w:val="-9"/>
        </w:rPr>
        <w:t xml:space="preserve"> </w:t>
      </w:r>
      <w:r>
        <w:rPr>
          <w:i/>
        </w:rPr>
        <w:t>Ingleses:</w:t>
      </w:r>
      <w:r>
        <w:rPr>
          <w:i/>
          <w:spacing w:val="-6"/>
        </w:rPr>
        <w:t xml:space="preserve"> </w:t>
      </w:r>
      <w:r>
        <w:rPr>
          <w:i/>
        </w:rPr>
        <w:t>A</w:t>
      </w:r>
      <w:r>
        <w:rPr>
          <w:i/>
          <w:spacing w:val="-7"/>
        </w:rPr>
        <w:t xml:space="preserve"> </w:t>
      </w:r>
      <w:r>
        <w:rPr>
          <w:i/>
        </w:rPr>
        <w:t>Valuable</w:t>
      </w:r>
      <w:r>
        <w:rPr>
          <w:i/>
          <w:spacing w:val="-6"/>
        </w:rPr>
        <w:t xml:space="preserve"> </w:t>
      </w:r>
      <w:r>
        <w:rPr>
          <w:i/>
          <w:spacing w:val="-2"/>
        </w:rPr>
        <w:t>Heritage.</w:t>
      </w:r>
    </w:p>
    <w:p w:rsidR="00F74F5F" w:rsidRDefault="001C2F04">
      <w:pPr>
        <w:pStyle w:val="BodyText"/>
        <w:spacing w:before="132" w:line="360" w:lineRule="auto"/>
        <w:ind w:left="1280" w:right="928" w:hanging="720"/>
      </w:pPr>
      <w:r>
        <w:t>St</w:t>
      </w:r>
      <w:r>
        <w:rPr>
          <w:spacing w:val="-2"/>
        </w:rPr>
        <w:t xml:space="preserve"> </w:t>
      </w:r>
      <w:r>
        <w:t>Julian's</w:t>
      </w:r>
      <w:r>
        <w:rPr>
          <w:spacing w:val="-2"/>
        </w:rPr>
        <w:t xml:space="preserve"> </w:t>
      </w:r>
      <w:r>
        <w:t>School.</w:t>
      </w:r>
      <w:r>
        <w:rPr>
          <w:spacing w:val="-5"/>
        </w:rPr>
        <w:t xml:space="preserve"> </w:t>
      </w:r>
      <w:r>
        <w:t>(2023).</w:t>
      </w:r>
      <w:r>
        <w:rPr>
          <w:spacing w:val="-3"/>
        </w:rPr>
        <w:t xml:space="preserve"> </w:t>
      </w:r>
      <w:r>
        <w:rPr>
          <w:i/>
        </w:rPr>
        <w:t>Leadership</w:t>
      </w:r>
      <w:r>
        <w:rPr>
          <w:i/>
          <w:spacing w:val="-4"/>
        </w:rPr>
        <w:t xml:space="preserve"> </w:t>
      </w:r>
      <w:r>
        <w:rPr>
          <w:i/>
        </w:rPr>
        <w:t>Team</w:t>
      </w:r>
      <w:r>
        <w:rPr>
          <w:i/>
          <w:spacing w:val="-4"/>
        </w:rPr>
        <w:t xml:space="preserve"> </w:t>
      </w:r>
      <w:r>
        <w:rPr>
          <w:i/>
        </w:rPr>
        <w:t>&amp;</w:t>
      </w:r>
      <w:r>
        <w:rPr>
          <w:i/>
          <w:spacing w:val="-1"/>
        </w:rPr>
        <w:t xml:space="preserve"> </w:t>
      </w:r>
      <w:r>
        <w:rPr>
          <w:i/>
        </w:rPr>
        <w:t>Governance</w:t>
      </w:r>
      <w:r>
        <w:t>.</w:t>
      </w:r>
      <w:r>
        <w:rPr>
          <w:spacing w:val="-2"/>
        </w:rPr>
        <w:t xml:space="preserve"> </w:t>
      </w:r>
      <w:r>
        <w:t>Retrieved</w:t>
      </w:r>
      <w:r>
        <w:rPr>
          <w:spacing w:val="-2"/>
        </w:rPr>
        <w:t xml:space="preserve"> </w:t>
      </w:r>
      <w:r>
        <w:t>January</w:t>
      </w:r>
      <w:r>
        <w:rPr>
          <w:spacing w:val="-2"/>
        </w:rPr>
        <w:t xml:space="preserve"> </w:t>
      </w:r>
      <w:r>
        <w:t>27,</w:t>
      </w:r>
      <w:r>
        <w:rPr>
          <w:spacing w:val="-4"/>
        </w:rPr>
        <w:t xml:space="preserve"> </w:t>
      </w:r>
      <w:r>
        <w:t>2023,</w:t>
      </w:r>
      <w:r>
        <w:rPr>
          <w:spacing w:val="-5"/>
        </w:rPr>
        <w:t xml:space="preserve"> </w:t>
      </w:r>
      <w:r>
        <w:t>from</w:t>
      </w:r>
      <w:r>
        <w:rPr>
          <w:spacing w:val="-1"/>
        </w:rPr>
        <w:t xml:space="preserve"> </w:t>
      </w:r>
      <w:r>
        <w:t>St Julian's School: https://</w:t>
      </w:r>
      <w:hyperlink r:id="rId37">
        <w:r>
          <w:t>www.stjulians.com/our-school/leadership-team-governance</w:t>
        </w:r>
      </w:hyperlink>
    </w:p>
    <w:p w:rsidR="00F74F5F" w:rsidRDefault="001C2F04">
      <w:pPr>
        <w:spacing w:before="1" w:line="360" w:lineRule="auto"/>
        <w:ind w:left="1280" w:right="928" w:hanging="720"/>
      </w:pPr>
      <w:r>
        <w:t xml:space="preserve">Surfers Against Sewage. (2015, October). </w:t>
      </w:r>
      <w:r>
        <w:rPr>
          <w:i/>
        </w:rPr>
        <w:t>SOS – Salvem o Surf: A 2015 Global Wave Conference Partner</w:t>
      </w:r>
      <w:r>
        <w:rPr>
          <w:i/>
          <w:spacing w:val="-2"/>
        </w:rPr>
        <w:t xml:space="preserve"> </w:t>
      </w:r>
      <w:r>
        <w:rPr>
          <w:i/>
        </w:rPr>
        <w:t>Carcavelos,</w:t>
      </w:r>
      <w:r>
        <w:rPr>
          <w:i/>
          <w:spacing w:val="-5"/>
        </w:rPr>
        <w:t xml:space="preserve"> </w:t>
      </w:r>
      <w:r>
        <w:rPr>
          <w:i/>
        </w:rPr>
        <w:t>Portugal</w:t>
      </w:r>
      <w:r>
        <w:t>.</w:t>
      </w:r>
      <w:r>
        <w:rPr>
          <w:spacing w:val="-3"/>
        </w:rPr>
        <w:t xml:space="preserve"> </w:t>
      </w:r>
      <w:r>
        <w:t>Retrieved</w:t>
      </w:r>
      <w:r>
        <w:rPr>
          <w:spacing w:val="-3"/>
        </w:rPr>
        <w:t xml:space="preserve"> </w:t>
      </w:r>
      <w:r>
        <w:t>January</w:t>
      </w:r>
      <w:r>
        <w:rPr>
          <w:spacing w:val="-3"/>
        </w:rPr>
        <w:t xml:space="preserve"> </w:t>
      </w:r>
      <w:r>
        <w:t>26,</w:t>
      </w:r>
      <w:r>
        <w:rPr>
          <w:spacing w:val="-5"/>
        </w:rPr>
        <w:t xml:space="preserve"> </w:t>
      </w:r>
      <w:r>
        <w:t>2023,</w:t>
      </w:r>
      <w:r>
        <w:rPr>
          <w:spacing w:val="-3"/>
        </w:rPr>
        <w:t xml:space="preserve"> </w:t>
      </w:r>
      <w:r>
        <w:t>from</w:t>
      </w:r>
      <w:r>
        <w:rPr>
          <w:spacing w:val="-5"/>
        </w:rPr>
        <w:t xml:space="preserve"> </w:t>
      </w:r>
      <w:r>
        <w:t>Global</w:t>
      </w:r>
      <w:r>
        <w:rPr>
          <w:spacing w:val="-3"/>
        </w:rPr>
        <w:t xml:space="preserve"> </w:t>
      </w:r>
      <w:r>
        <w:t>Wave</w:t>
      </w:r>
      <w:r>
        <w:rPr>
          <w:spacing w:val="-5"/>
        </w:rPr>
        <w:t xml:space="preserve"> </w:t>
      </w:r>
      <w:r>
        <w:t>Conference Cornwall &amp; London: https://</w:t>
      </w:r>
      <w:hyperlink r:id="rId38">
        <w:r>
          <w:t>www.sas.org.uk/globalwaveconference/sos-salvem-o-surf/</w:t>
        </w:r>
      </w:hyperlink>
    </w:p>
    <w:p w:rsidR="00F74F5F" w:rsidRDefault="001C2F04">
      <w:pPr>
        <w:pStyle w:val="BodyText"/>
        <w:spacing w:before="1" w:line="360" w:lineRule="auto"/>
        <w:ind w:left="1280" w:right="1511" w:hanging="720"/>
      </w:pPr>
      <w:r>
        <w:t>Surfline.</w:t>
      </w:r>
      <w:r>
        <w:rPr>
          <w:spacing w:val="-2"/>
        </w:rPr>
        <w:t xml:space="preserve"> </w:t>
      </w:r>
      <w:r>
        <w:t>(2023).</w:t>
      </w:r>
      <w:r>
        <w:rPr>
          <w:spacing w:val="-1"/>
        </w:rPr>
        <w:t xml:space="preserve"> </w:t>
      </w:r>
      <w:r>
        <w:rPr>
          <w:i/>
        </w:rPr>
        <w:t>Carcavelos</w:t>
      </w:r>
      <w:r>
        <w:rPr>
          <w:i/>
          <w:spacing w:val="-4"/>
        </w:rPr>
        <w:t xml:space="preserve"> </w:t>
      </w:r>
      <w:r>
        <w:rPr>
          <w:i/>
        </w:rPr>
        <w:t>Surf</w:t>
      </w:r>
      <w:r>
        <w:rPr>
          <w:i/>
          <w:spacing w:val="-5"/>
        </w:rPr>
        <w:t xml:space="preserve"> </w:t>
      </w:r>
      <w:r>
        <w:rPr>
          <w:i/>
        </w:rPr>
        <w:t>Report</w:t>
      </w:r>
      <w:r>
        <w:rPr>
          <w:i/>
          <w:spacing w:val="-2"/>
        </w:rPr>
        <w:t xml:space="preserve"> </w:t>
      </w:r>
      <w:r>
        <w:rPr>
          <w:i/>
        </w:rPr>
        <w:t>&amp;</w:t>
      </w:r>
      <w:r>
        <w:rPr>
          <w:i/>
          <w:spacing w:val="-4"/>
        </w:rPr>
        <w:t xml:space="preserve"> </w:t>
      </w:r>
      <w:r>
        <w:rPr>
          <w:i/>
        </w:rPr>
        <w:t>Forecast</w:t>
      </w:r>
      <w:r>
        <w:t>.</w:t>
      </w:r>
      <w:r>
        <w:rPr>
          <w:spacing w:val="-2"/>
        </w:rPr>
        <w:t xml:space="preserve"> </w:t>
      </w:r>
      <w:r>
        <w:t>Retrieved</w:t>
      </w:r>
      <w:r>
        <w:rPr>
          <w:spacing w:val="-2"/>
        </w:rPr>
        <w:t xml:space="preserve"> </w:t>
      </w:r>
      <w:r>
        <w:t>January</w:t>
      </w:r>
      <w:r>
        <w:rPr>
          <w:spacing w:val="-4"/>
        </w:rPr>
        <w:t xml:space="preserve"> </w:t>
      </w:r>
      <w:r>
        <w:t>26,</w:t>
      </w:r>
      <w:r>
        <w:rPr>
          <w:spacing w:val="-5"/>
        </w:rPr>
        <w:t xml:space="preserve"> </w:t>
      </w:r>
      <w:r>
        <w:t>2023,</w:t>
      </w:r>
      <w:r>
        <w:rPr>
          <w:spacing w:val="-2"/>
        </w:rPr>
        <w:t xml:space="preserve"> </w:t>
      </w:r>
      <w:r>
        <w:t>from</w:t>
      </w:r>
      <w:r>
        <w:rPr>
          <w:spacing w:val="-4"/>
        </w:rPr>
        <w:t xml:space="preserve"> </w:t>
      </w:r>
      <w:r>
        <w:t xml:space="preserve">Surfline: </w:t>
      </w:r>
      <w:r>
        <w:rPr>
          <w:spacing w:val="-2"/>
        </w:rPr>
        <w:t>https://</w:t>
      </w:r>
      <w:hyperlink r:id="rId39">
        <w:r>
          <w:rPr>
            <w:spacing w:val="-2"/>
          </w:rPr>
          <w:t>www.surfline.com/surf-</w:t>
        </w:r>
      </w:hyperlink>
      <w:r>
        <w:rPr>
          <w:spacing w:val="-2"/>
        </w:rPr>
        <w:t xml:space="preserve"> report/carcavelos/5842041f4e65fad6a7708bc0?camId=5da9edb609db0e79ed48a2c3</w:t>
      </w:r>
    </w:p>
    <w:p w:rsidR="00F74F5F" w:rsidRDefault="001C2F04">
      <w:pPr>
        <w:spacing w:line="268" w:lineRule="exact"/>
        <w:ind w:left="560"/>
        <w:rPr>
          <w:i/>
        </w:rPr>
      </w:pPr>
      <w:r>
        <w:t>Twomlow,</w:t>
      </w:r>
      <w:r>
        <w:rPr>
          <w:spacing w:val="-7"/>
        </w:rPr>
        <w:t xml:space="preserve"> </w:t>
      </w:r>
      <w:r>
        <w:t>J.</w:t>
      </w:r>
      <w:r>
        <w:rPr>
          <w:spacing w:val="-4"/>
        </w:rPr>
        <w:t xml:space="preserve"> </w:t>
      </w:r>
      <w:r>
        <w:t>(2022).</w:t>
      </w:r>
      <w:r>
        <w:rPr>
          <w:spacing w:val="-4"/>
        </w:rPr>
        <w:t xml:space="preserve"> </w:t>
      </w:r>
      <w:r>
        <w:rPr>
          <w:i/>
        </w:rPr>
        <w:t>Return</w:t>
      </w:r>
      <w:r>
        <w:rPr>
          <w:i/>
          <w:spacing w:val="-6"/>
        </w:rPr>
        <w:t xml:space="preserve"> </w:t>
      </w:r>
      <w:r>
        <w:rPr>
          <w:i/>
        </w:rPr>
        <w:t>of</w:t>
      </w:r>
      <w:r>
        <w:rPr>
          <w:i/>
          <w:spacing w:val="-3"/>
        </w:rPr>
        <w:t xml:space="preserve"> </w:t>
      </w:r>
      <w:r>
        <w:rPr>
          <w:i/>
        </w:rPr>
        <w:t>the</w:t>
      </w:r>
      <w:r>
        <w:rPr>
          <w:i/>
          <w:spacing w:val="-3"/>
        </w:rPr>
        <w:t xml:space="preserve"> </w:t>
      </w:r>
      <w:r>
        <w:rPr>
          <w:i/>
        </w:rPr>
        <w:t>Exiles:</w:t>
      </w:r>
      <w:r>
        <w:rPr>
          <w:i/>
          <w:spacing w:val="-3"/>
        </w:rPr>
        <w:t xml:space="preserve"> </w:t>
      </w:r>
      <w:r>
        <w:rPr>
          <w:i/>
        </w:rPr>
        <w:t>Agency,</w:t>
      </w:r>
      <w:r>
        <w:rPr>
          <w:i/>
          <w:spacing w:val="-4"/>
        </w:rPr>
        <w:t xml:space="preserve"> </w:t>
      </w:r>
      <w:r>
        <w:rPr>
          <w:i/>
        </w:rPr>
        <w:t>Community</w:t>
      </w:r>
      <w:r>
        <w:rPr>
          <w:i/>
          <w:spacing w:val="-3"/>
        </w:rPr>
        <w:t xml:space="preserve"> </w:t>
      </w:r>
      <w:r>
        <w:rPr>
          <w:i/>
        </w:rPr>
        <w:t>and</w:t>
      </w:r>
      <w:r>
        <w:rPr>
          <w:i/>
          <w:spacing w:val="-4"/>
        </w:rPr>
        <w:t xml:space="preserve"> </w:t>
      </w:r>
      <w:r>
        <w:rPr>
          <w:i/>
        </w:rPr>
        <w:t>a</w:t>
      </w:r>
      <w:r>
        <w:rPr>
          <w:i/>
          <w:spacing w:val="-3"/>
        </w:rPr>
        <w:t xml:space="preserve"> </w:t>
      </w:r>
      <w:r>
        <w:rPr>
          <w:i/>
        </w:rPr>
        <w:t>Third</w:t>
      </w:r>
      <w:r>
        <w:rPr>
          <w:i/>
          <w:spacing w:val="-6"/>
        </w:rPr>
        <w:t xml:space="preserve"> </w:t>
      </w:r>
      <w:r>
        <w:rPr>
          <w:i/>
        </w:rPr>
        <w:t>Place</w:t>
      </w:r>
      <w:r>
        <w:rPr>
          <w:i/>
          <w:spacing w:val="-3"/>
        </w:rPr>
        <w:t xml:space="preserve"> </w:t>
      </w:r>
      <w:r>
        <w:rPr>
          <w:i/>
        </w:rPr>
        <w:t>at</w:t>
      </w:r>
      <w:r>
        <w:rPr>
          <w:i/>
          <w:spacing w:val="-5"/>
        </w:rPr>
        <w:t xml:space="preserve"> </w:t>
      </w:r>
      <w:r>
        <w:rPr>
          <w:i/>
        </w:rPr>
        <w:t>PK</w:t>
      </w:r>
      <w:r>
        <w:rPr>
          <w:i/>
          <w:spacing w:val="-4"/>
        </w:rPr>
        <w:t xml:space="preserve"> </w:t>
      </w:r>
      <w:r>
        <w:rPr>
          <w:i/>
          <w:spacing w:val="-2"/>
        </w:rPr>
        <w:t>Porthcurno.</w:t>
      </w:r>
    </w:p>
    <w:p w:rsidR="00F74F5F" w:rsidRDefault="001C2F04">
      <w:pPr>
        <w:pStyle w:val="BodyText"/>
        <w:spacing w:before="135"/>
        <w:ind w:left="1280"/>
      </w:pPr>
      <w:r>
        <w:t>University</w:t>
      </w:r>
      <w:r>
        <w:rPr>
          <w:spacing w:val="-7"/>
        </w:rPr>
        <w:t xml:space="preserve"> </w:t>
      </w:r>
      <w:r>
        <w:t>of</w:t>
      </w:r>
      <w:r>
        <w:rPr>
          <w:spacing w:val="-4"/>
        </w:rPr>
        <w:t xml:space="preserve"> </w:t>
      </w:r>
      <w:r>
        <w:t>Exeter.</w:t>
      </w:r>
      <w:r>
        <w:rPr>
          <w:spacing w:val="-4"/>
        </w:rPr>
        <w:t xml:space="preserve"> </w:t>
      </w:r>
      <w:r>
        <w:t>Unpub.</w:t>
      </w:r>
      <w:r>
        <w:rPr>
          <w:spacing w:val="-4"/>
        </w:rPr>
        <w:t xml:space="preserve"> </w:t>
      </w:r>
      <w:r>
        <w:t>MRes</w:t>
      </w:r>
      <w:r>
        <w:rPr>
          <w:spacing w:val="-6"/>
        </w:rPr>
        <w:t xml:space="preserve"> </w:t>
      </w:r>
      <w:r>
        <w:rPr>
          <w:spacing w:val="-2"/>
        </w:rPr>
        <w:t>Diss.</w:t>
      </w:r>
    </w:p>
    <w:p w:rsidR="00F74F5F" w:rsidRDefault="001C2F04">
      <w:pPr>
        <w:spacing w:before="135"/>
        <w:ind w:left="560"/>
      </w:pPr>
      <w:r>
        <w:t>Tyson,</w:t>
      </w:r>
      <w:r>
        <w:rPr>
          <w:spacing w:val="-4"/>
        </w:rPr>
        <w:t xml:space="preserve"> </w:t>
      </w:r>
      <w:r>
        <w:t>L.</w:t>
      </w:r>
      <w:r>
        <w:rPr>
          <w:spacing w:val="-7"/>
        </w:rPr>
        <w:t xml:space="preserve"> </w:t>
      </w:r>
      <w:r>
        <w:t>(1944,</w:t>
      </w:r>
      <w:r>
        <w:rPr>
          <w:spacing w:val="-3"/>
        </w:rPr>
        <w:t xml:space="preserve"> </w:t>
      </w:r>
      <w:r>
        <w:t>January).</w:t>
      </w:r>
      <w:r>
        <w:rPr>
          <w:spacing w:val="-4"/>
        </w:rPr>
        <w:t xml:space="preserve"> </w:t>
      </w:r>
      <w:r>
        <w:t>Carcavelos.</w:t>
      </w:r>
      <w:r>
        <w:rPr>
          <w:spacing w:val="-5"/>
        </w:rPr>
        <w:t xml:space="preserve"> </w:t>
      </w:r>
      <w:r>
        <w:rPr>
          <w:i/>
        </w:rPr>
        <w:t>The</w:t>
      </w:r>
      <w:r>
        <w:rPr>
          <w:i/>
          <w:spacing w:val="-4"/>
        </w:rPr>
        <w:t xml:space="preserve"> </w:t>
      </w:r>
      <w:r>
        <w:rPr>
          <w:i/>
        </w:rPr>
        <w:t>Zodiac,</w:t>
      </w:r>
      <w:r>
        <w:rPr>
          <w:i/>
          <w:spacing w:val="-6"/>
        </w:rPr>
        <w:t xml:space="preserve"> </w:t>
      </w:r>
      <w:r>
        <w:rPr>
          <w:i/>
        </w:rPr>
        <w:t>36</w:t>
      </w:r>
      <w:r>
        <w:t>(421),</w:t>
      </w:r>
      <w:r>
        <w:rPr>
          <w:spacing w:val="-6"/>
        </w:rPr>
        <w:t xml:space="preserve"> </w:t>
      </w:r>
      <w:r>
        <w:t>pp.</w:t>
      </w:r>
      <w:r>
        <w:rPr>
          <w:spacing w:val="-3"/>
        </w:rPr>
        <w:t xml:space="preserve"> </w:t>
      </w:r>
      <w:r>
        <w:t>3-</w:t>
      </w:r>
      <w:r>
        <w:rPr>
          <w:spacing w:val="-5"/>
        </w:rPr>
        <w:t>10.</w:t>
      </w:r>
    </w:p>
    <w:sectPr w:rsidR="00F74F5F">
      <w:pgSz w:w="11910" w:h="16840"/>
      <w:pgMar w:top="1380" w:right="580" w:bottom="1200" w:left="880" w:header="0" w:footer="100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CB6" w:rsidRDefault="001C2F04">
      <w:r>
        <w:separator/>
      </w:r>
    </w:p>
  </w:endnote>
  <w:endnote w:type="continuationSeparator" w:id="0">
    <w:p w:rsidR="00C75CB6" w:rsidRDefault="001C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venir Book">
    <w:altName w:val="Tw Cen MT"/>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F5F" w:rsidRDefault="001C2F04">
    <w:pPr>
      <w:pStyle w:val="BodyText"/>
      <w:spacing w:line="14" w:lineRule="auto"/>
      <w:rPr>
        <w:sz w:val="20"/>
      </w:rPr>
    </w:pPr>
    <w:r>
      <w:rPr>
        <w:noProof/>
        <w:lang w:val="en-GB" w:eastAsia="en-GB"/>
      </w:rPr>
      <mc:AlternateContent>
        <mc:Choice Requires="wps">
          <w:drawing>
            <wp:anchor distT="0" distB="0" distL="0" distR="0" simplePos="0" relativeHeight="487302656" behindDoc="1" locked="0" layoutInCell="1" allowOverlap="1">
              <wp:simplePos x="0" y="0"/>
              <wp:positionH relativeFrom="page">
                <wp:posOffset>876604</wp:posOffset>
              </wp:positionH>
              <wp:positionV relativeFrom="page">
                <wp:posOffset>9917379</wp:posOffset>
              </wp:positionV>
              <wp:extent cx="2324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F74F5F" w:rsidRDefault="001C2F04">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582ABC">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69pt;margin-top:780.9pt;width:18.3pt;height:13.05pt;z-index:-160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" filled="f" stroked="f">
              <v:path arrowok="t"/>
              <v:textbox inset="0,0,0,0">
                <w:txbxContent>
                  <w:p w:rsidR="00F74F5F" w:rsidRDefault="001C2F04">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582ABC">
                      <w:rPr>
                        <w:noProof/>
                        <w:spacing w:val="-5"/>
                      </w:rPr>
                      <w:t>22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CB6" w:rsidRDefault="001C2F04">
      <w:r>
        <w:separator/>
      </w:r>
    </w:p>
  </w:footnote>
  <w:footnote w:type="continuationSeparator" w:id="0">
    <w:p w:rsidR="00C75CB6" w:rsidRDefault="001C2F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D009B"/>
    <w:multiLevelType w:val="hybridMultilevel"/>
    <w:tmpl w:val="C1A0D270"/>
    <w:lvl w:ilvl="0" w:tplc="CEE0EF90">
      <w:start w:val="1"/>
      <w:numFmt w:val="decimal"/>
      <w:lvlText w:val="%1."/>
      <w:lvlJc w:val="left"/>
      <w:pPr>
        <w:ind w:left="999" w:hanging="440"/>
        <w:jc w:val="left"/>
      </w:pPr>
      <w:rPr>
        <w:rFonts w:ascii="Calibri" w:eastAsia="Calibri" w:hAnsi="Calibri" w:cs="Calibri" w:hint="default"/>
        <w:b w:val="0"/>
        <w:bCs w:val="0"/>
        <w:i w:val="0"/>
        <w:iCs w:val="0"/>
        <w:spacing w:val="0"/>
        <w:w w:val="100"/>
        <w:sz w:val="22"/>
        <w:szCs w:val="22"/>
        <w:lang w:val="en-US" w:eastAsia="en-US" w:bidi="ar-SA"/>
      </w:rPr>
    </w:lvl>
    <w:lvl w:ilvl="1" w:tplc="2DEADFBC">
      <w:numFmt w:val="bullet"/>
      <w:lvlText w:val="•"/>
      <w:lvlJc w:val="left"/>
      <w:pPr>
        <w:ind w:left="1944" w:hanging="440"/>
      </w:pPr>
      <w:rPr>
        <w:rFonts w:hint="default"/>
        <w:lang w:val="en-US" w:eastAsia="en-US" w:bidi="ar-SA"/>
      </w:rPr>
    </w:lvl>
    <w:lvl w:ilvl="2" w:tplc="C8F4B148">
      <w:numFmt w:val="bullet"/>
      <w:lvlText w:val="•"/>
      <w:lvlJc w:val="left"/>
      <w:pPr>
        <w:ind w:left="2889" w:hanging="440"/>
      </w:pPr>
      <w:rPr>
        <w:rFonts w:hint="default"/>
        <w:lang w:val="en-US" w:eastAsia="en-US" w:bidi="ar-SA"/>
      </w:rPr>
    </w:lvl>
    <w:lvl w:ilvl="3" w:tplc="B75E3478">
      <w:numFmt w:val="bullet"/>
      <w:lvlText w:val="•"/>
      <w:lvlJc w:val="left"/>
      <w:pPr>
        <w:ind w:left="3833" w:hanging="440"/>
      </w:pPr>
      <w:rPr>
        <w:rFonts w:hint="default"/>
        <w:lang w:val="en-US" w:eastAsia="en-US" w:bidi="ar-SA"/>
      </w:rPr>
    </w:lvl>
    <w:lvl w:ilvl="4" w:tplc="5406F088">
      <w:numFmt w:val="bullet"/>
      <w:lvlText w:val="•"/>
      <w:lvlJc w:val="left"/>
      <w:pPr>
        <w:ind w:left="4778" w:hanging="440"/>
      </w:pPr>
      <w:rPr>
        <w:rFonts w:hint="default"/>
        <w:lang w:val="en-US" w:eastAsia="en-US" w:bidi="ar-SA"/>
      </w:rPr>
    </w:lvl>
    <w:lvl w:ilvl="5" w:tplc="494C8014">
      <w:numFmt w:val="bullet"/>
      <w:lvlText w:val="•"/>
      <w:lvlJc w:val="left"/>
      <w:pPr>
        <w:ind w:left="5723" w:hanging="440"/>
      </w:pPr>
      <w:rPr>
        <w:rFonts w:hint="default"/>
        <w:lang w:val="en-US" w:eastAsia="en-US" w:bidi="ar-SA"/>
      </w:rPr>
    </w:lvl>
    <w:lvl w:ilvl="6" w:tplc="08D4EF0E">
      <w:numFmt w:val="bullet"/>
      <w:lvlText w:val="•"/>
      <w:lvlJc w:val="left"/>
      <w:pPr>
        <w:ind w:left="6667" w:hanging="440"/>
      </w:pPr>
      <w:rPr>
        <w:rFonts w:hint="default"/>
        <w:lang w:val="en-US" w:eastAsia="en-US" w:bidi="ar-SA"/>
      </w:rPr>
    </w:lvl>
    <w:lvl w:ilvl="7" w:tplc="A1A22DBC">
      <w:numFmt w:val="bullet"/>
      <w:lvlText w:val="•"/>
      <w:lvlJc w:val="left"/>
      <w:pPr>
        <w:ind w:left="7612" w:hanging="440"/>
      </w:pPr>
      <w:rPr>
        <w:rFonts w:hint="default"/>
        <w:lang w:val="en-US" w:eastAsia="en-US" w:bidi="ar-SA"/>
      </w:rPr>
    </w:lvl>
    <w:lvl w:ilvl="8" w:tplc="147E9278">
      <w:numFmt w:val="bullet"/>
      <w:lvlText w:val="•"/>
      <w:lvlJc w:val="left"/>
      <w:pPr>
        <w:ind w:left="8557" w:hanging="440"/>
      </w:pPr>
      <w:rPr>
        <w:rFonts w:hint="default"/>
        <w:lang w:val="en-US" w:eastAsia="en-US" w:bidi="ar-SA"/>
      </w:rPr>
    </w:lvl>
  </w:abstractNum>
  <w:abstractNum w:abstractNumId="1" w15:restartNumberingAfterBreak="0">
    <w:nsid w:val="76805538"/>
    <w:multiLevelType w:val="hybridMultilevel"/>
    <w:tmpl w:val="356CFCE0"/>
    <w:lvl w:ilvl="0" w:tplc="C900875A">
      <w:start w:val="1"/>
      <w:numFmt w:val="decimal"/>
      <w:lvlText w:val="%1."/>
      <w:lvlJc w:val="left"/>
      <w:pPr>
        <w:ind w:left="1280" w:hanging="360"/>
        <w:jc w:val="left"/>
      </w:pPr>
      <w:rPr>
        <w:rFonts w:ascii="Calibri Light" w:eastAsia="Calibri Light" w:hAnsi="Calibri Light" w:cs="Calibri Light" w:hint="default"/>
        <w:b w:val="0"/>
        <w:bCs w:val="0"/>
        <w:i w:val="0"/>
        <w:iCs w:val="0"/>
        <w:color w:val="B43412"/>
        <w:spacing w:val="-1"/>
        <w:w w:val="99"/>
        <w:sz w:val="32"/>
        <w:szCs w:val="32"/>
        <w:lang w:val="en-US" w:eastAsia="en-US" w:bidi="ar-SA"/>
      </w:rPr>
    </w:lvl>
    <w:lvl w:ilvl="1" w:tplc="F75AC278">
      <w:numFmt w:val="bullet"/>
      <w:lvlText w:val="•"/>
      <w:lvlJc w:val="left"/>
      <w:pPr>
        <w:ind w:left="2196" w:hanging="360"/>
      </w:pPr>
      <w:rPr>
        <w:rFonts w:hint="default"/>
        <w:lang w:val="en-US" w:eastAsia="en-US" w:bidi="ar-SA"/>
      </w:rPr>
    </w:lvl>
    <w:lvl w:ilvl="2" w:tplc="190EB5F2">
      <w:numFmt w:val="bullet"/>
      <w:lvlText w:val="•"/>
      <w:lvlJc w:val="left"/>
      <w:pPr>
        <w:ind w:left="3113" w:hanging="360"/>
      </w:pPr>
      <w:rPr>
        <w:rFonts w:hint="default"/>
        <w:lang w:val="en-US" w:eastAsia="en-US" w:bidi="ar-SA"/>
      </w:rPr>
    </w:lvl>
    <w:lvl w:ilvl="3" w:tplc="8AE4B4CA">
      <w:numFmt w:val="bullet"/>
      <w:lvlText w:val="•"/>
      <w:lvlJc w:val="left"/>
      <w:pPr>
        <w:ind w:left="4029" w:hanging="360"/>
      </w:pPr>
      <w:rPr>
        <w:rFonts w:hint="default"/>
        <w:lang w:val="en-US" w:eastAsia="en-US" w:bidi="ar-SA"/>
      </w:rPr>
    </w:lvl>
    <w:lvl w:ilvl="4" w:tplc="4C0A9DF6">
      <w:numFmt w:val="bullet"/>
      <w:lvlText w:val="•"/>
      <w:lvlJc w:val="left"/>
      <w:pPr>
        <w:ind w:left="4946" w:hanging="360"/>
      </w:pPr>
      <w:rPr>
        <w:rFonts w:hint="default"/>
        <w:lang w:val="en-US" w:eastAsia="en-US" w:bidi="ar-SA"/>
      </w:rPr>
    </w:lvl>
    <w:lvl w:ilvl="5" w:tplc="8B2CBD2C">
      <w:numFmt w:val="bullet"/>
      <w:lvlText w:val="•"/>
      <w:lvlJc w:val="left"/>
      <w:pPr>
        <w:ind w:left="5863" w:hanging="360"/>
      </w:pPr>
      <w:rPr>
        <w:rFonts w:hint="default"/>
        <w:lang w:val="en-US" w:eastAsia="en-US" w:bidi="ar-SA"/>
      </w:rPr>
    </w:lvl>
    <w:lvl w:ilvl="6" w:tplc="FC6428A0">
      <w:numFmt w:val="bullet"/>
      <w:lvlText w:val="•"/>
      <w:lvlJc w:val="left"/>
      <w:pPr>
        <w:ind w:left="6779" w:hanging="360"/>
      </w:pPr>
      <w:rPr>
        <w:rFonts w:hint="default"/>
        <w:lang w:val="en-US" w:eastAsia="en-US" w:bidi="ar-SA"/>
      </w:rPr>
    </w:lvl>
    <w:lvl w:ilvl="7" w:tplc="D0747412">
      <w:numFmt w:val="bullet"/>
      <w:lvlText w:val="•"/>
      <w:lvlJc w:val="left"/>
      <w:pPr>
        <w:ind w:left="7696" w:hanging="360"/>
      </w:pPr>
      <w:rPr>
        <w:rFonts w:hint="default"/>
        <w:lang w:val="en-US" w:eastAsia="en-US" w:bidi="ar-SA"/>
      </w:rPr>
    </w:lvl>
    <w:lvl w:ilvl="8" w:tplc="60AE8FDC">
      <w:numFmt w:val="bullet"/>
      <w:lvlText w:val="•"/>
      <w:lvlJc w:val="left"/>
      <w:pPr>
        <w:ind w:left="8613"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F5F"/>
    <w:rsid w:val="001C2F04"/>
    <w:rsid w:val="00582ABC"/>
    <w:rsid w:val="00C75CB6"/>
    <w:rsid w:val="00F74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411572-EA83-49D0-84A6-D850E23F6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1"/>
      <w:ind w:left="1279" w:hanging="359"/>
      <w:outlineLvl w:val="0"/>
    </w:pPr>
    <w:rPr>
      <w:rFonts w:ascii="Calibri Light" w:eastAsia="Calibri Light" w:hAnsi="Calibri Light" w:cs="Calibri Light"/>
      <w:sz w:val="32"/>
      <w:szCs w:val="32"/>
    </w:rPr>
  </w:style>
  <w:style w:type="paragraph" w:styleId="Heading2">
    <w:name w:val="heading 2"/>
    <w:basedOn w:val="Normal"/>
    <w:uiPriority w:val="1"/>
    <w:qFormat/>
    <w:pPr>
      <w:spacing w:before="41"/>
      <w:ind w:left="560"/>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3"/>
      <w:ind w:left="999" w:hanging="439"/>
    </w:pPr>
  </w:style>
  <w:style w:type="paragraph" w:styleId="TOC2">
    <w:name w:val="toc 2"/>
    <w:basedOn w:val="Normal"/>
    <w:uiPriority w:val="1"/>
    <w:qFormat/>
    <w:pPr>
      <w:spacing w:before="233"/>
      <w:ind w:left="781"/>
    </w:pPr>
  </w:style>
  <w:style w:type="paragraph" w:styleId="BodyText">
    <w:name w:val="Body Text"/>
    <w:basedOn w:val="Normal"/>
    <w:uiPriority w:val="1"/>
    <w:qFormat/>
  </w:style>
  <w:style w:type="paragraph" w:styleId="Title">
    <w:name w:val="Title"/>
    <w:basedOn w:val="Normal"/>
    <w:uiPriority w:val="1"/>
    <w:qFormat/>
    <w:pPr>
      <w:spacing w:line="1054" w:lineRule="exact"/>
      <w:ind w:left="612" w:right="897"/>
      <w:jc w:val="center"/>
    </w:pPr>
    <w:rPr>
      <w:rFonts w:ascii="Calibri Light" w:eastAsia="Calibri Light" w:hAnsi="Calibri Light" w:cs="Calibri Light"/>
      <w:sz w:val="96"/>
      <w:szCs w:val="96"/>
    </w:rPr>
  </w:style>
  <w:style w:type="paragraph" w:styleId="ListParagraph">
    <w:name w:val="List Paragraph"/>
    <w:basedOn w:val="Normal"/>
    <w:uiPriority w:val="1"/>
    <w:qFormat/>
    <w:pPr>
      <w:spacing w:before="21"/>
      <w:ind w:left="999" w:hanging="43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sosquintadosingleses.com/quemsomos"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surfline.com/surf-"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ecosia.org/map?q=eN304%20road%20portugal&amp;coordinates=36.734923%2C-"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anacom.pt/render.jsp?categoryId=1680" TargetMode="External"/><Relationship Id="rId38" Type="http://schemas.openxmlformats.org/officeDocument/2006/relationships/hyperlink" Target="http://www.sas.org.uk/globalwaveconference/sos-salvem-o-surf/" TargetMode="External"/><Relationship Id="rId2" Type="http://schemas.openxmlformats.org/officeDocument/2006/relationships/styles" Target="styles.xml"/><Relationship Id="rId16" Type="http://schemas.openxmlformats.org/officeDocument/2006/relationships/hyperlink" Target="https://www.fpc.pt/en/"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alvesribeiro.pt/en/group/financial-data/11" TargetMode="External"/><Relationship Id="rId37" Type="http://schemas.openxmlformats.org/officeDocument/2006/relationships/hyperlink" Target="http://www.stjulians.com/our-school/leadership-team-governanc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lvesribeiro.pt/en/"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greenlilla.com/post/preserving-the-last-"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hyperlink" Target="https://www.stjulians.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savethewaves.org/surfonom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0</TotalTime>
  <Pages>33</Pages>
  <Words>9092</Words>
  <Characters>51831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3</cp:revision>
  <dcterms:created xsi:type="dcterms:W3CDTF">2023-09-01T15:54:00Z</dcterms:created>
  <dcterms:modified xsi:type="dcterms:W3CDTF">2023-11-07T15:22:00Z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Acrobat PDFMaker 23 for Word</vt:lpwstr>
  </property>
  <property fmtid="{D5CDD505-2E9C-101B-9397-08002B2CF9AE}" pid="4" name="LastSaved">
    <vt:filetime>2023-09-01T00:00:00Z</vt:filetime>
  </property>
  <property fmtid="{D5CDD505-2E9C-101B-9397-08002B2CF9AE}" pid="5" name="Producer">
    <vt:lpwstr>Adobe PDF Library 23.3.60</vt:lpwstr>
  </property>
</Properties>
</file>