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1BE8" w:rsidRPr="00261BE8" w:rsidRDefault="00261BE8" w:rsidP="00261BE8">
      <w:pPr>
        <w:widowControl/>
        <w:autoSpaceDE/>
        <w:autoSpaceDN/>
        <w:spacing w:after="160" w:line="259" w:lineRule="auto"/>
        <w:rPr>
          <w:rFonts w:ascii="Calibri" w:eastAsia="Calibri" w:hAnsi="Calibri" w:cs="Times New Roman"/>
          <w:lang w:val="en-GB"/>
        </w:rPr>
      </w:pPr>
      <w:r w:rsidRPr="00261BE8">
        <w:rPr>
          <w:rFonts w:ascii="Calibri" w:eastAsia="Calibri" w:hAnsi="Calibri" w:cs="Times New Roman"/>
          <w:noProof/>
          <w:lang w:val="en-GB" w:eastAsia="en-GB"/>
        </w:rPr>
        <w:drawing>
          <wp:anchor distT="0" distB="0" distL="114300" distR="114300" simplePos="0" relativeHeight="487591424" behindDoc="0" locked="0" layoutInCell="1" allowOverlap="1" wp14:anchorId="510E4FE9" wp14:editId="2D1C6F18">
            <wp:simplePos x="0" y="0"/>
            <wp:positionH relativeFrom="column">
              <wp:posOffset>3562807</wp:posOffset>
            </wp:positionH>
            <wp:positionV relativeFrom="paragraph">
              <wp:posOffset>-377190</wp:posOffset>
            </wp:positionV>
            <wp:extent cx="2639695" cy="989965"/>
            <wp:effectExtent l="0" t="0" r="1905" b="635"/>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39695" cy="989965"/>
                    </a:xfrm>
                    <a:prstGeom prst="rect">
                      <a:avLst/>
                    </a:prstGeom>
                  </pic:spPr>
                </pic:pic>
              </a:graphicData>
            </a:graphic>
          </wp:anchor>
        </w:drawing>
      </w:r>
      <w:r w:rsidRPr="00261BE8">
        <w:rPr>
          <w:rFonts w:ascii="Calibri" w:eastAsia="Calibri" w:hAnsi="Calibri" w:cs="Times New Roman"/>
          <w:noProof/>
          <w:lang w:val="en-GB" w:eastAsia="en-GB"/>
        </w:rPr>
        <w:drawing>
          <wp:anchor distT="0" distB="0" distL="114300" distR="114300" simplePos="0" relativeHeight="487592448" behindDoc="0" locked="0" layoutInCell="1" allowOverlap="1" wp14:anchorId="36DEB034" wp14:editId="181A957B">
            <wp:simplePos x="0" y="0"/>
            <wp:positionH relativeFrom="column">
              <wp:posOffset>-432917</wp:posOffset>
            </wp:positionH>
            <wp:positionV relativeFrom="paragraph">
              <wp:posOffset>-441960</wp:posOffset>
            </wp:positionV>
            <wp:extent cx="3627120" cy="1132840"/>
            <wp:effectExtent l="0" t="0" r="5080" b="0"/>
            <wp:wrapNone/>
            <wp:docPr id="89" name="Picture 1" descr="C:\Users\Partnerships\AppData\Local\Microsoft\Windows\INetCache\Content.MSO\2136D5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Partnerships\AppData\Local\Microsoft\Windows\INetCache\Content.MSO\2136D5E.tmp"/>
                    <pic:cNvPicPr>
                      <a:picLocks noChangeAspect="1"/>
                    </pic:cNvPicPr>
                  </pic:nvPicPr>
                  <pic:blipFill rotWithShape="1">
                    <a:blip r:embed="rId8">
                      <a:extLst>
                        <a:ext uri="{28A0092B-C50C-407E-A947-70E740481C1C}">
                          <a14:useLocalDpi xmlns:a14="http://schemas.microsoft.com/office/drawing/2010/main" val="0"/>
                        </a:ext>
                      </a:extLst>
                    </a:blip>
                    <a:srcRect t="19951" b="17566"/>
                    <a:stretch/>
                  </pic:blipFill>
                  <pic:spPr bwMode="auto">
                    <a:xfrm>
                      <a:off x="0" y="0"/>
                      <a:ext cx="3627120" cy="1132840"/>
                    </a:xfrm>
                    <a:prstGeom prst="rect">
                      <a:avLst/>
                    </a:prstGeom>
                    <a:noFill/>
                    <a:ln>
                      <a:noFill/>
                    </a:ln>
                    <a:extLst>
                      <a:ext uri="{53640926-AAD7-44D8-BBD7-CCE9431645EC}">
                        <a14:shadowObscured xmlns:a14="http://schemas.microsoft.com/office/drawing/2010/main"/>
                      </a:ext>
                    </a:extLst>
                  </pic:spPr>
                </pic:pic>
              </a:graphicData>
            </a:graphic>
          </wp:anchor>
        </w:drawing>
      </w:r>
    </w:p>
    <w:p w:rsidR="00261BE8" w:rsidRPr="00261BE8" w:rsidRDefault="00261BE8" w:rsidP="00261BE8">
      <w:pPr>
        <w:widowControl/>
        <w:autoSpaceDE/>
        <w:autoSpaceDN/>
        <w:spacing w:after="160" w:line="259" w:lineRule="auto"/>
        <w:rPr>
          <w:rFonts w:ascii="Calibri" w:eastAsia="Calibri" w:hAnsi="Calibri" w:cs="Times New Roman"/>
          <w:lang w:val="en-GB"/>
        </w:rPr>
      </w:pPr>
    </w:p>
    <w:p w:rsidR="00261BE8" w:rsidRPr="00261BE8" w:rsidRDefault="00261BE8" w:rsidP="00261BE8">
      <w:pPr>
        <w:widowControl/>
        <w:autoSpaceDE/>
        <w:autoSpaceDN/>
        <w:spacing w:after="160" w:line="259" w:lineRule="auto"/>
        <w:rPr>
          <w:rFonts w:ascii="Calibri" w:eastAsia="Calibri" w:hAnsi="Calibri" w:cs="Times New Roman"/>
          <w:lang w:val="en-GB"/>
        </w:rPr>
      </w:pPr>
    </w:p>
    <w:p w:rsidR="00261BE8" w:rsidRPr="00261BE8" w:rsidRDefault="00261BE8" w:rsidP="00261BE8">
      <w:pPr>
        <w:widowControl/>
        <w:autoSpaceDE/>
        <w:autoSpaceDN/>
        <w:spacing w:after="160" w:line="259" w:lineRule="auto"/>
        <w:rPr>
          <w:rFonts w:ascii="Avenir Book" w:eastAsia="Calibri" w:hAnsi="Avenir Book" w:cs="Times New Roman"/>
          <w:sz w:val="40"/>
          <w:szCs w:val="40"/>
          <w:lang w:val="en-GB"/>
        </w:rPr>
      </w:pPr>
    </w:p>
    <w:p w:rsidR="00261BE8" w:rsidRPr="00261BE8" w:rsidRDefault="00261BE8" w:rsidP="00261BE8">
      <w:pPr>
        <w:widowControl/>
        <w:autoSpaceDE/>
        <w:autoSpaceDN/>
        <w:spacing w:after="160" w:line="259" w:lineRule="auto"/>
        <w:rPr>
          <w:rFonts w:ascii="Avenir Book" w:eastAsia="Calibri" w:hAnsi="Avenir Book" w:cs="Times New Roman"/>
          <w:sz w:val="40"/>
          <w:szCs w:val="40"/>
          <w:lang w:val="en-GB"/>
        </w:rPr>
      </w:pPr>
      <w:r w:rsidRPr="00261BE8">
        <w:rPr>
          <w:rFonts w:ascii="Avenir Book" w:eastAsia="Calibri" w:hAnsi="Avenir Book" w:cs="Times New Roman"/>
          <w:sz w:val="40"/>
          <w:szCs w:val="40"/>
          <w:lang w:val="en-GB"/>
        </w:rPr>
        <w:t>Clore Leadership-AHRC Online Research Library Paper</w:t>
      </w:r>
    </w:p>
    <w:p w:rsidR="00261BE8" w:rsidRPr="00261BE8" w:rsidRDefault="00261BE8" w:rsidP="00261BE8">
      <w:pPr>
        <w:widowControl/>
        <w:autoSpaceDE/>
        <w:autoSpaceDN/>
        <w:spacing w:after="160" w:line="259" w:lineRule="auto"/>
        <w:rPr>
          <w:rFonts w:ascii="Avenir Book" w:eastAsia="Calibri" w:hAnsi="Avenir Book" w:cs="Times New Roman"/>
          <w:b/>
          <w:i/>
          <w:sz w:val="38"/>
          <w:szCs w:val="40"/>
          <w:lang w:val="en-GB"/>
        </w:rPr>
      </w:pPr>
      <w:r w:rsidRPr="00261BE8">
        <w:rPr>
          <w:rFonts w:ascii="Avenir Book" w:eastAsia="Calibri" w:hAnsi="Avenir Book" w:cs="Times New Roman"/>
          <w:b/>
          <w:i/>
          <w:noProof/>
          <w:sz w:val="38"/>
          <w:szCs w:val="40"/>
          <w:lang w:val="en-GB"/>
        </w:rPr>
        <w:t>Feel your feelings: Action research into embodied emotional intelligence in cultural leaders</w:t>
      </w:r>
    </w:p>
    <w:p w:rsidR="00261BE8" w:rsidRPr="00261BE8" w:rsidRDefault="00261BE8" w:rsidP="00261BE8">
      <w:pPr>
        <w:widowControl/>
        <w:autoSpaceDE/>
        <w:autoSpaceDN/>
        <w:spacing w:after="160" w:line="259" w:lineRule="auto"/>
        <w:rPr>
          <w:rFonts w:ascii="Avenir Book" w:eastAsia="Calibri" w:hAnsi="Avenir Book" w:cs="Times New Roman"/>
          <w:sz w:val="32"/>
          <w:szCs w:val="32"/>
          <w:lang w:val="en-GB"/>
        </w:rPr>
      </w:pPr>
      <w:r w:rsidRPr="00261BE8">
        <w:rPr>
          <w:rFonts w:ascii="Avenir Book" w:eastAsia="Calibri" w:hAnsi="Avenir Book" w:cs="Times New Roman"/>
          <w:b/>
          <w:sz w:val="32"/>
          <w:szCs w:val="32"/>
          <w:lang w:val="en-GB"/>
        </w:rPr>
        <w:t>Author:</w:t>
      </w:r>
      <w:r w:rsidRPr="00261BE8">
        <w:rPr>
          <w:rFonts w:ascii="Avenir Book" w:eastAsia="Calibri" w:hAnsi="Avenir Book" w:cs="Times New Roman"/>
          <w:sz w:val="32"/>
          <w:szCs w:val="32"/>
          <w:lang w:val="en-GB"/>
        </w:rPr>
        <w:t xml:space="preserve"> </w:t>
      </w:r>
      <w:r w:rsidRPr="00261BE8">
        <w:rPr>
          <w:rFonts w:ascii="Avenir Book" w:eastAsia="Calibri" w:hAnsi="Avenir Book" w:cs="Times New Roman"/>
          <w:noProof/>
          <w:sz w:val="32"/>
          <w:szCs w:val="32"/>
          <w:lang w:val="en-GB"/>
        </w:rPr>
        <w:t>Sholeh</w:t>
      </w:r>
      <w:r w:rsidRPr="00261BE8">
        <w:rPr>
          <w:rFonts w:ascii="Avenir Book" w:eastAsia="Calibri" w:hAnsi="Avenir Book" w:cs="Times New Roman"/>
          <w:sz w:val="32"/>
          <w:szCs w:val="32"/>
          <w:lang w:val="en-GB"/>
        </w:rPr>
        <w:t xml:space="preserve"> </w:t>
      </w:r>
      <w:r w:rsidRPr="00261BE8">
        <w:rPr>
          <w:rFonts w:ascii="Avenir Book" w:eastAsia="Calibri" w:hAnsi="Avenir Book" w:cs="Times New Roman"/>
          <w:noProof/>
          <w:sz w:val="32"/>
          <w:szCs w:val="32"/>
          <w:lang w:val="en-GB"/>
        </w:rPr>
        <w:t>Johnston</w:t>
      </w:r>
    </w:p>
    <w:p w:rsidR="00261BE8" w:rsidRPr="00261BE8" w:rsidRDefault="00261BE8" w:rsidP="00261BE8">
      <w:pPr>
        <w:widowControl/>
        <w:autoSpaceDE/>
        <w:autoSpaceDN/>
        <w:spacing w:after="160" w:line="259" w:lineRule="auto"/>
        <w:rPr>
          <w:rFonts w:ascii="Avenir Book" w:eastAsia="Calibri" w:hAnsi="Avenir Book" w:cs="Times New Roman"/>
          <w:sz w:val="32"/>
          <w:szCs w:val="32"/>
          <w:lang w:val="en-GB"/>
        </w:rPr>
      </w:pPr>
      <w:r w:rsidRPr="00261BE8">
        <w:rPr>
          <w:rFonts w:ascii="Avenir Book" w:eastAsia="Calibri" w:hAnsi="Avenir Book" w:cs="Times New Roman"/>
          <w:b/>
          <w:sz w:val="32"/>
          <w:szCs w:val="32"/>
          <w:lang w:val="en-GB"/>
        </w:rPr>
        <w:t>Supervisor/s:</w:t>
      </w:r>
      <w:r w:rsidRPr="00261BE8">
        <w:rPr>
          <w:rFonts w:ascii="Avenir Book" w:eastAsia="Calibri" w:hAnsi="Avenir Book" w:cs="Times New Roman"/>
          <w:sz w:val="32"/>
          <w:szCs w:val="32"/>
          <w:lang w:val="en-GB"/>
        </w:rPr>
        <w:t xml:space="preserve"> </w:t>
      </w:r>
      <w:r w:rsidR="00220FAF" w:rsidRPr="00220FAF">
        <w:rPr>
          <w:rFonts w:ascii="Avenir Book" w:eastAsia="Calibri" w:hAnsi="Avenir Book" w:cs="Times New Roman"/>
          <w:noProof/>
          <w:sz w:val="32"/>
          <w:szCs w:val="32"/>
          <w:lang w:val="en-GB"/>
        </w:rPr>
        <w:t>Dr. Christopher Bilton</w:t>
      </w:r>
    </w:p>
    <w:p w:rsidR="00220FAF" w:rsidRDefault="00220FAF" w:rsidP="00261BE8">
      <w:pPr>
        <w:widowControl/>
        <w:autoSpaceDE/>
        <w:autoSpaceDN/>
        <w:spacing w:after="160" w:line="259" w:lineRule="auto"/>
        <w:rPr>
          <w:rFonts w:ascii="Avenir Book" w:eastAsia="Calibri" w:hAnsi="Avenir Book" w:cs="Times New Roman"/>
          <w:noProof/>
          <w:sz w:val="32"/>
          <w:szCs w:val="32"/>
          <w:lang w:val="en-GB"/>
        </w:rPr>
      </w:pPr>
      <w:r w:rsidRPr="00220FAF">
        <w:rPr>
          <w:rFonts w:ascii="Avenir Book" w:eastAsia="Calibri" w:hAnsi="Avenir Book" w:cs="Times New Roman"/>
          <w:noProof/>
          <w:sz w:val="32"/>
          <w:szCs w:val="32"/>
          <w:lang w:val="en-GB"/>
        </w:rPr>
        <w:t xml:space="preserve">University of Warwick </w:t>
      </w:r>
    </w:p>
    <w:p w:rsidR="00261BE8" w:rsidRPr="00261BE8" w:rsidRDefault="00261BE8" w:rsidP="00261BE8">
      <w:pPr>
        <w:widowControl/>
        <w:autoSpaceDE/>
        <w:autoSpaceDN/>
        <w:spacing w:after="160" w:line="259" w:lineRule="auto"/>
        <w:rPr>
          <w:rFonts w:ascii="Avenir Book" w:eastAsia="Calibri" w:hAnsi="Avenir Book" w:cs="Times New Roman"/>
          <w:sz w:val="32"/>
          <w:szCs w:val="32"/>
          <w:lang w:val="en-GB"/>
        </w:rPr>
      </w:pPr>
      <w:r w:rsidRPr="00261BE8">
        <w:rPr>
          <w:rFonts w:ascii="Avenir Book" w:eastAsia="Calibri" w:hAnsi="Avenir Book" w:cs="Times New Roman"/>
          <w:b/>
          <w:sz w:val="32"/>
          <w:szCs w:val="32"/>
          <w:lang w:val="en-GB"/>
        </w:rPr>
        <w:t>Year paper completed:</w:t>
      </w:r>
      <w:r w:rsidRPr="00261BE8">
        <w:rPr>
          <w:rFonts w:ascii="Avenir Book" w:eastAsia="Calibri" w:hAnsi="Avenir Book" w:cs="Times New Roman"/>
          <w:sz w:val="32"/>
          <w:szCs w:val="32"/>
          <w:lang w:val="en-GB"/>
        </w:rPr>
        <w:t xml:space="preserve"> </w:t>
      </w:r>
      <w:r w:rsidRPr="00261BE8">
        <w:rPr>
          <w:rFonts w:ascii="Avenir Book" w:eastAsia="Calibri" w:hAnsi="Avenir Book" w:cs="Times New Roman"/>
          <w:noProof/>
          <w:sz w:val="32"/>
          <w:szCs w:val="32"/>
          <w:lang w:val="en-GB"/>
        </w:rPr>
        <w:t>2023</w:t>
      </w:r>
    </w:p>
    <w:p w:rsidR="00261BE8" w:rsidRPr="00261BE8" w:rsidRDefault="00261BE8" w:rsidP="00261BE8">
      <w:pPr>
        <w:widowControl/>
        <w:autoSpaceDE/>
        <w:autoSpaceDN/>
        <w:spacing w:after="160" w:line="259" w:lineRule="auto"/>
        <w:rPr>
          <w:rFonts w:ascii="Avenir Book" w:eastAsia="Calibri" w:hAnsi="Avenir Book" w:cs="Times New Roman"/>
          <w:sz w:val="32"/>
          <w:szCs w:val="32"/>
          <w:lang w:val="en-GB"/>
        </w:rPr>
      </w:pPr>
      <w:r w:rsidRPr="00261BE8">
        <w:rPr>
          <w:rFonts w:ascii="Avenir Book" w:eastAsia="Calibri" w:hAnsi="Avenir Book" w:cs="Times New Roman"/>
          <w:b/>
          <w:sz w:val="32"/>
          <w:szCs w:val="32"/>
          <w:lang w:val="en-GB"/>
        </w:rPr>
        <w:t>Leadership Content Theme/s:</w:t>
      </w:r>
      <w:r w:rsidRPr="00261BE8">
        <w:rPr>
          <w:rFonts w:ascii="Avenir Book" w:eastAsia="Calibri" w:hAnsi="Avenir Book" w:cs="Times New Roman"/>
          <w:sz w:val="32"/>
          <w:szCs w:val="32"/>
          <w:lang w:val="en-GB"/>
        </w:rPr>
        <w:t xml:space="preserve"> </w:t>
      </w:r>
      <w:r w:rsidRPr="00261BE8">
        <w:rPr>
          <w:rFonts w:ascii="Avenir Book" w:eastAsia="Calibri" w:hAnsi="Avenir Book" w:cs="Times New Roman"/>
          <w:noProof/>
          <w:sz w:val="32"/>
          <w:szCs w:val="32"/>
          <w:lang w:val="en-GB"/>
        </w:rPr>
        <w:t>Inclusive Leadership Practice, Sector Insights</w:t>
      </w:r>
    </w:p>
    <w:p w:rsidR="00261BE8" w:rsidRPr="00261BE8" w:rsidRDefault="00261BE8" w:rsidP="00261BE8">
      <w:pPr>
        <w:widowControl/>
        <w:autoSpaceDE/>
        <w:autoSpaceDN/>
        <w:spacing w:after="160" w:line="259" w:lineRule="auto"/>
        <w:rPr>
          <w:rFonts w:ascii="Avenir Book" w:eastAsia="Calibri" w:hAnsi="Avenir Book" w:cs="Times New Roman"/>
          <w:sz w:val="32"/>
          <w:szCs w:val="32"/>
          <w:lang w:val="en-GB"/>
        </w:rPr>
      </w:pPr>
      <w:r w:rsidRPr="00261BE8">
        <w:rPr>
          <w:rFonts w:ascii="Avenir Book" w:eastAsia="Calibri" w:hAnsi="Avenir Book" w:cs="Times New Roman"/>
          <w:b/>
          <w:sz w:val="32"/>
          <w:szCs w:val="32"/>
          <w:lang w:val="en-GB"/>
        </w:rPr>
        <w:t>AHRC Subject Area/s:</w:t>
      </w:r>
      <w:r w:rsidRPr="00261BE8">
        <w:rPr>
          <w:rFonts w:ascii="Avenir Book" w:eastAsia="Calibri" w:hAnsi="Avenir Book" w:cs="Times New Roman"/>
          <w:sz w:val="32"/>
          <w:szCs w:val="32"/>
          <w:lang w:val="en-GB"/>
        </w:rPr>
        <w:t xml:space="preserve"> </w:t>
      </w:r>
      <w:r w:rsidRPr="00261BE8">
        <w:rPr>
          <w:rFonts w:ascii="Avenir Book" w:eastAsia="Calibri" w:hAnsi="Avenir Book" w:cs="Times New Roman"/>
          <w:noProof/>
          <w:sz w:val="32"/>
          <w:szCs w:val="32"/>
          <w:lang w:val="en-GB"/>
        </w:rPr>
        <w:t>Policy Arts Management and Creative Industries, Theatre and Society</w:t>
      </w:r>
    </w:p>
    <w:p w:rsidR="00261BE8" w:rsidRPr="00261BE8" w:rsidRDefault="00261BE8" w:rsidP="00261BE8">
      <w:pPr>
        <w:widowControl/>
        <w:autoSpaceDE/>
        <w:autoSpaceDN/>
        <w:spacing w:after="160" w:line="259" w:lineRule="auto"/>
        <w:rPr>
          <w:rFonts w:ascii="Avenir Book" w:eastAsia="Calibri" w:hAnsi="Avenir Book" w:cs="Times New Roman"/>
          <w:b/>
          <w:sz w:val="32"/>
          <w:szCs w:val="32"/>
          <w:lang w:val="en-GB"/>
        </w:rPr>
      </w:pPr>
      <w:r w:rsidRPr="00261BE8">
        <w:rPr>
          <w:rFonts w:ascii="Avenir Book" w:eastAsia="Calibri" w:hAnsi="Avenir Book" w:cs="Times New Roman"/>
          <w:b/>
          <w:sz w:val="32"/>
          <w:szCs w:val="32"/>
          <w:lang w:val="en-GB"/>
        </w:rPr>
        <w:t xml:space="preserve">A note on contents: </w:t>
      </w:r>
    </w:p>
    <w:p w:rsidR="00261BE8" w:rsidRPr="00261BE8" w:rsidRDefault="00261BE8" w:rsidP="00261BE8">
      <w:pPr>
        <w:widowControl/>
        <w:autoSpaceDE/>
        <w:autoSpaceDN/>
        <w:spacing w:after="160" w:line="259" w:lineRule="auto"/>
        <w:rPr>
          <w:rFonts w:ascii="Avenir Book" w:eastAsia="Calibri" w:hAnsi="Avenir Book" w:cs="Times New Roman"/>
          <w:lang w:val="en-GB"/>
        </w:rPr>
      </w:pPr>
      <w:r w:rsidRPr="00261BE8">
        <w:rPr>
          <w:rFonts w:ascii="Avenir Book" w:eastAsia="Calibri" w:hAnsi="Avenir Book" w:cs="Times New Roman"/>
          <w:lang w:val="en-GB"/>
        </w:rPr>
        <w:t xml:space="preserve">Since 2005 Clore Leadership and AHRC have partnered to offer a diverse range of cultural leaders the opportunity to produce a piece of extended research relating to leadership and to their specific cultural discipline. These papers, published from 2023 onward on the Clore Leadership-AHRC online research library, reflect an important contribution to the field and we are extremely pleased to make them available to practitioners, scholars, and other interested parties. We recognise that this research library contains a range of terminologies and outlooks: these are reflective of the significant and ongoing changes within the cultural sector over the past 20 years. As such we urge readers to recognise that the authors’ thinking and language may have shifted since completion of these papers, or may be in the process of shifting as consequence of their enquiries. </w:t>
      </w:r>
    </w:p>
    <w:p w:rsidR="001F22F5" w:rsidRPr="00FD111C" w:rsidRDefault="001F22F5" w:rsidP="001F22F5">
      <w:pPr>
        <w:jc w:val="both"/>
        <w:rPr>
          <w:rFonts w:ascii="Avenir Book" w:hAnsi="Avenir Book"/>
        </w:rPr>
      </w:pPr>
      <w:r w:rsidRPr="00F73F36">
        <w:rPr>
          <w:rFonts w:ascii="Avenir Book" w:hAnsi="Avenir Book"/>
        </w:rPr>
        <w:t>Unless otherwise stated, research papers included in the Clore Leadership-AHRC Online Research Library have not been formally peer reviewed or published in an academic journal.</w:t>
      </w:r>
    </w:p>
    <w:p w:rsidR="00261BE8" w:rsidRDefault="00261BE8" w:rsidP="001F22F5">
      <w:pPr>
        <w:widowControl/>
        <w:tabs>
          <w:tab w:val="left" w:pos="2558"/>
        </w:tabs>
        <w:autoSpaceDE/>
        <w:autoSpaceDN/>
        <w:spacing w:after="160" w:line="259" w:lineRule="auto"/>
        <w:rPr>
          <w:rFonts w:ascii="Avenir Book" w:eastAsia="Calibri" w:hAnsi="Avenir Book" w:cs="Times New Roman"/>
          <w:lang w:val="en-GB"/>
        </w:rPr>
      </w:pPr>
    </w:p>
    <w:p w:rsidR="001F22F5" w:rsidRDefault="001F22F5" w:rsidP="001F22F5">
      <w:pPr>
        <w:widowControl/>
        <w:tabs>
          <w:tab w:val="left" w:pos="2558"/>
        </w:tabs>
        <w:autoSpaceDE/>
        <w:autoSpaceDN/>
        <w:spacing w:after="160" w:line="259" w:lineRule="auto"/>
        <w:rPr>
          <w:rFonts w:ascii="Avenir Book" w:eastAsia="Calibri" w:hAnsi="Avenir Book" w:cs="Times New Roman"/>
          <w:lang w:val="en-GB"/>
        </w:rPr>
      </w:pPr>
    </w:p>
    <w:p w:rsidR="001F22F5" w:rsidRPr="00261BE8" w:rsidRDefault="001F22F5" w:rsidP="001F22F5">
      <w:pPr>
        <w:widowControl/>
        <w:tabs>
          <w:tab w:val="left" w:pos="2558"/>
        </w:tabs>
        <w:autoSpaceDE/>
        <w:autoSpaceDN/>
        <w:spacing w:after="160" w:line="259" w:lineRule="auto"/>
        <w:rPr>
          <w:rFonts w:ascii="Avenir Book" w:eastAsia="Calibri" w:hAnsi="Avenir Book" w:cs="Times New Roman"/>
          <w:lang w:val="en-GB"/>
        </w:rPr>
      </w:pPr>
      <w:bookmarkStart w:id="0" w:name="_GoBack"/>
      <w:bookmarkEnd w:id="0"/>
    </w:p>
    <w:p w:rsidR="00261BE8" w:rsidRPr="00261BE8" w:rsidRDefault="00261BE8" w:rsidP="00261BE8">
      <w:pPr>
        <w:widowControl/>
        <w:autoSpaceDE/>
        <w:autoSpaceDN/>
        <w:spacing w:after="160" w:line="259" w:lineRule="auto"/>
        <w:rPr>
          <w:rFonts w:ascii="Avenir Book" w:eastAsia="Calibri" w:hAnsi="Avenir Book" w:cs="Times New Roman"/>
          <w:lang w:val="en-GB"/>
        </w:rPr>
        <w:sectPr w:rsidR="00261BE8" w:rsidRPr="00261BE8" w:rsidSect="00261BE8">
          <w:type w:val="continuous"/>
          <w:pgSz w:w="11906" w:h="16838"/>
          <w:pgMar w:top="1440" w:right="1440" w:bottom="1440" w:left="1440" w:header="708" w:footer="708" w:gutter="0"/>
          <w:pgNumType w:start="1"/>
          <w:cols w:space="708"/>
          <w:docGrid w:linePitch="360"/>
        </w:sectPr>
      </w:pPr>
      <w:r w:rsidRPr="00261BE8">
        <w:rPr>
          <w:rFonts w:ascii="Calibri" w:eastAsia="Calibri" w:hAnsi="Calibri" w:cs="Times New Roman"/>
          <w:noProof/>
          <w:lang w:val="en-GB" w:eastAsia="en-GB"/>
        </w:rPr>
        <w:drawing>
          <wp:inline distT="0" distB="0" distL="0" distR="0" wp14:anchorId="4EE55A50" wp14:editId="4FC6859B">
            <wp:extent cx="5731510" cy="426085"/>
            <wp:effectExtent l="0" t="0" r="2540" b="0"/>
            <wp:docPr id="90" name="Picture 9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426085"/>
                    </a:xfrm>
                    <a:prstGeom prst="rect">
                      <a:avLst/>
                    </a:prstGeom>
                  </pic:spPr>
                </pic:pic>
              </a:graphicData>
            </a:graphic>
          </wp:inline>
        </w:drawing>
      </w:r>
    </w:p>
    <w:p w:rsidR="00261BE8" w:rsidRDefault="00261BE8">
      <w:pPr>
        <w:rPr>
          <w:rFonts w:ascii="Tw Cen MT"/>
          <w:sz w:val="20"/>
        </w:rPr>
      </w:pPr>
    </w:p>
    <w:p w:rsidR="00261BE8" w:rsidRDefault="00261BE8" w:rsidP="00261BE8">
      <w:pPr>
        <w:rPr>
          <w:rFonts w:ascii="Tw Cen MT"/>
          <w:sz w:val="20"/>
        </w:rPr>
      </w:pPr>
    </w:p>
    <w:p w:rsidR="00261A0B" w:rsidRDefault="00261BE8">
      <w:pPr>
        <w:pStyle w:val="Title"/>
      </w:pPr>
      <w:bookmarkStart w:id="1" w:name="S_Johnston_-_Final_Feel_Your_Feelings_-_"/>
      <w:bookmarkEnd w:id="1"/>
      <w:r>
        <w:rPr>
          <w:color w:val="40B5CF"/>
          <w:spacing w:val="-14"/>
        </w:rPr>
        <w:t>Feel</w:t>
      </w:r>
      <w:r>
        <w:rPr>
          <w:color w:val="40B5CF"/>
          <w:spacing w:val="-64"/>
        </w:rPr>
        <w:t xml:space="preserve"> </w:t>
      </w:r>
      <w:r>
        <w:rPr>
          <w:color w:val="40B5CF"/>
          <w:spacing w:val="-94"/>
          <w:w w:val="103"/>
        </w:rPr>
        <w:t>Y</w:t>
      </w:r>
      <w:r>
        <w:rPr>
          <w:color w:val="40B5CF"/>
          <w:spacing w:val="11"/>
        </w:rPr>
        <w:t>o</w:t>
      </w:r>
      <w:r>
        <w:rPr>
          <w:color w:val="40B5CF"/>
          <w:spacing w:val="12"/>
          <w:w w:val="98"/>
        </w:rPr>
        <w:t>u</w:t>
      </w:r>
      <w:r>
        <w:rPr>
          <w:color w:val="40B5CF"/>
          <w:spacing w:val="13"/>
          <w:w w:val="96"/>
        </w:rPr>
        <w:t>r</w:t>
      </w:r>
      <w:r>
        <w:rPr>
          <w:color w:val="40B5CF"/>
          <w:spacing w:val="-46"/>
          <w:w w:val="99"/>
        </w:rPr>
        <w:t xml:space="preserve"> </w:t>
      </w:r>
      <w:r>
        <w:rPr>
          <w:color w:val="40B5CF"/>
          <w:spacing w:val="-14"/>
        </w:rPr>
        <w:t>Feelings</w:t>
      </w:r>
    </w:p>
    <w:p w:rsidR="00261A0B" w:rsidRDefault="00261BE8">
      <w:pPr>
        <w:spacing w:before="700" w:line="312" w:lineRule="auto"/>
        <w:ind w:left="160"/>
        <w:rPr>
          <w:sz w:val="28"/>
        </w:rPr>
      </w:pPr>
      <w:r>
        <w:rPr>
          <w:sz w:val="28"/>
        </w:rPr>
        <w:t>An</w:t>
      </w:r>
      <w:r>
        <w:rPr>
          <w:spacing w:val="40"/>
          <w:sz w:val="28"/>
        </w:rPr>
        <w:t xml:space="preserve"> </w:t>
      </w:r>
      <w:r>
        <w:rPr>
          <w:sz w:val="28"/>
        </w:rPr>
        <w:t>action</w:t>
      </w:r>
      <w:r>
        <w:rPr>
          <w:spacing w:val="40"/>
          <w:sz w:val="28"/>
        </w:rPr>
        <w:t xml:space="preserve"> </w:t>
      </w:r>
      <w:r>
        <w:rPr>
          <w:sz w:val="28"/>
        </w:rPr>
        <w:t>research</w:t>
      </w:r>
      <w:r>
        <w:rPr>
          <w:spacing w:val="40"/>
          <w:sz w:val="28"/>
        </w:rPr>
        <w:t xml:space="preserve"> </w:t>
      </w:r>
      <w:r>
        <w:rPr>
          <w:sz w:val="28"/>
        </w:rPr>
        <w:t>inquiry</w:t>
      </w:r>
      <w:r>
        <w:rPr>
          <w:spacing w:val="40"/>
          <w:sz w:val="28"/>
        </w:rPr>
        <w:t xml:space="preserve"> </w:t>
      </w:r>
      <w:r>
        <w:rPr>
          <w:sz w:val="28"/>
        </w:rPr>
        <w:t>into</w:t>
      </w:r>
      <w:r>
        <w:rPr>
          <w:spacing w:val="40"/>
          <w:sz w:val="28"/>
        </w:rPr>
        <w:t xml:space="preserve"> </w:t>
      </w:r>
      <w:r>
        <w:rPr>
          <w:sz w:val="28"/>
        </w:rPr>
        <w:t>how</w:t>
      </w:r>
      <w:r>
        <w:rPr>
          <w:spacing w:val="40"/>
          <w:sz w:val="28"/>
        </w:rPr>
        <w:t xml:space="preserve"> </w:t>
      </w:r>
      <w:r>
        <w:rPr>
          <w:sz w:val="28"/>
        </w:rPr>
        <w:t>embodied</w:t>
      </w:r>
      <w:r>
        <w:rPr>
          <w:spacing w:val="40"/>
          <w:sz w:val="28"/>
        </w:rPr>
        <w:t xml:space="preserve"> </w:t>
      </w:r>
      <w:r>
        <w:rPr>
          <w:sz w:val="28"/>
        </w:rPr>
        <w:t>emotional</w:t>
      </w:r>
      <w:r>
        <w:rPr>
          <w:spacing w:val="40"/>
          <w:sz w:val="28"/>
        </w:rPr>
        <w:t xml:space="preserve"> </w:t>
      </w:r>
      <w:r>
        <w:rPr>
          <w:sz w:val="28"/>
        </w:rPr>
        <w:t xml:space="preserve">intelligence </w:t>
      </w:r>
      <w:r>
        <w:rPr>
          <w:w w:val="110"/>
          <w:sz w:val="28"/>
        </w:rPr>
        <w:t>contributes</w:t>
      </w:r>
      <w:r>
        <w:rPr>
          <w:spacing w:val="-25"/>
          <w:w w:val="110"/>
          <w:sz w:val="28"/>
        </w:rPr>
        <w:t xml:space="preserve"> </w:t>
      </w:r>
      <w:r>
        <w:rPr>
          <w:w w:val="110"/>
          <w:sz w:val="28"/>
        </w:rPr>
        <w:t>to</w:t>
      </w:r>
      <w:r>
        <w:rPr>
          <w:spacing w:val="-24"/>
          <w:w w:val="110"/>
          <w:sz w:val="28"/>
        </w:rPr>
        <w:t xml:space="preserve"> </w:t>
      </w:r>
      <w:r>
        <w:rPr>
          <w:w w:val="110"/>
          <w:sz w:val="28"/>
        </w:rPr>
        <w:t>the</w:t>
      </w:r>
      <w:r>
        <w:rPr>
          <w:spacing w:val="-24"/>
          <w:w w:val="110"/>
          <w:sz w:val="28"/>
        </w:rPr>
        <w:t xml:space="preserve"> </w:t>
      </w:r>
      <w:r>
        <w:rPr>
          <w:w w:val="110"/>
          <w:sz w:val="28"/>
        </w:rPr>
        <w:t>capacity</w:t>
      </w:r>
      <w:r>
        <w:rPr>
          <w:spacing w:val="-24"/>
          <w:w w:val="110"/>
          <w:sz w:val="28"/>
        </w:rPr>
        <w:t xml:space="preserve"> </w:t>
      </w:r>
      <w:r>
        <w:rPr>
          <w:w w:val="110"/>
          <w:sz w:val="28"/>
        </w:rPr>
        <w:t>of</w:t>
      </w:r>
      <w:r>
        <w:rPr>
          <w:spacing w:val="-24"/>
          <w:w w:val="110"/>
          <w:sz w:val="28"/>
        </w:rPr>
        <w:t xml:space="preserve"> </w:t>
      </w:r>
      <w:r>
        <w:rPr>
          <w:w w:val="110"/>
          <w:sz w:val="28"/>
        </w:rPr>
        <w:t>cultural</w:t>
      </w:r>
      <w:r>
        <w:rPr>
          <w:spacing w:val="-24"/>
          <w:w w:val="110"/>
          <w:sz w:val="28"/>
        </w:rPr>
        <w:t xml:space="preserve"> </w:t>
      </w:r>
      <w:r>
        <w:rPr>
          <w:w w:val="110"/>
          <w:sz w:val="28"/>
        </w:rPr>
        <w:t>leaders</w:t>
      </w:r>
      <w:r>
        <w:rPr>
          <w:spacing w:val="-24"/>
          <w:w w:val="110"/>
          <w:sz w:val="28"/>
        </w:rPr>
        <w:t xml:space="preserve"> </w:t>
      </w:r>
      <w:r>
        <w:rPr>
          <w:w w:val="110"/>
          <w:sz w:val="28"/>
        </w:rPr>
        <w:t>to</w:t>
      </w:r>
      <w:r>
        <w:rPr>
          <w:spacing w:val="-24"/>
          <w:w w:val="110"/>
          <w:sz w:val="28"/>
        </w:rPr>
        <w:t xml:space="preserve"> </w:t>
      </w:r>
      <w:r>
        <w:rPr>
          <w:w w:val="110"/>
          <w:sz w:val="28"/>
        </w:rPr>
        <w:t>thrive</w:t>
      </w:r>
      <w:r>
        <w:rPr>
          <w:spacing w:val="-24"/>
          <w:w w:val="110"/>
          <w:sz w:val="28"/>
        </w:rPr>
        <w:t xml:space="preserve"> </w:t>
      </w:r>
      <w:r>
        <w:rPr>
          <w:w w:val="110"/>
          <w:sz w:val="28"/>
        </w:rPr>
        <w:t>and</w:t>
      </w:r>
      <w:r>
        <w:rPr>
          <w:spacing w:val="-24"/>
          <w:w w:val="110"/>
          <w:sz w:val="28"/>
        </w:rPr>
        <w:t xml:space="preserve"> </w:t>
      </w:r>
      <w:r>
        <w:rPr>
          <w:w w:val="110"/>
          <w:sz w:val="28"/>
        </w:rPr>
        <w:t xml:space="preserve">respond </w:t>
      </w:r>
      <w:r>
        <w:rPr>
          <w:spacing w:val="-2"/>
          <w:w w:val="110"/>
          <w:sz w:val="28"/>
        </w:rPr>
        <w:t>creatively</w:t>
      </w:r>
      <w:r>
        <w:rPr>
          <w:spacing w:val="-13"/>
          <w:w w:val="110"/>
          <w:sz w:val="28"/>
        </w:rPr>
        <w:t xml:space="preserve"> </w:t>
      </w:r>
      <w:r>
        <w:rPr>
          <w:spacing w:val="-2"/>
          <w:w w:val="110"/>
          <w:sz w:val="28"/>
        </w:rPr>
        <w:t>to</w:t>
      </w:r>
      <w:r>
        <w:rPr>
          <w:spacing w:val="-13"/>
          <w:w w:val="110"/>
          <w:sz w:val="28"/>
        </w:rPr>
        <w:t xml:space="preserve"> </w:t>
      </w:r>
      <w:r>
        <w:rPr>
          <w:spacing w:val="-2"/>
          <w:w w:val="110"/>
          <w:sz w:val="28"/>
        </w:rPr>
        <w:t>challenging</w:t>
      </w:r>
      <w:r>
        <w:rPr>
          <w:spacing w:val="-13"/>
          <w:w w:val="110"/>
          <w:sz w:val="28"/>
        </w:rPr>
        <w:t xml:space="preserve"> </w:t>
      </w:r>
      <w:r>
        <w:rPr>
          <w:spacing w:val="-2"/>
          <w:w w:val="110"/>
          <w:sz w:val="28"/>
        </w:rPr>
        <w:t>circumstances.</w:t>
      </w:r>
    </w:p>
    <w:p w:rsidR="00261A0B" w:rsidRDefault="00261BE8">
      <w:pPr>
        <w:pStyle w:val="BodyText"/>
        <w:spacing w:before="152"/>
        <w:rPr>
          <w:sz w:val="20"/>
        </w:rPr>
      </w:pPr>
      <w:r>
        <w:rPr>
          <w:noProof/>
          <w:lang w:val="en-GB" w:eastAsia="en-GB"/>
        </w:rPr>
        <w:drawing>
          <wp:anchor distT="0" distB="0" distL="0" distR="0" simplePos="0" relativeHeight="487588352" behindDoc="1" locked="0" layoutInCell="1" allowOverlap="1">
            <wp:simplePos x="0" y="0"/>
            <wp:positionH relativeFrom="page">
              <wp:posOffset>914400</wp:posOffset>
            </wp:positionH>
            <wp:positionV relativeFrom="paragraph">
              <wp:posOffset>265057</wp:posOffset>
            </wp:positionV>
            <wp:extent cx="5772591" cy="3890962"/>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1" cstate="print"/>
                    <a:stretch>
                      <a:fillRect/>
                    </a:stretch>
                  </pic:blipFill>
                  <pic:spPr>
                    <a:xfrm>
                      <a:off x="0" y="0"/>
                      <a:ext cx="5772591" cy="3890962"/>
                    </a:xfrm>
                    <a:prstGeom prst="rect">
                      <a:avLst/>
                    </a:prstGeom>
                  </pic:spPr>
                </pic:pic>
              </a:graphicData>
            </a:graphic>
          </wp:anchor>
        </w:drawing>
      </w:r>
    </w:p>
    <w:p w:rsidR="00261A0B" w:rsidRDefault="00261A0B">
      <w:pPr>
        <w:pStyle w:val="BodyText"/>
        <w:spacing w:before="78"/>
        <w:rPr>
          <w:sz w:val="28"/>
        </w:rPr>
      </w:pPr>
    </w:p>
    <w:p w:rsidR="00261A0B" w:rsidRDefault="00261BE8">
      <w:pPr>
        <w:pStyle w:val="BodyText"/>
        <w:ind w:left="160"/>
      </w:pPr>
      <w:r>
        <w:rPr>
          <w:w w:val="105"/>
        </w:rPr>
        <w:t>By</w:t>
      </w:r>
      <w:r>
        <w:rPr>
          <w:spacing w:val="-14"/>
          <w:w w:val="105"/>
        </w:rPr>
        <w:t xml:space="preserve"> </w:t>
      </w:r>
      <w:r>
        <w:rPr>
          <w:w w:val="105"/>
        </w:rPr>
        <w:t>Sholeh</w:t>
      </w:r>
      <w:r>
        <w:rPr>
          <w:spacing w:val="-13"/>
          <w:w w:val="105"/>
        </w:rPr>
        <w:t xml:space="preserve"> </w:t>
      </w:r>
      <w:r>
        <w:rPr>
          <w:spacing w:val="-2"/>
          <w:w w:val="105"/>
        </w:rPr>
        <w:t>Johnston</w:t>
      </w:r>
    </w:p>
    <w:p w:rsidR="00261A0B" w:rsidRDefault="00261A0B">
      <w:pPr>
        <w:pStyle w:val="BodyText"/>
        <w:spacing w:before="158"/>
      </w:pPr>
    </w:p>
    <w:p w:rsidR="00261A0B" w:rsidRDefault="00261BE8">
      <w:pPr>
        <w:pStyle w:val="BodyText"/>
        <w:spacing w:line="312" w:lineRule="auto"/>
        <w:ind w:left="160" w:right="231"/>
      </w:pPr>
      <w:r>
        <w:rPr>
          <w:w w:val="105"/>
        </w:rPr>
        <w:t>Supervised</w:t>
      </w:r>
      <w:r>
        <w:rPr>
          <w:spacing w:val="-2"/>
          <w:w w:val="105"/>
        </w:rPr>
        <w:t xml:space="preserve"> </w:t>
      </w:r>
      <w:r>
        <w:rPr>
          <w:w w:val="105"/>
        </w:rPr>
        <w:t>by</w:t>
      </w:r>
      <w:r>
        <w:rPr>
          <w:spacing w:val="-2"/>
          <w:w w:val="105"/>
        </w:rPr>
        <w:t xml:space="preserve"> </w:t>
      </w:r>
      <w:r>
        <w:rPr>
          <w:w w:val="105"/>
        </w:rPr>
        <w:t>Dr.</w:t>
      </w:r>
      <w:r>
        <w:rPr>
          <w:spacing w:val="-2"/>
          <w:w w:val="105"/>
        </w:rPr>
        <w:t xml:space="preserve"> </w:t>
      </w:r>
      <w:r>
        <w:rPr>
          <w:w w:val="105"/>
        </w:rPr>
        <w:t>Christopher</w:t>
      </w:r>
      <w:r>
        <w:rPr>
          <w:spacing w:val="-2"/>
          <w:w w:val="105"/>
        </w:rPr>
        <w:t xml:space="preserve"> </w:t>
      </w:r>
      <w:r>
        <w:rPr>
          <w:w w:val="105"/>
        </w:rPr>
        <w:t>Bilton,</w:t>
      </w:r>
      <w:r>
        <w:rPr>
          <w:spacing w:val="-2"/>
          <w:w w:val="105"/>
        </w:rPr>
        <w:t xml:space="preserve"> </w:t>
      </w:r>
      <w:r>
        <w:rPr>
          <w:w w:val="105"/>
        </w:rPr>
        <w:t>Reader,</w:t>
      </w:r>
      <w:r>
        <w:rPr>
          <w:spacing w:val="-2"/>
          <w:w w:val="105"/>
        </w:rPr>
        <w:t xml:space="preserve"> </w:t>
      </w:r>
      <w:r>
        <w:rPr>
          <w:w w:val="105"/>
        </w:rPr>
        <w:t>Centre</w:t>
      </w:r>
      <w:r>
        <w:rPr>
          <w:spacing w:val="-2"/>
          <w:w w:val="105"/>
        </w:rPr>
        <w:t xml:space="preserve"> </w:t>
      </w:r>
      <w:r>
        <w:rPr>
          <w:w w:val="105"/>
        </w:rPr>
        <w:t>for</w:t>
      </w:r>
      <w:r>
        <w:rPr>
          <w:spacing w:val="-2"/>
          <w:w w:val="105"/>
        </w:rPr>
        <w:t xml:space="preserve"> </w:t>
      </w:r>
      <w:r>
        <w:rPr>
          <w:w w:val="105"/>
        </w:rPr>
        <w:t>Cultural</w:t>
      </w:r>
      <w:r>
        <w:rPr>
          <w:spacing w:val="-2"/>
          <w:w w:val="105"/>
        </w:rPr>
        <w:t xml:space="preserve"> </w:t>
      </w:r>
      <w:r>
        <w:rPr>
          <w:w w:val="105"/>
        </w:rPr>
        <w:t>and</w:t>
      </w:r>
      <w:r>
        <w:rPr>
          <w:spacing w:val="-2"/>
          <w:w w:val="105"/>
        </w:rPr>
        <w:t xml:space="preserve"> </w:t>
      </w:r>
      <w:r>
        <w:rPr>
          <w:w w:val="105"/>
        </w:rPr>
        <w:t>Media</w:t>
      </w:r>
      <w:r>
        <w:rPr>
          <w:spacing w:val="-2"/>
          <w:w w:val="105"/>
        </w:rPr>
        <w:t xml:space="preserve"> </w:t>
      </w:r>
      <w:r>
        <w:rPr>
          <w:w w:val="105"/>
        </w:rPr>
        <w:t>Policy Studies, University of Warwick</w:t>
      </w:r>
    </w:p>
    <w:p w:rsidR="00261A0B" w:rsidRDefault="00261A0B">
      <w:pPr>
        <w:pStyle w:val="BodyText"/>
        <w:spacing w:before="77"/>
      </w:pPr>
    </w:p>
    <w:p w:rsidR="00261A0B" w:rsidRDefault="00261BE8">
      <w:pPr>
        <w:pStyle w:val="BodyText"/>
        <w:spacing w:before="1" w:line="621" w:lineRule="auto"/>
        <w:ind w:left="160"/>
      </w:pPr>
      <w:r>
        <w:t>With</w:t>
      </w:r>
      <w:r>
        <w:rPr>
          <w:spacing w:val="39"/>
        </w:rPr>
        <w:t xml:space="preserve"> </w:t>
      </w:r>
      <w:r>
        <w:t>support</w:t>
      </w:r>
      <w:r>
        <w:rPr>
          <w:spacing w:val="39"/>
        </w:rPr>
        <w:t xml:space="preserve"> </w:t>
      </w:r>
      <w:r>
        <w:t>from</w:t>
      </w:r>
      <w:r>
        <w:rPr>
          <w:spacing w:val="39"/>
        </w:rPr>
        <w:t xml:space="preserve"> </w:t>
      </w:r>
      <w:r>
        <w:t>the</w:t>
      </w:r>
      <w:r>
        <w:rPr>
          <w:spacing w:val="39"/>
        </w:rPr>
        <w:t xml:space="preserve"> </w:t>
      </w:r>
      <w:r>
        <w:t>Arts</w:t>
      </w:r>
      <w:r>
        <w:rPr>
          <w:spacing w:val="39"/>
        </w:rPr>
        <w:t xml:space="preserve"> </w:t>
      </w:r>
      <w:r>
        <w:t>and</w:t>
      </w:r>
      <w:r>
        <w:rPr>
          <w:spacing w:val="39"/>
        </w:rPr>
        <w:t xml:space="preserve"> </w:t>
      </w:r>
      <w:r>
        <w:t>Humanities</w:t>
      </w:r>
      <w:r>
        <w:rPr>
          <w:spacing w:val="39"/>
        </w:rPr>
        <w:t xml:space="preserve"> </w:t>
      </w:r>
      <w:r>
        <w:t>Research</w:t>
      </w:r>
      <w:r>
        <w:rPr>
          <w:spacing w:val="39"/>
        </w:rPr>
        <w:t xml:space="preserve"> </w:t>
      </w:r>
      <w:r>
        <w:t>Council</w:t>
      </w:r>
      <w:r>
        <w:rPr>
          <w:spacing w:val="39"/>
        </w:rPr>
        <w:t xml:space="preserve"> </w:t>
      </w:r>
      <w:r>
        <w:t>and</w:t>
      </w:r>
      <w:r>
        <w:rPr>
          <w:spacing w:val="39"/>
        </w:rPr>
        <w:t xml:space="preserve"> </w:t>
      </w:r>
      <w:r>
        <w:t>Clore</w:t>
      </w:r>
      <w:r>
        <w:rPr>
          <w:spacing w:val="39"/>
        </w:rPr>
        <w:t xml:space="preserve"> </w:t>
      </w:r>
      <w:r>
        <w:t xml:space="preserve">Leadership </w:t>
      </w:r>
      <w:r>
        <w:rPr>
          <w:w w:val="110"/>
        </w:rPr>
        <w:t>January</w:t>
      </w:r>
      <w:r>
        <w:rPr>
          <w:spacing w:val="-3"/>
          <w:w w:val="110"/>
        </w:rPr>
        <w:t xml:space="preserve"> </w:t>
      </w:r>
      <w:r>
        <w:rPr>
          <w:w w:val="110"/>
        </w:rPr>
        <w:t>2023</w:t>
      </w:r>
    </w:p>
    <w:p w:rsidR="00261A0B" w:rsidRDefault="00261BE8">
      <w:pPr>
        <w:spacing w:before="2"/>
        <w:ind w:left="160"/>
      </w:pPr>
      <w:r>
        <w:rPr>
          <w:rFonts w:ascii="Arial" w:hAnsi="Arial"/>
          <w:b/>
          <w:spacing w:val="-2"/>
          <w:w w:val="105"/>
        </w:rPr>
        <w:t>For</w:t>
      </w:r>
      <w:r>
        <w:rPr>
          <w:rFonts w:ascii="Arial" w:hAnsi="Arial"/>
          <w:b/>
          <w:spacing w:val="17"/>
          <w:w w:val="105"/>
        </w:rPr>
        <w:t xml:space="preserve"> </w:t>
      </w:r>
      <w:r>
        <w:rPr>
          <w:rFonts w:ascii="Arial" w:hAnsi="Arial"/>
          <w:b/>
          <w:spacing w:val="-2"/>
          <w:w w:val="105"/>
        </w:rPr>
        <w:t>additional</w:t>
      </w:r>
      <w:r>
        <w:rPr>
          <w:rFonts w:ascii="Arial" w:hAnsi="Arial"/>
          <w:b/>
          <w:spacing w:val="17"/>
          <w:w w:val="105"/>
        </w:rPr>
        <w:t xml:space="preserve"> </w:t>
      </w:r>
      <w:r>
        <w:rPr>
          <w:rFonts w:ascii="Arial" w:hAnsi="Arial"/>
          <w:b/>
          <w:spacing w:val="-2"/>
          <w:w w:val="105"/>
        </w:rPr>
        <w:t>content:</w:t>
      </w:r>
      <w:r>
        <w:rPr>
          <w:rFonts w:ascii="Arial" w:hAnsi="Arial"/>
          <w:b/>
          <w:spacing w:val="17"/>
          <w:w w:val="105"/>
        </w:rPr>
        <w:t xml:space="preserve"> </w:t>
      </w:r>
      <w:r>
        <w:rPr>
          <w:spacing w:val="-2"/>
          <w:w w:val="105"/>
        </w:rPr>
        <w:t>theﬁeld.consulting/feel-your-feelings</w:t>
      </w:r>
    </w:p>
    <w:p w:rsidR="00261A0B" w:rsidRDefault="00261A0B">
      <w:pPr>
        <w:sectPr w:rsidR="00261A0B">
          <w:pgSz w:w="11920" w:h="16840"/>
          <w:pgMar w:top="1360" w:right="1280" w:bottom="280" w:left="1280" w:header="720" w:footer="720" w:gutter="0"/>
          <w:cols w:space="720"/>
        </w:sectPr>
      </w:pPr>
    </w:p>
    <w:p w:rsidR="00261A0B" w:rsidRDefault="00261BE8">
      <w:pPr>
        <w:spacing w:before="91"/>
        <w:ind w:left="160"/>
        <w:rPr>
          <w:rFonts w:ascii="Trebuchet MS"/>
          <w:b/>
          <w:sz w:val="40"/>
        </w:rPr>
      </w:pPr>
      <w:r>
        <w:rPr>
          <w:rFonts w:ascii="Trebuchet MS"/>
          <w:b/>
          <w:color w:val="FF9900"/>
          <w:spacing w:val="-2"/>
          <w:sz w:val="40"/>
        </w:rPr>
        <w:t>Contents</w:t>
      </w:r>
    </w:p>
    <w:p w:rsidR="00261A0B" w:rsidRDefault="00261A0B">
      <w:pPr>
        <w:rPr>
          <w:rFonts w:ascii="Trebuchet MS"/>
          <w:sz w:val="40"/>
        </w:rPr>
        <w:sectPr w:rsidR="00261A0B">
          <w:footerReference w:type="default" r:id="rId12"/>
          <w:pgSz w:w="11920" w:h="16840"/>
          <w:pgMar w:top="1360" w:right="1280" w:bottom="1443" w:left="1280" w:header="0" w:footer="860" w:gutter="0"/>
          <w:pgNumType w:start="1"/>
          <w:cols w:space="720"/>
        </w:sectPr>
      </w:pPr>
    </w:p>
    <w:sdt>
      <w:sdtPr>
        <w:rPr>
          <w:rFonts w:ascii="Tahoma" w:eastAsia="Tahoma" w:hAnsi="Tahoma" w:cs="Tahoma"/>
          <w:b w:val="0"/>
          <w:bCs w:val="0"/>
          <w:sz w:val="22"/>
          <w:szCs w:val="22"/>
        </w:rPr>
        <w:id w:val="1911801318"/>
        <w:docPartObj>
          <w:docPartGallery w:val="Table of Contents"/>
          <w:docPartUnique/>
        </w:docPartObj>
      </w:sdtPr>
      <w:sdtEndPr/>
      <w:sdtContent>
        <w:p w:rsidR="00261A0B" w:rsidRDefault="00261BE8">
          <w:pPr>
            <w:pStyle w:val="TOC1"/>
            <w:tabs>
              <w:tab w:val="right" w:pos="9185"/>
            </w:tabs>
            <w:spacing w:before="217"/>
          </w:pPr>
          <w:r>
            <w:fldChar w:fldCharType="begin"/>
          </w:r>
          <w:r>
            <w:instrText xml:space="preserve">TOC \o "1-5" \h \z \u </w:instrText>
          </w:r>
          <w:r>
            <w:fldChar w:fldCharType="separate"/>
          </w:r>
          <w:hyperlink w:anchor="_TOC_250084" w:history="1">
            <w:r>
              <w:rPr>
                <w:spacing w:val="-2"/>
              </w:rPr>
              <w:t>Introduction</w:t>
            </w:r>
            <w:r>
              <w:rPr>
                <w:rFonts w:ascii="Times New Roman"/>
                <w:b w:val="0"/>
              </w:rPr>
              <w:tab/>
            </w:r>
            <w:r>
              <w:rPr>
                <w:spacing w:val="-10"/>
              </w:rPr>
              <w:t>3</w:t>
            </w:r>
          </w:hyperlink>
        </w:p>
        <w:p w:rsidR="00261A0B" w:rsidRDefault="001F22F5">
          <w:pPr>
            <w:pStyle w:val="TOC1"/>
            <w:tabs>
              <w:tab w:val="right" w:pos="9185"/>
            </w:tabs>
          </w:pPr>
          <w:hyperlink w:anchor="_TOC_250083" w:history="1">
            <w:r w:rsidR="00261BE8">
              <w:rPr>
                <w:spacing w:val="-2"/>
              </w:rPr>
              <w:t>Context</w:t>
            </w:r>
            <w:r w:rsidR="00261BE8">
              <w:rPr>
                <w:rFonts w:ascii="Times New Roman"/>
                <w:b w:val="0"/>
              </w:rPr>
              <w:tab/>
            </w:r>
            <w:r w:rsidR="00261BE8">
              <w:rPr>
                <w:spacing w:val="-10"/>
              </w:rPr>
              <w:t>3</w:t>
            </w:r>
          </w:hyperlink>
        </w:p>
        <w:p w:rsidR="00261A0B" w:rsidRDefault="001F22F5">
          <w:pPr>
            <w:pStyle w:val="TOC1"/>
            <w:tabs>
              <w:tab w:val="right" w:pos="9185"/>
            </w:tabs>
            <w:spacing w:before="160"/>
          </w:pPr>
          <w:hyperlink w:anchor="_TOC_250082" w:history="1">
            <w:r w:rsidR="00261BE8">
              <w:t>Unpacking</w:t>
            </w:r>
            <w:r w:rsidR="00261BE8">
              <w:rPr>
                <w:spacing w:val="26"/>
              </w:rPr>
              <w:t xml:space="preserve"> </w:t>
            </w:r>
            <w:r w:rsidR="00261BE8">
              <w:t>the</w:t>
            </w:r>
            <w:r w:rsidR="00261BE8">
              <w:rPr>
                <w:spacing w:val="26"/>
              </w:rPr>
              <w:t xml:space="preserve"> </w:t>
            </w:r>
            <w:r w:rsidR="00261BE8">
              <w:t>research</w:t>
            </w:r>
            <w:r w:rsidR="00261BE8">
              <w:rPr>
                <w:spacing w:val="26"/>
              </w:rPr>
              <w:t xml:space="preserve"> </w:t>
            </w:r>
            <w:r w:rsidR="00261BE8">
              <w:rPr>
                <w:spacing w:val="-2"/>
              </w:rPr>
              <w:t>question</w:t>
            </w:r>
            <w:r w:rsidR="00261BE8">
              <w:rPr>
                <w:rFonts w:ascii="Times New Roman"/>
                <w:b w:val="0"/>
              </w:rPr>
              <w:tab/>
            </w:r>
            <w:r w:rsidR="00261BE8">
              <w:rPr>
                <w:spacing w:val="-10"/>
              </w:rPr>
              <w:t>4</w:t>
            </w:r>
          </w:hyperlink>
        </w:p>
        <w:p w:rsidR="00261A0B" w:rsidRDefault="001F22F5">
          <w:pPr>
            <w:pStyle w:val="TOC2"/>
            <w:tabs>
              <w:tab w:val="right" w:pos="9185"/>
            </w:tabs>
            <w:spacing w:before="210"/>
          </w:pPr>
          <w:hyperlink w:anchor="_TOC_250081" w:history="1">
            <w:r w:rsidR="00261BE8">
              <w:t>What</w:t>
            </w:r>
            <w:r w:rsidR="00261BE8">
              <w:rPr>
                <w:spacing w:val="8"/>
              </w:rPr>
              <w:t xml:space="preserve"> </w:t>
            </w:r>
            <w:r w:rsidR="00261BE8">
              <w:t>is</w:t>
            </w:r>
            <w:r w:rsidR="00261BE8">
              <w:rPr>
                <w:spacing w:val="8"/>
              </w:rPr>
              <w:t xml:space="preserve"> </w:t>
            </w:r>
            <w:r w:rsidR="00261BE8">
              <w:t>a</w:t>
            </w:r>
            <w:r w:rsidR="00261BE8">
              <w:rPr>
                <w:spacing w:val="8"/>
              </w:rPr>
              <w:t xml:space="preserve"> </w:t>
            </w:r>
            <w:r w:rsidR="00261BE8">
              <w:t>‘cultural</w:t>
            </w:r>
            <w:r w:rsidR="00261BE8">
              <w:rPr>
                <w:spacing w:val="8"/>
              </w:rPr>
              <w:t xml:space="preserve"> </w:t>
            </w:r>
            <w:r w:rsidR="00261BE8">
              <w:rPr>
                <w:spacing w:val="-2"/>
              </w:rPr>
              <w:t>leader’?</w:t>
            </w:r>
            <w:r w:rsidR="00261BE8">
              <w:rPr>
                <w:rFonts w:ascii="Times New Roman" w:hAnsi="Times New Roman"/>
              </w:rPr>
              <w:tab/>
            </w:r>
            <w:r w:rsidR="00261BE8">
              <w:rPr>
                <w:spacing w:val="-10"/>
              </w:rPr>
              <w:t>4</w:t>
            </w:r>
          </w:hyperlink>
        </w:p>
        <w:p w:rsidR="00261A0B" w:rsidRDefault="001F22F5">
          <w:pPr>
            <w:pStyle w:val="TOC2"/>
            <w:tabs>
              <w:tab w:val="right" w:pos="9185"/>
            </w:tabs>
          </w:pPr>
          <w:hyperlink w:anchor="_TOC_250080" w:history="1">
            <w:r w:rsidR="00261BE8">
              <w:t>Feeling</w:t>
            </w:r>
            <w:r w:rsidR="00261BE8">
              <w:rPr>
                <w:spacing w:val="32"/>
              </w:rPr>
              <w:t xml:space="preserve"> </w:t>
            </w:r>
            <w:r w:rsidR="00261BE8">
              <w:t>your</w:t>
            </w:r>
            <w:r w:rsidR="00261BE8">
              <w:rPr>
                <w:spacing w:val="33"/>
              </w:rPr>
              <w:t xml:space="preserve"> </w:t>
            </w:r>
            <w:r w:rsidR="00261BE8">
              <w:t>feelings:</w:t>
            </w:r>
            <w:r w:rsidR="00261BE8">
              <w:rPr>
                <w:spacing w:val="33"/>
              </w:rPr>
              <w:t xml:space="preserve"> </w:t>
            </w:r>
            <w:r w:rsidR="00261BE8">
              <w:t>Towards</w:t>
            </w:r>
            <w:r w:rsidR="00261BE8">
              <w:rPr>
                <w:spacing w:val="33"/>
              </w:rPr>
              <w:t xml:space="preserve"> </w:t>
            </w:r>
            <w:r w:rsidR="00261BE8">
              <w:t>embodied</w:t>
            </w:r>
            <w:r w:rsidR="00261BE8">
              <w:rPr>
                <w:spacing w:val="33"/>
              </w:rPr>
              <w:t xml:space="preserve"> </w:t>
            </w:r>
            <w:r w:rsidR="00261BE8">
              <w:t>emotional</w:t>
            </w:r>
            <w:r w:rsidR="00261BE8">
              <w:rPr>
                <w:spacing w:val="33"/>
              </w:rPr>
              <w:t xml:space="preserve"> </w:t>
            </w:r>
            <w:r w:rsidR="00261BE8">
              <w:rPr>
                <w:spacing w:val="-2"/>
              </w:rPr>
              <w:t>intelligence</w:t>
            </w:r>
            <w:r w:rsidR="00261BE8">
              <w:rPr>
                <w:rFonts w:ascii="Times New Roman"/>
              </w:rPr>
              <w:tab/>
            </w:r>
            <w:r w:rsidR="00261BE8">
              <w:rPr>
                <w:spacing w:val="-10"/>
              </w:rPr>
              <w:t>4</w:t>
            </w:r>
          </w:hyperlink>
        </w:p>
        <w:p w:rsidR="00261A0B" w:rsidRDefault="001F22F5">
          <w:pPr>
            <w:pStyle w:val="TOC3"/>
            <w:tabs>
              <w:tab w:val="right" w:pos="9185"/>
            </w:tabs>
          </w:pPr>
          <w:hyperlink w:anchor="_TOC_250079" w:history="1">
            <w:r w:rsidR="00261BE8">
              <w:t>Emotional</w:t>
            </w:r>
            <w:r w:rsidR="00261BE8">
              <w:rPr>
                <w:spacing w:val="33"/>
              </w:rPr>
              <w:t xml:space="preserve"> </w:t>
            </w:r>
            <w:r w:rsidR="00261BE8">
              <w:t>intelligence</w:t>
            </w:r>
            <w:r w:rsidR="00261BE8">
              <w:rPr>
                <w:spacing w:val="33"/>
              </w:rPr>
              <w:t xml:space="preserve"> </w:t>
            </w:r>
            <w:r w:rsidR="00261BE8">
              <w:t>in</w:t>
            </w:r>
            <w:r w:rsidR="00261BE8">
              <w:rPr>
                <w:spacing w:val="34"/>
              </w:rPr>
              <w:t xml:space="preserve"> </w:t>
            </w:r>
            <w:r w:rsidR="00261BE8">
              <w:rPr>
                <w:spacing w:val="-2"/>
              </w:rPr>
              <w:t>leadership</w:t>
            </w:r>
            <w:r w:rsidR="00261BE8">
              <w:rPr>
                <w:rFonts w:ascii="Times New Roman"/>
              </w:rPr>
              <w:tab/>
            </w:r>
            <w:r w:rsidR="00261BE8">
              <w:rPr>
                <w:spacing w:val="-10"/>
              </w:rPr>
              <w:t>5</w:t>
            </w:r>
          </w:hyperlink>
        </w:p>
        <w:p w:rsidR="00261A0B" w:rsidRDefault="001F22F5">
          <w:pPr>
            <w:pStyle w:val="TOC3"/>
            <w:tabs>
              <w:tab w:val="right" w:pos="9185"/>
            </w:tabs>
            <w:spacing w:before="87"/>
          </w:pPr>
          <w:hyperlink w:anchor="_TOC_250078" w:history="1">
            <w:r w:rsidR="00261BE8">
              <w:rPr>
                <w:spacing w:val="2"/>
              </w:rPr>
              <w:t>Embodied</w:t>
            </w:r>
            <w:r w:rsidR="00261BE8">
              <w:rPr>
                <w:spacing w:val="24"/>
              </w:rPr>
              <w:t xml:space="preserve"> </w:t>
            </w:r>
            <w:r w:rsidR="00261BE8">
              <w:rPr>
                <w:spacing w:val="2"/>
              </w:rPr>
              <w:t>emotional</w:t>
            </w:r>
            <w:r w:rsidR="00261BE8">
              <w:rPr>
                <w:spacing w:val="25"/>
              </w:rPr>
              <w:t xml:space="preserve"> </w:t>
            </w:r>
            <w:r w:rsidR="00261BE8">
              <w:rPr>
                <w:spacing w:val="2"/>
              </w:rPr>
              <w:t>intelligence</w:t>
            </w:r>
            <w:r w:rsidR="00261BE8">
              <w:rPr>
                <w:spacing w:val="24"/>
              </w:rPr>
              <w:t xml:space="preserve"> </w:t>
            </w:r>
            <w:r w:rsidR="00261BE8">
              <w:rPr>
                <w:spacing w:val="2"/>
              </w:rPr>
              <w:t>in</w:t>
            </w:r>
            <w:r w:rsidR="00261BE8">
              <w:rPr>
                <w:spacing w:val="25"/>
              </w:rPr>
              <w:t xml:space="preserve"> </w:t>
            </w:r>
            <w:r w:rsidR="00261BE8">
              <w:rPr>
                <w:spacing w:val="-2"/>
              </w:rPr>
              <w:t>leadership</w:t>
            </w:r>
            <w:r w:rsidR="00261BE8">
              <w:rPr>
                <w:rFonts w:ascii="Times New Roman"/>
              </w:rPr>
              <w:tab/>
            </w:r>
            <w:r w:rsidR="00261BE8">
              <w:rPr>
                <w:spacing w:val="-5"/>
              </w:rPr>
              <w:t>10</w:t>
            </w:r>
          </w:hyperlink>
        </w:p>
        <w:p w:rsidR="00261A0B" w:rsidRDefault="001F22F5">
          <w:pPr>
            <w:pStyle w:val="TOC2"/>
            <w:tabs>
              <w:tab w:val="right" w:pos="9185"/>
            </w:tabs>
          </w:pPr>
          <w:hyperlink w:anchor="_TOC_250077" w:history="1">
            <w:r w:rsidR="00261BE8">
              <w:t>Thriving</w:t>
            </w:r>
            <w:r w:rsidR="00261BE8">
              <w:rPr>
                <w:spacing w:val="1"/>
              </w:rPr>
              <w:t xml:space="preserve"> </w:t>
            </w:r>
            <w:r w:rsidR="00261BE8">
              <w:t>vs.</w:t>
            </w:r>
            <w:r w:rsidR="00261BE8">
              <w:rPr>
                <w:spacing w:val="2"/>
              </w:rPr>
              <w:t xml:space="preserve"> </w:t>
            </w:r>
            <w:r w:rsidR="00261BE8">
              <w:rPr>
                <w:spacing w:val="-2"/>
              </w:rPr>
              <w:t>resilience</w:t>
            </w:r>
            <w:r w:rsidR="00261BE8">
              <w:rPr>
                <w:rFonts w:ascii="Times New Roman"/>
              </w:rPr>
              <w:tab/>
            </w:r>
            <w:r w:rsidR="00261BE8">
              <w:rPr>
                <w:spacing w:val="-5"/>
              </w:rPr>
              <w:t>13</w:t>
            </w:r>
          </w:hyperlink>
        </w:p>
        <w:p w:rsidR="00261A0B" w:rsidRDefault="001F22F5">
          <w:pPr>
            <w:pStyle w:val="TOC2"/>
            <w:tabs>
              <w:tab w:val="right" w:pos="9185"/>
            </w:tabs>
          </w:pPr>
          <w:hyperlink w:anchor="_TOC_250076" w:history="1">
            <w:r w:rsidR="00261BE8">
              <w:t>Thriving</w:t>
            </w:r>
            <w:r w:rsidR="00261BE8">
              <w:rPr>
                <w:spacing w:val="14"/>
              </w:rPr>
              <w:t xml:space="preserve"> </w:t>
            </w:r>
            <w:r w:rsidR="00261BE8">
              <w:t>and</w:t>
            </w:r>
            <w:r w:rsidR="00261BE8">
              <w:rPr>
                <w:spacing w:val="15"/>
              </w:rPr>
              <w:t xml:space="preserve"> </w:t>
            </w:r>
            <w:r w:rsidR="00261BE8">
              <w:rPr>
                <w:spacing w:val="-2"/>
              </w:rPr>
              <w:t>creativity</w:t>
            </w:r>
            <w:r w:rsidR="00261BE8">
              <w:rPr>
                <w:rFonts w:ascii="Times New Roman"/>
              </w:rPr>
              <w:tab/>
            </w:r>
            <w:r w:rsidR="00261BE8">
              <w:rPr>
                <w:spacing w:val="-5"/>
              </w:rPr>
              <w:t>15</w:t>
            </w:r>
          </w:hyperlink>
        </w:p>
        <w:p w:rsidR="00261A0B" w:rsidRDefault="001F22F5">
          <w:pPr>
            <w:pStyle w:val="TOC1"/>
            <w:tabs>
              <w:tab w:val="right" w:pos="9185"/>
            </w:tabs>
            <w:spacing w:before="239"/>
          </w:pPr>
          <w:hyperlink w:anchor="_TOC_250075" w:history="1">
            <w:r w:rsidR="00261BE8">
              <w:t>Research</w:t>
            </w:r>
            <w:r w:rsidR="00261BE8">
              <w:rPr>
                <w:spacing w:val="4"/>
              </w:rPr>
              <w:t xml:space="preserve"> </w:t>
            </w:r>
            <w:r w:rsidR="00261BE8">
              <w:rPr>
                <w:spacing w:val="-2"/>
              </w:rPr>
              <w:t>process</w:t>
            </w:r>
            <w:r w:rsidR="00261BE8">
              <w:rPr>
                <w:rFonts w:ascii="Times New Roman"/>
                <w:b w:val="0"/>
              </w:rPr>
              <w:tab/>
            </w:r>
            <w:r w:rsidR="00261BE8">
              <w:rPr>
                <w:spacing w:val="-5"/>
              </w:rPr>
              <w:t>16</w:t>
            </w:r>
          </w:hyperlink>
        </w:p>
        <w:p w:rsidR="00261A0B" w:rsidRDefault="001F22F5">
          <w:pPr>
            <w:pStyle w:val="TOC2"/>
            <w:tabs>
              <w:tab w:val="right" w:pos="9185"/>
            </w:tabs>
            <w:spacing w:before="87"/>
          </w:pPr>
          <w:hyperlink w:anchor="_TOC_250074" w:history="1">
            <w:r w:rsidR="00261BE8">
              <w:rPr>
                <w:spacing w:val="2"/>
              </w:rPr>
              <w:t>Participant</w:t>
            </w:r>
            <w:r w:rsidR="00261BE8">
              <w:rPr>
                <w:spacing w:val="35"/>
              </w:rPr>
              <w:t xml:space="preserve"> </w:t>
            </w:r>
            <w:r w:rsidR="00261BE8">
              <w:rPr>
                <w:spacing w:val="-2"/>
              </w:rPr>
              <w:t>selection</w:t>
            </w:r>
            <w:r w:rsidR="00261BE8">
              <w:rPr>
                <w:rFonts w:ascii="Times New Roman"/>
              </w:rPr>
              <w:tab/>
            </w:r>
            <w:r w:rsidR="00261BE8">
              <w:rPr>
                <w:spacing w:val="-5"/>
              </w:rPr>
              <w:t>17</w:t>
            </w:r>
          </w:hyperlink>
        </w:p>
        <w:p w:rsidR="00261A0B" w:rsidRDefault="001F22F5">
          <w:pPr>
            <w:pStyle w:val="TOC3"/>
            <w:tabs>
              <w:tab w:val="right" w:pos="9185"/>
            </w:tabs>
          </w:pPr>
          <w:hyperlink w:anchor="_TOC_250073" w:history="1">
            <w:r w:rsidR="00261BE8">
              <w:t>Live</w:t>
            </w:r>
            <w:r w:rsidR="00261BE8">
              <w:rPr>
                <w:spacing w:val="17"/>
              </w:rPr>
              <w:t xml:space="preserve"> </w:t>
            </w:r>
            <w:r w:rsidR="00261BE8">
              <w:t>coaching</w:t>
            </w:r>
            <w:r w:rsidR="00261BE8">
              <w:rPr>
                <w:spacing w:val="17"/>
              </w:rPr>
              <w:t xml:space="preserve"> </w:t>
            </w:r>
            <w:r w:rsidR="00261BE8">
              <w:rPr>
                <w:spacing w:val="-2"/>
              </w:rPr>
              <w:t>programme</w:t>
            </w:r>
            <w:r w:rsidR="00261BE8">
              <w:rPr>
                <w:rFonts w:ascii="Times New Roman"/>
              </w:rPr>
              <w:tab/>
            </w:r>
            <w:r w:rsidR="00261BE8">
              <w:rPr>
                <w:spacing w:val="-5"/>
              </w:rPr>
              <w:t>17</w:t>
            </w:r>
          </w:hyperlink>
        </w:p>
        <w:p w:rsidR="00261A0B" w:rsidRDefault="001F22F5">
          <w:pPr>
            <w:pStyle w:val="TOC3"/>
            <w:tabs>
              <w:tab w:val="right" w:pos="9185"/>
            </w:tabs>
          </w:pPr>
          <w:hyperlink w:anchor="_TOC_250072" w:history="1">
            <w:r w:rsidR="00261BE8">
              <w:rPr>
                <w:spacing w:val="-4"/>
              </w:rPr>
              <w:t>DIY</w:t>
            </w:r>
            <w:r w:rsidR="00261BE8">
              <w:rPr>
                <w:spacing w:val="-10"/>
              </w:rPr>
              <w:t xml:space="preserve"> </w:t>
            </w:r>
            <w:r w:rsidR="00261BE8">
              <w:rPr>
                <w:spacing w:val="-2"/>
              </w:rPr>
              <w:t>programme</w:t>
            </w:r>
            <w:r w:rsidR="00261BE8">
              <w:rPr>
                <w:rFonts w:ascii="Times New Roman"/>
              </w:rPr>
              <w:tab/>
            </w:r>
            <w:r w:rsidR="00261BE8">
              <w:rPr>
                <w:spacing w:val="-5"/>
              </w:rPr>
              <w:t>18</w:t>
            </w:r>
          </w:hyperlink>
        </w:p>
        <w:p w:rsidR="00261A0B" w:rsidRDefault="001F22F5">
          <w:pPr>
            <w:pStyle w:val="TOC2"/>
            <w:tabs>
              <w:tab w:val="right" w:pos="9185"/>
            </w:tabs>
          </w:pPr>
          <w:hyperlink w:anchor="_TOC_250071" w:history="1">
            <w:r w:rsidR="00261BE8">
              <w:rPr>
                <w:spacing w:val="-2"/>
              </w:rPr>
              <w:t>Activity</w:t>
            </w:r>
            <w:r w:rsidR="00261BE8">
              <w:rPr>
                <w:rFonts w:ascii="Times New Roman"/>
              </w:rPr>
              <w:tab/>
            </w:r>
            <w:r w:rsidR="00261BE8">
              <w:rPr>
                <w:spacing w:val="-5"/>
              </w:rPr>
              <w:t>19</w:t>
            </w:r>
          </w:hyperlink>
        </w:p>
        <w:p w:rsidR="00261A0B" w:rsidRDefault="001F22F5">
          <w:pPr>
            <w:pStyle w:val="TOC2"/>
            <w:tabs>
              <w:tab w:val="right" w:pos="9185"/>
            </w:tabs>
          </w:pPr>
          <w:hyperlink w:anchor="_TOC_250070" w:history="1">
            <w:r w:rsidR="00261BE8">
              <w:rPr>
                <w:spacing w:val="2"/>
              </w:rPr>
              <w:t>Evaluation</w:t>
            </w:r>
            <w:r w:rsidR="00261BE8">
              <w:rPr>
                <w:spacing w:val="19"/>
              </w:rPr>
              <w:t xml:space="preserve"> </w:t>
            </w:r>
            <w:r w:rsidR="00261BE8">
              <w:rPr>
                <w:spacing w:val="-2"/>
              </w:rPr>
              <w:t>methodology</w:t>
            </w:r>
            <w:r w:rsidR="00261BE8">
              <w:rPr>
                <w:rFonts w:ascii="Times New Roman"/>
              </w:rPr>
              <w:tab/>
            </w:r>
            <w:r w:rsidR="00261BE8">
              <w:rPr>
                <w:spacing w:val="-5"/>
              </w:rPr>
              <w:t>20</w:t>
            </w:r>
          </w:hyperlink>
        </w:p>
        <w:p w:rsidR="00261A0B" w:rsidRDefault="001F22F5">
          <w:pPr>
            <w:pStyle w:val="TOC1"/>
            <w:tabs>
              <w:tab w:val="right" w:pos="9185"/>
            </w:tabs>
            <w:spacing w:before="239"/>
          </w:pPr>
          <w:hyperlink w:anchor="_TOC_250069" w:history="1">
            <w:r w:rsidR="00261BE8">
              <w:rPr>
                <w:spacing w:val="-2"/>
              </w:rPr>
              <w:t>Findings</w:t>
            </w:r>
            <w:r w:rsidR="00261BE8">
              <w:rPr>
                <w:rFonts w:ascii="Times New Roman"/>
                <w:b w:val="0"/>
              </w:rPr>
              <w:tab/>
            </w:r>
            <w:r w:rsidR="00261BE8">
              <w:rPr>
                <w:spacing w:val="-5"/>
              </w:rPr>
              <w:t>21</w:t>
            </w:r>
          </w:hyperlink>
        </w:p>
        <w:p w:rsidR="00261A0B" w:rsidRDefault="001F22F5">
          <w:pPr>
            <w:pStyle w:val="TOC2"/>
            <w:tabs>
              <w:tab w:val="right" w:pos="9185"/>
            </w:tabs>
            <w:spacing w:before="87"/>
          </w:pPr>
          <w:hyperlink w:anchor="_TOC_250068" w:history="1">
            <w:r w:rsidR="00261BE8">
              <w:t>Applicability</w:t>
            </w:r>
            <w:r w:rsidR="00261BE8">
              <w:rPr>
                <w:spacing w:val="22"/>
              </w:rPr>
              <w:t xml:space="preserve"> </w:t>
            </w:r>
            <w:r w:rsidR="00261BE8">
              <w:t>of</w:t>
            </w:r>
            <w:r w:rsidR="00261BE8">
              <w:rPr>
                <w:spacing w:val="22"/>
              </w:rPr>
              <w:t xml:space="preserve"> </w:t>
            </w:r>
            <w:r w:rsidR="00261BE8">
              <w:t>the</w:t>
            </w:r>
            <w:r w:rsidR="00261BE8">
              <w:rPr>
                <w:spacing w:val="22"/>
              </w:rPr>
              <w:t xml:space="preserve"> </w:t>
            </w:r>
            <w:r w:rsidR="00261BE8">
              <w:rPr>
                <w:spacing w:val="-2"/>
              </w:rPr>
              <w:t>method</w:t>
            </w:r>
            <w:r w:rsidR="00261BE8">
              <w:rPr>
                <w:rFonts w:ascii="Times New Roman"/>
              </w:rPr>
              <w:tab/>
            </w:r>
            <w:r w:rsidR="00261BE8">
              <w:rPr>
                <w:spacing w:val="-5"/>
              </w:rPr>
              <w:t>21</w:t>
            </w:r>
          </w:hyperlink>
        </w:p>
        <w:p w:rsidR="00261A0B" w:rsidRDefault="001F22F5">
          <w:pPr>
            <w:pStyle w:val="TOC2"/>
            <w:tabs>
              <w:tab w:val="right" w:pos="9185"/>
            </w:tabs>
          </w:pPr>
          <w:hyperlink w:anchor="_TOC_250067" w:history="1">
            <w:r w:rsidR="00261BE8">
              <w:t>The</w:t>
            </w:r>
            <w:r w:rsidR="00261BE8">
              <w:rPr>
                <w:spacing w:val="28"/>
              </w:rPr>
              <w:t xml:space="preserve"> </w:t>
            </w:r>
            <w:r w:rsidR="00261BE8">
              <w:t>emotional</w:t>
            </w:r>
            <w:r w:rsidR="00261BE8">
              <w:rPr>
                <w:spacing w:val="29"/>
              </w:rPr>
              <w:t xml:space="preserve"> </w:t>
            </w:r>
            <w:r w:rsidR="00261BE8">
              <w:t>landscape</w:t>
            </w:r>
            <w:r w:rsidR="00261BE8">
              <w:rPr>
                <w:spacing w:val="29"/>
              </w:rPr>
              <w:t xml:space="preserve"> </w:t>
            </w:r>
            <w:r w:rsidR="00261BE8">
              <w:t>of</w:t>
            </w:r>
            <w:r w:rsidR="00261BE8">
              <w:rPr>
                <w:spacing w:val="28"/>
              </w:rPr>
              <w:t xml:space="preserve"> </w:t>
            </w:r>
            <w:r w:rsidR="00261BE8">
              <w:t>cultural</w:t>
            </w:r>
            <w:r w:rsidR="00261BE8">
              <w:rPr>
                <w:spacing w:val="29"/>
              </w:rPr>
              <w:t xml:space="preserve"> </w:t>
            </w:r>
            <w:r w:rsidR="00261BE8">
              <w:rPr>
                <w:spacing w:val="-2"/>
              </w:rPr>
              <w:t>leadership</w:t>
            </w:r>
            <w:r w:rsidR="00261BE8">
              <w:rPr>
                <w:rFonts w:ascii="Times New Roman"/>
              </w:rPr>
              <w:tab/>
            </w:r>
            <w:r w:rsidR="00261BE8">
              <w:rPr>
                <w:spacing w:val="-5"/>
              </w:rPr>
              <w:t>21</w:t>
            </w:r>
          </w:hyperlink>
        </w:p>
        <w:p w:rsidR="00261A0B" w:rsidRDefault="001F22F5">
          <w:pPr>
            <w:pStyle w:val="TOC3"/>
            <w:tabs>
              <w:tab w:val="right" w:pos="9185"/>
            </w:tabs>
            <w:spacing w:before="87"/>
          </w:pPr>
          <w:hyperlink w:anchor="_TOC_250066" w:history="1">
            <w:r w:rsidR="00261BE8">
              <w:t>Challenges</w:t>
            </w:r>
            <w:r w:rsidR="00261BE8">
              <w:rPr>
                <w:spacing w:val="20"/>
              </w:rPr>
              <w:t xml:space="preserve"> </w:t>
            </w:r>
            <w:r w:rsidR="00261BE8">
              <w:t>and</w:t>
            </w:r>
            <w:r w:rsidR="00261BE8">
              <w:rPr>
                <w:spacing w:val="19"/>
              </w:rPr>
              <w:t xml:space="preserve"> </w:t>
            </w:r>
            <w:r w:rsidR="00261BE8">
              <w:t>the</w:t>
            </w:r>
            <w:r w:rsidR="00261BE8">
              <w:rPr>
                <w:spacing w:val="20"/>
              </w:rPr>
              <w:t xml:space="preserve"> </w:t>
            </w:r>
            <w:r w:rsidR="00261BE8">
              <w:t>feelings</w:t>
            </w:r>
            <w:r w:rsidR="00261BE8">
              <w:rPr>
                <w:spacing w:val="20"/>
              </w:rPr>
              <w:t xml:space="preserve"> </w:t>
            </w:r>
            <w:r w:rsidR="00261BE8">
              <w:t>they</w:t>
            </w:r>
            <w:r w:rsidR="00261BE8">
              <w:rPr>
                <w:spacing w:val="20"/>
              </w:rPr>
              <w:t xml:space="preserve"> </w:t>
            </w:r>
            <w:r w:rsidR="00261BE8">
              <w:rPr>
                <w:spacing w:val="-2"/>
              </w:rPr>
              <w:t>trigger</w:t>
            </w:r>
            <w:r w:rsidR="00261BE8">
              <w:rPr>
                <w:rFonts w:ascii="Times New Roman"/>
              </w:rPr>
              <w:tab/>
            </w:r>
            <w:r w:rsidR="00261BE8">
              <w:rPr>
                <w:spacing w:val="-5"/>
              </w:rPr>
              <w:t>22</w:t>
            </w:r>
          </w:hyperlink>
        </w:p>
        <w:p w:rsidR="00261A0B" w:rsidRDefault="001F22F5">
          <w:pPr>
            <w:pStyle w:val="TOC4"/>
            <w:tabs>
              <w:tab w:val="right" w:pos="9185"/>
            </w:tabs>
          </w:pPr>
          <w:hyperlink w:anchor="_TOC_250065" w:history="1">
            <w:r w:rsidR="00261BE8">
              <w:t>Demands</w:t>
            </w:r>
            <w:r w:rsidR="00261BE8">
              <w:rPr>
                <w:spacing w:val="22"/>
              </w:rPr>
              <w:t xml:space="preserve"> </w:t>
            </w:r>
            <w:r w:rsidR="00261BE8">
              <w:t>on</w:t>
            </w:r>
            <w:r w:rsidR="00261BE8">
              <w:rPr>
                <w:spacing w:val="23"/>
              </w:rPr>
              <w:t xml:space="preserve"> </w:t>
            </w:r>
            <w:r w:rsidR="00261BE8">
              <w:t>time</w:t>
            </w:r>
            <w:r w:rsidR="00261BE8">
              <w:rPr>
                <w:spacing w:val="22"/>
              </w:rPr>
              <w:t xml:space="preserve"> </w:t>
            </w:r>
            <w:r w:rsidR="00261BE8">
              <w:t>and</w:t>
            </w:r>
            <w:r w:rsidR="00261BE8">
              <w:rPr>
                <w:spacing w:val="23"/>
              </w:rPr>
              <w:t xml:space="preserve"> </w:t>
            </w:r>
            <w:r w:rsidR="00261BE8">
              <w:rPr>
                <w:spacing w:val="-2"/>
              </w:rPr>
              <w:t>energy</w:t>
            </w:r>
            <w:r w:rsidR="00261BE8">
              <w:rPr>
                <w:rFonts w:ascii="Times New Roman"/>
              </w:rPr>
              <w:tab/>
            </w:r>
            <w:r w:rsidR="00261BE8">
              <w:rPr>
                <w:spacing w:val="-5"/>
              </w:rPr>
              <w:t>22</w:t>
            </w:r>
          </w:hyperlink>
        </w:p>
        <w:p w:rsidR="00261A0B" w:rsidRDefault="001F22F5">
          <w:pPr>
            <w:pStyle w:val="TOC4"/>
            <w:tabs>
              <w:tab w:val="right" w:pos="9185"/>
            </w:tabs>
          </w:pPr>
          <w:hyperlink w:anchor="_TOC_250064" w:history="1">
            <w:r w:rsidR="00261BE8">
              <w:rPr>
                <w:spacing w:val="2"/>
              </w:rPr>
              <w:t>Managing</w:t>
            </w:r>
            <w:r w:rsidR="00261BE8">
              <w:rPr>
                <w:spacing w:val="23"/>
              </w:rPr>
              <w:t xml:space="preserve"> </w:t>
            </w:r>
            <w:r w:rsidR="00261BE8">
              <w:rPr>
                <w:spacing w:val="2"/>
              </w:rPr>
              <w:t>stressed</w:t>
            </w:r>
            <w:r w:rsidR="00261BE8">
              <w:rPr>
                <w:spacing w:val="24"/>
              </w:rPr>
              <w:t xml:space="preserve"> </w:t>
            </w:r>
            <w:r w:rsidR="00261BE8">
              <w:rPr>
                <w:spacing w:val="-2"/>
              </w:rPr>
              <w:t>teams</w:t>
            </w:r>
            <w:r w:rsidR="00261BE8">
              <w:rPr>
                <w:rFonts w:ascii="Times New Roman"/>
              </w:rPr>
              <w:tab/>
            </w:r>
            <w:r w:rsidR="00261BE8">
              <w:rPr>
                <w:spacing w:val="-5"/>
              </w:rPr>
              <w:t>23</w:t>
            </w:r>
          </w:hyperlink>
        </w:p>
        <w:p w:rsidR="00261A0B" w:rsidRDefault="001F22F5">
          <w:pPr>
            <w:pStyle w:val="TOC4"/>
            <w:tabs>
              <w:tab w:val="right" w:pos="9185"/>
            </w:tabs>
          </w:pPr>
          <w:hyperlink w:anchor="_TOC_250063" w:history="1">
            <w:r w:rsidR="00261BE8">
              <w:t>Conﬂictual</w:t>
            </w:r>
            <w:r w:rsidR="00261BE8">
              <w:rPr>
                <w:spacing w:val="36"/>
              </w:rPr>
              <w:t xml:space="preserve"> </w:t>
            </w:r>
            <w:r w:rsidR="00261BE8">
              <w:t>team</w:t>
            </w:r>
            <w:r w:rsidR="00261BE8">
              <w:rPr>
                <w:spacing w:val="36"/>
              </w:rPr>
              <w:t xml:space="preserve"> </w:t>
            </w:r>
            <w:r w:rsidR="00261BE8">
              <w:rPr>
                <w:spacing w:val="-2"/>
              </w:rPr>
              <w:t>dynamics</w:t>
            </w:r>
            <w:r w:rsidR="00261BE8">
              <w:rPr>
                <w:rFonts w:ascii="Times New Roman" w:hAnsi="Times New Roman"/>
              </w:rPr>
              <w:tab/>
            </w:r>
            <w:r w:rsidR="00261BE8">
              <w:rPr>
                <w:spacing w:val="-5"/>
              </w:rPr>
              <w:t>23</w:t>
            </w:r>
          </w:hyperlink>
        </w:p>
        <w:p w:rsidR="00261A0B" w:rsidRDefault="001F22F5">
          <w:pPr>
            <w:pStyle w:val="TOC4"/>
            <w:tabs>
              <w:tab w:val="right" w:pos="9185"/>
            </w:tabs>
          </w:pPr>
          <w:hyperlink w:anchor="_TOC_250062" w:history="1">
            <w:r w:rsidR="00261BE8">
              <w:t>Lack</w:t>
            </w:r>
            <w:r w:rsidR="00261BE8">
              <w:rPr>
                <w:spacing w:val="5"/>
              </w:rPr>
              <w:t xml:space="preserve"> </w:t>
            </w:r>
            <w:r w:rsidR="00261BE8">
              <w:t>of</w:t>
            </w:r>
            <w:r w:rsidR="00261BE8">
              <w:rPr>
                <w:spacing w:val="5"/>
              </w:rPr>
              <w:t xml:space="preserve"> </w:t>
            </w:r>
            <w:r w:rsidR="00261BE8">
              <w:rPr>
                <w:spacing w:val="-2"/>
              </w:rPr>
              <w:t>support</w:t>
            </w:r>
            <w:r w:rsidR="00261BE8">
              <w:rPr>
                <w:rFonts w:ascii="Times New Roman"/>
              </w:rPr>
              <w:tab/>
            </w:r>
            <w:r w:rsidR="00261BE8">
              <w:rPr>
                <w:spacing w:val="-5"/>
              </w:rPr>
              <w:t>23</w:t>
            </w:r>
          </w:hyperlink>
        </w:p>
        <w:p w:rsidR="00261A0B" w:rsidRDefault="001F22F5">
          <w:pPr>
            <w:pStyle w:val="TOC4"/>
            <w:tabs>
              <w:tab w:val="right" w:pos="9185"/>
            </w:tabs>
          </w:pPr>
          <w:hyperlink w:anchor="_TOC_250061" w:history="1">
            <w:r w:rsidR="00261BE8">
              <w:t>Wellbeing</w:t>
            </w:r>
            <w:r w:rsidR="00261BE8">
              <w:rPr>
                <w:spacing w:val="28"/>
              </w:rPr>
              <w:t xml:space="preserve"> </w:t>
            </w:r>
            <w:r w:rsidR="00261BE8">
              <w:t>and</w:t>
            </w:r>
            <w:r w:rsidR="00261BE8">
              <w:rPr>
                <w:spacing w:val="28"/>
              </w:rPr>
              <w:t xml:space="preserve"> </w:t>
            </w:r>
            <w:r w:rsidR="00261BE8">
              <w:t>mental</w:t>
            </w:r>
            <w:r w:rsidR="00261BE8">
              <w:rPr>
                <w:spacing w:val="28"/>
              </w:rPr>
              <w:t xml:space="preserve"> </w:t>
            </w:r>
            <w:r w:rsidR="00261BE8">
              <w:t>health</w:t>
            </w:r>
            <w:r w:rsidR="00261BE8">
              <w:rPr>
                <w:spacing w:val="28"/>
              </w:rPr>
              <w:t xml:space="preserve"> </w:t>
            </w:r>
            <w:r w:rsidR="00261BE8">
              <w:rPr>
                <w:spacing w:val="-2"/>
              </w:rPr>
              <w:t>challenges</w:t>
            </w:r>
            <w:r w:rsidR="00261BE8">
              <w:rPr>
                <w:rFonts w:ascii="Times New Roman"/>
              </w:rPr>
              <w:tab/>
            </w:r>
            <w:r w:rsidR="00261BE8">
              <w:rPr>
                <w:spacing w:val="-5"/>
              </w:rPr>
              <w:t>24</w:t>
            </w:r>
          </w:hyperlink>
        </w:p>
        <w:p w:rsidR="00261A0B" w:rsidRDefault="001F22F5">
          <w:pPr>
            <w:pStyle w:val="TOC4"/>
            <w:tabs>
              <w:tab w:val="right" w:pos="9185"/>
            </w:tabs>
          </w:pPr>
          <w:hyperlink w:anchor="_TOC_250060" w:history="1">
            <w:r w:rsidR="00261BE8">
              <w:t>The</w:t>
            </w:r>
            <w:r w:rsidR="00261BE8">
              <w:rPr>
                <w:spacing w:val="29"/>
              </w:rPr>
              <w:t xml:space="preserve"> </w:t>
            </w:r>
            <w:r w:rsidR="00261BE8">
              <w:t>burden</w:t>
            </w:r>
            <w:r w:rsidR="00261BE8">
              <w:rPr>
                <w:spacing w:val="29"/>
              </w:rPr>
              <w:t xml:space="preserve"> </w:t>
            </w:r>
            <w:r w:rsidR="00261BE8">
              <w:t>of</w:t>
            </w:r>
            <w:r w:rsidR="00261BE8">
              <w:rPr>
                <w:spacing w:val="29"/>
              </w:rPr>
              <w:t xml:space="preserve"> </w:t>
            </w:r>
            <w:r w:rsidR="00261BE8">
              <w:t>unexpressed</w:t>
            </w:r>
            <w:r w:rsidR="00261BE8">
              <w:rPr>
                <w:spacing w:val="30"/>
              </w:rPr>
              <w:t xml:space="preserve"> </w:t>
            </w:r>
            <w:r w:rsidR="00261BE8">
              <w:rPr>
                <w:spacing w:val="-2"/>
              </w:rPr>
              <w:t>emotion</w:t>
            </w:r>
            <w:r w:rsidR="00261BE8">
              <w:rPr>
                <w:rFonts w:ascii="Times New Roman"/>
              </w:rPr>
              <w:tab/>
            </w:r>
            <w:r w:rsidR="00261BE8">
              <w:rPr>
                <w:spacing w:val="-5"/>
              </w:rPr>
              <w:t>24</w:t>
            </w:r>
          </w:hyperlink>
        </w:p>
        <w:p w:rsidR="00261A0B" w:rsidRDefault="001F22F5">
          <w:pPr>
            <w:pStyle w:val="TOC4"/>
            <w:tabs>
              <w:tab w:val="right" w:pos="9185"/>
            </w:tabs>
            <w:spacing w:before="87"/>
          </w:pPr>
          <w:hyperlink w:anchor="_TOC_250059" w:history="1">
            <w:r w:rsidR="00261BE8">
              <w:t>Misalignment</w:t>
            </w:r>
            <w:r w:rsidR="00261BE8">
              <w:rPr>
                <w:spacing w:val="32"/>
              </w:rPr>
              <w:t xml:space="preserve"> </w:t>
            </w:r>
            <w:r w:rsidR="00261BE8">
              <w:t>of</w:t>
            </w:r>
            <w:r w:rsidR="00261BE8">
              <w:rPr>
                <w:spacing w:val="31"/>
              </w:rPr>
              <w:t xml:space="preserve"> </w:t>
            </w:r>
            <w:r w:rsidR="00261BE8">
              <w:t>values</w:t>
            </w:r>
            <w:r w:rsidR="00261BE8">
              <w:rPr>
                <w:spacing w:val="32"/>
              </w:rPr>
              <w:t xml:space="preserve"> </w:t>
            </w:r>
            <w:r w:rsidR="00261BE8">
              <w:t>and/or</w:t>
            </w:r>
            <w:r w:rsidR="00261BE8">
              <w:rPr>
                <w:spacing w:val="32"/>
              </w:rPr>
              <w:t xml:space="preserve"> </w:t>
            </w:r>
            <w:r w:rsidR="00261BE8">
              <w:rPr>
                <w:spacing w:val="-2"/>
              </w:rPr>
              <w:t>talent</w:t>
            </w:r>
            <w:r w:rsidR="00261BE8">
              <w:rPr>
                <w:rFonts w:ascii="Times New Roman"/>
              </w:rPr>
              <w:tab/>
            </w:r>
            <w:r w:rsidR="00261BE8">
              <w:rPr>
                <w:spacing w:val="-5"/>
              </w:rPr>
              <w:t>24</w:t>
            </w:r>
          </w:hyperlink>
        </w:p>
        <w:p w:rsidR="00261A0B" w:rsidRDefault="001F22F5">
          <w:pPr>
            <w:pStyle w:val="TOC4"/>
            <w:tabs>
              <w:tab w:val="right" w:pos="9185"/>
            </w:tabs>
          </w:pPr>
          <w:hyperlink w:anchor="_TOC_250058" w:history="1">
            <w:r w:rsidR="00261BE8">
              <w:t>Paralysis</w:t>
            </w:r>
            <w:r w:rsidR="00261BE8">
              <w:rPr>
                <w:spacing w:val="27"/>
              </w:rPr>
              <w:t xml:space="preserve"> </w:t>
            </w:r>
            <w:r w:rsidR="00261BE8">
              <w:t>in</w:t>
            </w:r>
            <w:r w:rsidR="00261BE8">
              <w:rPr>
                <w:spacing w:val="28"/>
              </w:rPr>
              <w:t xml:space="preserve"> </w:t>
            </w:r>
            <w:r w:rsidR="00261BE8">
              <w:t>decision</w:t>
            </w:r>
            <w:r w:rsidR="00261BE8">
              <w:rPr>
                <w:spacing w:val="28"/>
              </w:rPr>
              <w:t xml:space="preserve"> </w:t>
            </w:r>
            <w:r w:rsidR="00261BE8">
              <w:rPr>
                <w:spacing w:val="-2"/>
              </w:rPr>
              <w:t>making</w:t>
            </w:r>
            <w:r w:rsidR="00261BE8">
              <w:rPr>
                <w:rFonts w:ascii="Times New Roman"/>
              </w:rPr>
              <w:tab/>
            </w:r>
            <w:r w:rsidR="00261BE8">
              <w:rPr>
                <w:spacing w:val="-5"/>
              </w:rPr>
              <w:t>24</w:t>
            </w:r>
          </w:hyperlink>
        </w:p>
        <w:p w:rsidR="00261A0B" w:rsidRDefault="001F22F5">
          <w:pPr>
            <w:pStyle w:val="TOC4"/>
            <w:tabs>
              <w:tab w:val="right" w:pos="9185"/>
            </w:tabs>
          </w:pPr>
          <w:hyperlink w:anchor="_TOC_250057" w:history="1">
            <w:r w:rsidR="00261BE8">
              <w:t>Systemic</w:t>
            </w:r>
            <w:r w:rsidR="00261BE8">
              <w:rPr>
                <w:spacing w:val="25"/>
              </w:rPr>
              <w:t xml:space="preserve"> </w:t>
            </w:r>
            <w:r w:rsidR="00261BE8">
              <w:rPr>
                <w:spacing w:val="-2"/>
              </w:rPr>
              <w:t>dysfunctionality</w:t>
            </w:r>
            <w:r w:rsidR="00261BE8">
              <w:rPr>
                <w:rFonts w:ascii="Times New Roman"/>
              </w:rPr>
              <w:tab/>
            </w:r>
            <w:r w:rsidR="00261BE8">
              <w:rPr>
                <w:spacing w:val="-5"/>
              </w:rPr>
              <w:t>25</w:t>
            </w:r>
          </w:hyperlink>
        </w:p>
        <w:p w:rsidR="00261A0B" w:rsidRDefault="001F22F5">
          <w:pPr>
            <w:pStyle w:val="TOC3"/>
            <w:tabs>
              <w:tab w:val="right" w:pos="9185"/>
            </w:tabs>
          </w:pPr>
          <w:hyperlink w:anchor="_TOC_250056" w:history="1">
            <w:r w:rsidR="00261BE8">
              <w:rPr>
                <w:spacing w:val="-2"/>
              </w:rPr>
              <w:t>Needs</w:t>
            </w:r>
            <w:r w:rsidR="00261BE8">
              <w:rPr>
                <w:rFonts w:ascii="Times New Roman"/>
              </w:rPr>
              <w:tab/>
            </w:r>
            <w:r w:rsidR="00261BE8">
              <w:rPr>
                <w:spacing w:val="-5"/>
              </w:rPr>
              <w:t>25</w:t>
            </w:r>
          </w:hyperlink>
        </w:p>
        <w:p w:rsidR="00261A0B" w:rsidRDefault="001F22F5">
          <w:pPr>
            <w:pStyle w:val="TOC4"/>
            <w:tabs>
              <w:tab w:val="right" w:pos="9185"/>
            </w:tabs>
          </w:pPr>
          <w:hyperlink w:anchor="_TOC_250055" w:history="1">
            <w:r w:rsidR="00261BE8">
              <w:t xml:space="preserve">Safe </w:t>
            </w:r>
            <w:r w:rsidR="00261BE8">
              <w:rPr>
                <w:spacing w:val="-2"/>
              </w:rPr>
              <w:t>space</w:t>
            </w:r>
            <w:r w:rsidR="00261BE8">
              <w:rPr>
                <w:rFonts w:ascii="Times New Roman"/>
              </w:rPr>
              <w:tab/>
            </w:r>
            <w:r w:rsidR="00261BE8">
              <w:rPr>
                <w:spacing w:val="-5"/>
              </w:rPr>
              <w:t>25</w:t>
            </w:r>
          </w:hyperlink>
        </w:p>
        <w:p w:rsidR="00261A0B" w:rsidRDefault="001F22F5">
          <w:pPr>
            <w:pStyle w:val="TOC4"/>
            <w:tabs>
              <w:tab w:val="right" w:pos="9185"/>
            </w:tabs>
          </w:pPr>
          <w:hyperlink w:anchor="_TOC_250054" w:history="1">
            <w:r w:rsidR="00261BE8">
              <w:t>Peer</w:t>
            </w:r>
            <w:r w:rsidR="00261BE8">
              <w:rPr>
                <w:spacing w:val="18"/>
              </w:rPr>
              <w:t xml:space="preserve"> </w:t>
            </w:r>
            <w:r w:rsidR="00261BE8">
              <w:rPr>
                <w:spacing w:val="-2"/>
              </w:rPr>
              <w:t>support</w:t>
            </w:r>
            <w:r w:rsidR="00261BE8">
              <w:rPr>
                <w:rFonts w:ascii="Times New Roman"/>
              </w:rPr>
              <w:tab/>
            </w:r>
            <w:r w:rsidR="00261BE8">
              <w:rPr>
                <w:spacing w:val="-5"/>
              </w:rPr>
              <w:t>25</w:t>
            </w:r>
          </w:hyperlink>
        </w:p>
        <w:p w:rsidR="00261A0B" w:rsidRDefault="001F22F5">
          <w:pPr>
            <w:pStyle w:val="TOC4"/>
            <w:tabs>
              <w:tab w:val="right" w:pos="9185"/>
            </w:tabs>
          </w:pPr>
          <w:hyperlink w:anchor="_TOC_250053" w:history="1">
            <w:r w:rsidR="00261BE8">
              <w:rPr>
                <w:w w:val="105"/>
              </w:rPr>
              <w:t>Boost</w:t>
            </w:r>
            <w:r w:rsidR="00261BE8">
              <w:rPr>
                <w:spacing w:val="-1"/>
                <w:w w:val="105"/>
              </w:rPr>
              <w:t xml:space="preserve"> </w:t>
            </w:r>
            <w:r w:rsidR="00261BE8">
              <w:rPr>
                <w:w w:val="105"/>
              </w:rPr>
              <w:t xml:space="preserve">in </w:t>
            </w:r>
            <w:r w:rsidR="00261BE8">
              <w:rPr>
                <w:spacing w:val="-2"/>
                <w:w w:val="105"/>
              </w:rPr>
              <w:t>conﬁdence</w:t>
            </w:r>
            <w:r w:rsidR="00261BE8">
              <w:rPr>
                <w:rFonts w:ascii="Times New Roman" w:hAnsi="Times New Roman"/>
              </w:rPr>
              <w:tab/>
            </w:r>
            <w:r w:rsidR="00261BE8">
              <w:rPr>
                <w:spacing w:val="-5"/>
                <w:w w:val="110"/>
              </w:rPr>
              <w:t>25</w:t>
            </w:r>
          </w:hyperlink>
        </w:p>
        <w:p w:rsidR="00261A0B" w:rsidRDefault="001F22F5">
          <w:pPr>
            <w:pStyle w:val="TOC4"/>
            <w:tabs>
              <w:tab w:val="right" w:pos="9185"/>
            </w:tabs>
            <w:spacing w:before="87"/>
          </w:pPr>
          <w:hyperlink w:anchor="_TOC_250052" w:history="1">
            <w:r w:rsidR="00261BE8">
              <w:t>Strategies</w:t>
            </w:r>
            <w:r w:rsidR="00261BE8">
              <w:rPr>
                <w:spacing w:val="25"/>
              </w:rPr>
              <w:t xml:space="preserve"> </w:t>
            </w:r>
            <w:r w:rsidR="00261BE8">
              <w:t>to</w:t>
            </w:r>
            <w:r w:rsidR="00261BE8">
              <w:rPr>
                <w:spacing w:val="26"/>
              </w:rPr>
              <w:t xml:space="preserve"> </w:t>
            </w:r>
            <w:r w:rsidR="00261BE8">
              <w:t>support</w:t>
            </w:r>
            <w:r w:rsidR="00261BE8">
              <w:rPr>
                <w:spacing w:val="26"/>
              </w:rPr>
              <w:t xml:space="preserve"> </w:t>
            </w:r>
            <w:r w:rsidR="00261BE8">
              <w:rPr>
                <w:spacing w:val="-2"/>
              </w:rPr>
              <w:t>wellbeing</w:t>
            </w:r>
            <w:r w:rsidR="00261BE8">
              <w:rPr>
                <w:rFonts w:ascii="Times New Roman"/>
              </w:rPr>
              <w:tab/>
            </w:r>
            <w:r w:rsidR="00261BE8">
              <w:rPr>
                <w:spacing w:val="-5"/>
              </w:rPr>
              <w:t>25</w:t>
            </w:r>
          </w:hyperlink>
        </w:p>
        <w:p w:rsidR="00261A0B" w:rsidRDefault="001F22F5">
          <w:pPr>
            <w:pStyle w:val="TOC4"/>
            <w:tabs>
              <w:tab w:val="right" w:pos="9185"/>
            </w:tabs>
          </w:pPr>
          <w:hyperlink w:anchor="_TOC_250051" w:history="1">
            <w:r w:rsidR="00261BE8">
              <w:rPr>
                <w:spacing w:val="2"/>
              </w:rPr>
              <w:t>Unleashing</w:t>
            </w:r>
            <w:r w:rsidR="00261BE8">
              <w:rPr>
                <w:spacing w:val="30"/>
              </w:rPr>
              <w:t xml:space="preserve"> </w:t>
            </w:r>
            <w:r w:rsidR="00261BE8">
              <w:rPr>
                <w:spacing w:val="-2"/>
              </w:rPr>
              <w:t>creativity</w:t>
            </w:r>
            <w:r w:rsidR="00261BE8">
              <w:rPr>
                <w:rFonts w:ascii="Times New Roman"/>
              </w:rPr>
              <w:tab/>
            </w:r>
            <w:r w:rsidR="00261BE8">
              <w:rPr>
                <w:spacing w:val="-5"/>
              </w:rPr>
              <w:t>25</w:t>
            </w:r>
          </w:hyperlink>
        </w:p>
        <w:p w:rsidR="00261A0B" w:rsidRDefault="001F22F5">
          <w:pPr>
            <w:pStyle w:val="TOC4"/>
            <w:tabs>
              <w:tab w:val="right" w:pos="9185"/>
            </w:tabs>
          </w:pPr>
          <w:hyperlink w:anchor="_TOC_250050" w:history="1">
            <w:r w:rsidR="00261BE8">
              <w:t>Reigniting</w:t>
            </w:r>
            <w:r w:rsidR="00261BE8">
              <w:rPr>
                <w:spacing w:val="21"/>
              </w:rPr>
              <w:t xml:space="preserve"> </w:t>
            </w:r>
            <w:r w:rsidR="00261BE8">
              <w:rPr>
                <w:spacing w:val="-2"/>
              </w:rPr>
              <w:t>energy</w:t>
            </w:r>
            <w:r w:rsidR="00261BE8">
              <w:rPr>
                <w:rFonts w:ascii="Times New Roman"/>
              </w:rPr>
              <w:tab/>
            </w:r>
            <w:r w:rsidR="00261BE8">
              <w:rPr>
                <w:spacing w:val="-5"/>
              </w:rPr>
              <w:t>26</w:t>
            </w:r>
          </w:hyperlink>
        </w:p>
        <w:p w:rsidR="00261A0B" w:rsidRDefault="001F22F5">
          <w:pPr>
            <w:pStyle w:val="TOC4"/>
            <w:tabs>
              <w:tab w:val="right" w:pos="9185"/>
            </w:tabs>
          </w:pPr>
          <w:hyperlink w:anchor="_TOC_250049" w:history="1">
            <w:r w:rsidR="00261BE8">
              <w:t>Reconnecting</w:t>
            </w:r>
            <w:r w:rsidR="00261BE8">
              <w:rPr>
                <w:spacing w:val="33"/>
              </w:rPr>
              <w:t xml:space="preserve"> </w:t>
            </w:r>
            <w:r w:rsidR="00261BE8">
              <w:t>with</w:t>
            </w:r>
            <w:r w:rsidR="00261BE8">
              <w:rPr>
                <w:spacing w:val="34"/>
              </w:rPr>
              <w:t xml:space="preserve"> </w:t>
            </w:r>
            <w:r w:rsidR="00261BE8">
              <w:rPr>
                <w:spacing w:val="-2"/>
              </w:rPr>
              <w:t>purpose</w:t>
            </w:r>
            <w:r w:rsidR="00261BE8">
              <w:rPr>
                <w:rFonts w:ascii="Times New Roman"/>
              </w:rPr>
              <w:tab/>
            </w:r>
            <w:r w:rsidR="00261BE8">
              <w:rPr>
                <w:spacing w:val="-5"/>
              </w:rPr>
              <w:t>26</w:t>
            </w:r>
          </w:hyperlink>
        </w:p>
        <w:p w:rsidR="00261A0B" w:rsidRDefault="001F22F5">
          <w:pPr>
            <w:pStyle w:val="TOC3"/>
            <w:tabs>
              <w:tab w:val="right" w:pos="9185"/>
            </w:tabs>
          </w:pPr>
          <w:hyperlink w:anchor="_TOC_250048" w:history="1">
            <w:r w:rsidR="00261BE8">
              <w:t>Relevance</w:t>
            </w:r>
            <w:r w:rsidR="00261BE8">
              <w:rPr>
                <w:spacing w:val="13"/>
              </w:rPr>
              <w:t xml:space="preserve"> </w:t>
            </w:r>
            <w:r w:rsidR="00261BE8">
              <w:t>of</w:t>
            </w:r>
            <w:r w:rsidR="00261BE8">
              <w:rPr>
                <w:spacing w:val="14"/>
              </w:rPr>
              <w:t xml:space="preserve"> </w:t>
            </w:r>
            <w:r w:rsidR="00261BE8">
              <w:t>the</w:t>
            </w:r>
            <w:r w:rsidR="00261BE8">
              <w:rPr>
                <w:spacing w:val="13"/>
              </w:rPr>
              <w:t xml:space="preserve"> </w:t>
            </w:r>
            <w:r w:rsidR="00261BE8">
              <w:rPr>
                <w:spacing w:val="-2"/>
              </w:rPr>
              <w:t>research</w:t>
            </w:r>
            <w:r w:rsidR="00261BE8">
              <w:rPr>
                <w:rFonts w:ascii="Times New Roman"/>
              </w:rPr>
              <w:tab/>
            </w:r>
            <w:r w:rsidR="00261BE8">
              <w:rPr>
                <w:spacing w:val="-5"/>
              </w:rPr>
              <w:t>26</w:t>
            </w:r>
          </w:hyperlink>
        </w:p>
        <w:p w:rsidR="00261A0B" w:rsidRDefault="001F22F5">
          <w:pPr>
            <w:pStyle w:val="TOC2"/>
            <w:tabs>
              <w:tab w:val="right" w:pos="9185"/>
            </w:tabs>
          </w:pPr>
          <w:hyperlink w:anchor="_TOC_250047" w:history="1">
            <w:r w:rsidR="00261BE8">
              <w:t>Action</w:t>
            </w:r>
            <w:r w:rsidR="00261BE8">
              <w:rPr>
                <w:spacing w:val="30"/>
              </w:rPr>
              <w:t xml:space="preserve"> </w:t>
            </w:r>
            <w:r w:rsidR="00261BE8">
              <w:t>research</w:t>
            </w:r>
            <w:r w:rsidR="00261BE8">
              <w:rPr>
                <w:spacing w:val="30"/>
              </w:rPr>
              <w:t xml:space="preserve"> </w:t>
            </w:r>
            <w:r w:rsidR="00261BE8">
              <w:t>process</w:t>
            </w:r>
            <w:r w:rsidR="00261BE8">
              <w:rPr>
                <w:spacing w:val="30"/>
              </w:rPr>
              <w:t xml:space="preserve"> </w:t>
            </w:r>
            <w:r w:rsidR="00261BE8">
              <w:t>and</w:t>
            </w:r>
            <w:r w:rsidR="00261BE8">
              <w:rPr>
                <w:spacing w:val="30"/>
              </w:rPr>
              <w:t xml:space="preserve"> </w:t>
            </w:r>
            <w:r w:rsidR="00261BE8">
              <w:rPr>
                <w:spacing w:val="-2"/>
              </w:rPr>
              <w:t>insights</w:t>
            </w:r>
            <w:r w:rsidR="00261BE8">
              <w:rPr>
                <w:rFonts w:ascii="Times New Roman"/>
              </w:rPr>
              <w:tab/>
            </w:r>
            <w:r w:rsidR="00261BE8">
              <w:rPr>
                <w:spacing w:val="-5"/>
              </w:rPr>
              <w:t>26</w:t>
            </w:r>
          </w:hyperlink>
        </w:p>
        <w:p w:rsidR="00261A0B" w:rsidRDefault="001F22F5">
          <w:pPr>
            <w:pStyle w:val="TOC3"/>
            <w:tabs>
              <w:tab w:val="right" w:pos="9185"/>
            </w:tabs>
          </w:pPr>
          <w:hyperlink w:anchor="_TOC_250046" w:history="1">
            <w:r w:rsidR="00261BE8">
              <w:rPr>
                <w:w w:val="105"/>
              </w:rPr>
              <w:t>Getting</w:t>
            </w:r>
            <w:r w:rsidR="00261BE8">
              <w:rPr>
                <w:spacing w:val="-4"/>
                <w:w w:val="105"/>
              </w:rPr>
              <w:t xml:space="preserve"> </w:t>
            </w:r>
            <w:r w:rsidR="00261BE8">
              <w:rPr>
                <w:w w:val="105"/>
              </w:rPr>
              <w:t>out</w:t>
            </w:r>
            <w:r w:rsidR="00261BE8">
              <w:rPr>
                <w:spacing w:val="-4"/>
                <w:w w:val="105"/>
              </w:rPr>
              <w:t xml:space="preserve"> </w:t>
            </w:r>
            <w:r w:rsidR="00261BE8">
              <w:rPr>
                <w:w w:val="105"/>
              </w:rPr>
              <w:t>of</w:t>
            </w:r>
            <w:r w:rsidR="00261BE8">
              <w:rPr>
                <w:spacing w:val="-4"/>
                <w:w w:val="105"/>
              </w:rPr>
              <w:t xml:space="preserve"> </w:t>
            </w:r>
            <w:r w:rsidR="00261BE8">
              <w:rPr>
                <w:w w:val="105"/>
              </w:rPr>
              <w:t>our</w:t>
            </w:r>
            <w:r w:rsidR="00261BE8">
              <w:rPr>
                <w:spacing w:val="-3"/>
                <w:w w:val="105"/>
              </w:rPr>
              <w:t xml:space="preserve"> </w:t>
            </w:r>
            <w:r w:rsidR="00261BE8">
              <w:rPr>
                <w:spacing w:val="-2"/>
                <w:w w:val="105"/>
              </w:rPr>
              <w:t>minds</w:t>
            </w:r>
            <w:r w:rsidR="00261BE8">
              <w:rPr>
                <w:rFonts w:ascii="Times New Roman"/>
              </w:rPr>
              <w:tab/>
            </w:r>
            <w:r w:rsidR="00261BE8">
              <w:rPr>
                <w:spacing w:val="-5"/>
                <w:w w:val="110"/>
              </w:rPr>
              <w:t>26</w:t>
            </w:r>
          </w:hyperlink>
        </w:p>
        <w:p w:rsidR="00261A0B" w:rsidRDefault="001F22F5">
          <w:pPr>
            <w:pStyle w:val="TOC3"/>
            <w:tabs>
              <w:tab w:val="right" w:pos="9185"/>
            </w:tabs>
            <w:spacing w:before="87"/>
          </w:pPr>
          <w:hyperlink w:anchor="_TOC_250045" w:history="1">
            <w:r w:rsidR="00261BE8">
              <w:t>Observing</w:t>
            </w:r>
            <w:r w:rsidR="00261BE8">
              <w:rPr>
                <w:spacing w:val="26"/>
              </w:rPr>
              <w:t xml:space="preserve"> </w:t>
            </w:r>
            <w:r w:rsidR="00261BE8">
              <w:t>and</w:t>
            </w:r>
            <w:r w:rsidR="00261BE8">
              <w:rPr>
                <w:spacing w:val="26"/>
              </w:rPr>
              <w:t xml:space="preserve"> </w:t>
            </w:r>
            <w:r w:rsidR="00261BE8">
              <w:t>naming</w:t>
            </w:r>
            <w:r w:rsidR="00261BE8">
              <w:rPr>
                <w:spacing w:val="26"/>
              </w:rPr>
              <w:t xml:space="preserve"> </w:t>
            </w:r>
            <w:r w:rsidR="00261BE8">
              <w:t>to</w:t>
            </w:r>
            <w:r w:rsidR="00261BE8">
              <w:rPr>
                <w:spacing w:val="27"/>
              </w:rPr>
              <w:t xml:space="preserve"> </w:t>
            </w:r>
            <w:r w:rsidR="00261BE8">
              <w:t>deepen</w:t>
            </w:r>
            <w:r w:rsidR="00261BE8">
              <w:rPr>
                <w:spacing w:val="26"/>
              </w:rPr>
              <w:t xml:space="preserve"> </w:t>
            </w:r>
            <w:r w:rsidR="00261BE8">
              <w:rPr>
                <w:spacing w:val="-2"/>
              </w:rPr>
              <w:t>awareness</w:t>
            </w:r>
            <w:r w:rsidR="00261BE8">
              <w:rPr>
                <w:rFonts w:ascii="Times New Roman"/>
              </w:rPr>
              <w:tab/>
            </w:r>
            <w:r w:rsidR="00261BE8">
              <w:rPr>
                <w:spacing w:val="-5"/>
              </w:rPr>
              <w:t>27</w:t>
            </w:r>
          </w:hyperlink>
        </w:p>
        <w:p w:rsidR="00261A0B" w:rsidRDefault="001F22F5">
          <w:pPr>
            <w:pStyle w:val="TOC3"/>
            <w:tabs>
              <w:tab w:val="right" w:pos="9185"/>
            </w:tabs>
          </w:pPr>
          <w:hyperlink w:anchor="_TOC_250044" w:history="1">
            <w:r w:rsidR="00261BE8">
              <w:t>Embracing</w:t>
            </w:r>
            <w:r w:rsidR="00261BE8">
              <w:rPr>
                <w:spacing w:val="22"/>
              </w:rPr>
              <w:t xml:space="preserve"> </w:t>
            </w:r>
            <w:r w:rsidR="00261BE8">
              <w:t>the</w:t>
            </w:r>
            <w:r w:rsidR="00261BE8">
              <w:rPr>
                <w:spacing w:val="23"/>
              </w:rPr>
              <w:t xml:space="preserve"> </w:t>
            </w:r>
            <w:r w:rsidR="00261BE8">
              <w:t>body’s</w:t>
            </w:r>
            <w:r w:rsidR="00261BE8">
              <w:rPr>
                <w:spacing w:val="23"/>
              </w:rPr>
              <w:t xml:space="preserve"> </w:t>
            </w:r>
            <w:r w:rsidR="00261BE8">
              <w:rPr>
                <w:spacing w:val="-2"/>
              </w:rPr>
              <w:t>wisdom</w:t>
            </w:r>
            <w:r w:rsidR="00261BE8">
              <w:rPr>
                <w:rFonts w:ascii="Times New Roman" w:hAnsi="Times New Roman"/>
              </w:rPr>
              <w:tab/>
            </w:r>
            <w:r w:rsidR="00261BE8">
              <w:rPr>
                <w:spacing w:val="-5"/>
              </w:rPr>
              <w:t>28</w:t>
            </w:r>
          </w:hyperlink>
        </w:p>
        <w:p w:rsidR="00261A0B" w:rsidRDefault="001F22F5">
          <w:pPr>
            <w:pStyle w:val="TOC3"/>
            <w:tabs>
              <w:tab w:val="right" w:pos="9185"/>
            </w:tabs>
            <w:spacing w:after="20"/>
          </w:pPr>
          <w:hyperlink w:anchor="_TOC_250043" w:history="1">
            <w:r w:rsidR="00261BE8">
              <w:t>Making</w:t>
            </w:r>
            <w:r w:rsidR="00261BE8">
              <w:rPr>
                <w:spacing w:val="22"/>
              </w:rPr>
              <w:t xml:space="preserve"> </w:t>
            </w:r>
            <w:r w:rsidR="00261BE8">
              <w:t>new</w:t>
            </w:r>
            <w:r w:rsidR="00261BE8">
              <w:rPr>
                <w:spacing w:val="22"/>
              </w:rPr>
              <w:t xml:space="preserve"> </w:t>
            </w:r>
            <w:r w:rsidR="00261BE8">
              <w:rPr>
                <w:spacing w:val="-2"/>
              </w:rPr>
              <w:t>choices</w:t>
            </w:r>
            <w:r w:rsidR="00261BE8">
              <w:rPr>
                <w:rFonts w:ascii="Times New Roman"/>
              </w:rPr>
              <w:tab/>
            </w:r>
            <w:r w:rsidR="00261BE8">
              <w:rPr>
                <w:spacing w:val="-5"/>
              </w:rPr>
              <w:t>29</w:t>
            </w:r>
          </w:hyperlink>
        </w:p>
        <w:p w:rsidR="00261A0B" w:rsidRDefault="001F22F5">
          <w:pPr>
            <w:pStyle w:val="TOC3"/>
            <w:tabs>
              <w:tab w:val="right" w:pos="9185"/>
            </w:tabs>
            <w:spacing w:before="92"/>
          </w:pPr>
          <w:hyperlink w:anchor="_TOC_250042" w:history="1">
            <w:r w:rsidR="00261BE8">
              <w:t>Noticing</w:t>
            </w:r>
            <w:r w:rsidR="00261BE8">
              <w:rPr>
                <w:spacing w:val="15"/>
              </w:rPr>
              <w:t xml:space="preserve"> </w:t>
            </w:r>
            <w:r w:rsidR="00261BE8">
              <w:t>who</w:t>
            </w:r>
            <w:r w:rsidR="00261BE8">
              <w:rPr>
                <w:spacing w:val="16"/>
              </w:rPr>
              <w:t xml:space="preserve"> </w:t>
            </w:r>
            <w:r w:rsidR="00261BE8">
              <w:t>is</w:t>
            </w:r>
            <w:r w:rsidR="00261BE8">
              <w:rPr>
                <w:spacing w:val="16"/>
              </w:rPr>
              <w:t xml:space="preserve"> </w:t>
            </w:r>
            <w:r w:rsidR="00261BE8">
              <w:rPr>
                <w:spacing w:val="-2"/>
              </w:rPr>
              <w:t>reacting</w:t>
            </w:r>
            <w:r w:rsidR="00261BE8">
              <w:rPr>
                <w:rFonts w:ascii="Times New Roman"/>
              </w:rPr>
              <w:tab/>
            </w:r>
            <w:r w:rsidR="00261BE8">
              <w:rPr>
                <w:spacing w:val="-5"/>
              </w:rPr>
              <w:t>30</w:t>
            </w:r>
          </w:hyperlink>
        </w:p>
        <w:p w:rsidR="00261A0B" w:rsidRDefault="001F22F5">
          <w:pPr>
            <w:pStyle w:val="TOC3"/>
            <w:tabs>
              <w:tab w:val="right" w:pos="9185"/>
            </w:tabs>
          </w:pPr>
          <w:hyperlink w:anchor="_TOC_250041" w:history="1">
            <w:r w:rsidR="00261BE8">
              <w:t>Dancing</w:t>
            </w:r>
            <w:r w:rsidR="00261BE8">
              <w:rPr>
                <w:spacing w:val="20"/>
              </w:rPr>
              <w:t xml:space="preserve"> </w:t>
            </w:r>
            <w:r w:rsidR="00261BE8">
              <w:t>with</w:t>
            </w:r>
            <w:r w:rsidR="00261BE8">
              <w:rPr>
                <w:spacing w:val="21"/>
              </w:rPr>
              <w:t xml:space="preserve"> </w:t>
            </w:r>
            <w:r w:rsidR="00261BE8">
              <w:rPr>
                <w:spacing w:val="-2"/>
              </w:rPr>
              <w:t>resistance</w:t>
            </w:r>
            <w:r w:rsidR="00261BE8">
              <w:rPr>
                <w:rFonts w:ascii="Times New Roman"/>
              </w:rPr>
              <w:tab/>
            </w:r>
            <w:r w:rsidR="00261BE8">
              <w:rPr>
                <w:spacing w:val="-5"/>
              </w:rPr>
              <w:t>31</w:t>
            </w:r>
          </w:hyperlink>
        </w:p>
        <w:p w:rsidR="00261A0B" w:rsidRDefault="001F22F5">
          <w:pPr>
            <w:pStyle w:val="TOC3"/>
            <w:tabs>
              <w:tab w:val="right" w:pos="9185"/>
            </w:tabs>
          </w:pPr>
          <w:hyperlink w:anchor="_TOC_250040" w:history="1">
            <w:r w:rsidR="00261BE8">
              <w:t>Change</w:t>
            </w:r>
            <w:r w:rsidR="00261BE8">
              <w:rPr>
                <w:spacing w:val="12"/>
              </w:rPr>
              <w:t xml:space="preserve"> </w:t>
            </w:r>
            <w:r w:rsidR="00261BE8">
              <w:t>in</w:t>
            </w:r>
            <w:r w:rsidR="00261BE8">
              <w:rPr>
                <w:spacing w:val="12"/>
              </w:rPr>
              <w:t xml:space="preserve"> </w:t>
            </w:r>
            <w:r w:rsidR="00261BE8">
              <w:rPr>
                <w:spacing w:val="-2"/>
              </w:rPr>
              <w:t>mindset</w:t>
            </w:r>
            <w:r w:rsidR="00261BE8">
              <w:rPr>
                <w:rFonts w:ascii="Times New Roman"/>
              </w:rPr>
              <w:tab/>
            </w:r>
            <w:r w:rsidR="00261BE8">
              <w:rPr>
                <w:spacing w:val="-5"/>
              </w:rPr>
              <w:t>32</w:t>
            </w:r>
          </w:hyperlink>
        </w:p>
        <w:p w:rsidR="00261A0B" w:rsidRDefault="001F22F5">
          <w:pPr>
            <w:pStyle w:val="TOC3"/>
            <w:tabs>
              <w:tab w:val="right" w:pos="9185"/>
            </w:tabs>
          </w:pPr>
          <w:hyperlink w:anchor="_TOC_250039" w:history="1">
            <w:r w:rsidR="00261BE8">
              <w:t>Fearless</w:t>
            </w:r>
            <w:r w:rsidR="00261BE8">
              <w:rPr>
                <w:spacing w:val="28"/>
              </w:rPr>
              <w:t xml:space="preserve"> </w:t>
            </w:r>
            <w:r w:rsidR="00261BE8">
              <w:rPr>
                <w:spacing w:val="-2"/>
              </w:rPr>
              <w:t>Compassion</w:t>
            </w:r>
            <w:r w:rsidR="00261BE8">
              <w:rPr>
                <w:rFonts w:ascii="Times New Roman"/>
              </w:rPr>
              <w:tab/>
            </w:r>
            <w:r w:rsidR="00261BE8">
              <w:rPr>
                <w:spacing w:val="-5"/>
              </w:rPr>
              <w:t>32</w:t>
            </w:r>
          </w:hyperlink>
        </w:p>
        <w:p w:rsidR="00261A0B" w:rsidRDefault="001F22F5">
          <w:pPr>
            <w:pStyle w:val="TOC4"/>
            <w:tabs>
              <w:tab w:val="right" w:pos="9185"/>
            </w:tabs>
            <w:spacing w:before="87"/>
          </w:pPr>
          <w:hyperlink w:anchor="_TOC_250038" w:history="1">
            <w:r w:rsidR="00261BE8">
              <w:t>Table</w:t>
            </w:r>
            <w:r w:rsidR="00261BE8">
              <w:rPr>
                <w:spacing w:val="19"/>
              </w:rPr>
              <w:t xml:space="preserve"> </w:t>
            </w:r>
            <w:r w:rsidR="00261BE8">
              <w:t>1:</w:t>
            </w:r>
            <w:r w:rsidR="00261BE8">
              <w:rPr>
                <w:spacing w:val="20"/>
              </w:rPr>
              <w:t xml:space="preserve"> </w:t>
            </w:r>
            <w:r w:rsidR="00261BE8">
              <w:t>Fearless</w:t>
            </w:r>
            <w:r w:rsidR="00261BE8">
              <w:rPr>
                <w:spacing w:val="20"/>
              </w:rPr>
              <w:t xml:space="preserve"> </w:t>
            </w:r>
            <w:r w:rsidR="00261BE8">
              <w:t>Compassion</w:t>
            </w:r>
            <w:r w:rsidR="00261BE8">
              <w:rPr>
                <w:spacing w:val="20"/>
              </w:rPr>
              <w:t xml:space="preserve"> </w:t>
            </w:r>
            <w:r w:rsidR="00261BE8">
              <w:rPr>
                <w:spacing w:val="-2"/>
              </w:rPr>
              <w:t>Model</w:t>
            </w:r>
            <w:r w:rsidR="00261BE8">
              <w:rPr>
                <w:rFonts w:ascii="Times New Roman"/>
              </w:rPr>
              <w:tab/>
            </w:r>
            <w:r w:rsidR="00261BE8">
              <w:rPr>
                <w:spacing w:val="-5"/>
              </w:rPr>
              <w:t>33</w:t>
            </w:r>
          </w:hyperlink>
        </w:p>
        <w:p w:rsidR="00261A0B" w:rsidRDefault="001F22F5">
          <w:pPr>
            <w:pStyle w:val="TOC5"/>
            <w:tabs>
              <w:tab w:val="right" w:pos="9185"/>
            </w:tabs>
          </w:pPr>
          <w:hyperlink w:anchor="_TOC_250037" w:history="1">
            <w:r w:rsidR="00261BE8">
              <w:t>Fearful</w:t>
            </w:r>
            <w:r w:rsidR="00261BE8">
              <w:rPr>
                <w:spacing w:val="22"/>
              </w:rPr>
              <w:t xml:space="preserve"> </w:t>
            </w:r>
            <w:r w:rsidR="00261BE8">
              <w:rPr>
                <w:spacing w:val="-2"/>
              </w:rPr>
              <w:t>Indiﬀerence</w:t>
            </w:r>
            <w:r w:rsidR="00261BE8">
              <w:rPr>
                <w:rFonts w:ascii="Times New Roman" w:hAnsi="Times New Roman"/>
              </w:rPr>
              <w:tab/>
            </w:r>
            <w:r w:rsidR="00261BE8">
              <w:rPr>
                <w:spacing w:val="-5"/>
              </w:rPr>
              <w:t>34</w:t>
            </w:r>
          </w:hyperlink>
        </w:p>
        <w:p w:rsidR="00261A0B" w:rsidRDefault="001F22F5">
          <w:pPr>
            <w:pStyle w:val="TOC5"/>
            <w:tabs>
              <w:tab w:val="right" w:pos="9185"/>
            </w:tabs>
          </w:pPr>
          <w:hyperlink w:anchor="_TOC_250036" w:history="1">
            <w:r w:rsidR="00261BE8">
              <w:t>Fearful</w:t>
            </w:r>
            <w:r w:rsidR="00261BE8">
              <w:rPr>
                <w:spacing w:val="22"/>
              </w:rPr>
              <w:t xml:space="preserve"> </w:t>
            </w:r>
            <w:r w:rsidR="00261BE8">
              <w:rPr>
                <w:spacing w:val="-2"/>
              </w:rPr>
              <w:t>Compassion</w:t>
            </w:r>
            <w:r w:rsidR="00261BE8">
              <w:rPr>
                <w:rFonts w:ascii="Times New Roman"/>
              </w:rPr>
              <w:tab/>
            </w:r>
            <w:r w:rsidR="00261BE8">
              <w:rPr>
                <w:spacing w:val="-5"/>
              </w:rPr>
              <w:t>35</w:t>
            </w:r>
          </w:hyperlink>
        </w:p>
        <w:p w:rsidR="00261A0B" w:rsidRDefault="001F22F5">
          <w:pPr>
            <w:pStyle w:val="TOC5"/>
            <w:tabs>
              <w:tab w:val="right" w:pos="9185"/>
            </w:tabs>
          </w:pPr>
          <w:hyperlink w:anchor="_TOC_250035" w:history="1">
            <w:r w:rsidR="00261BE8">
              <w:t>Fearless</w:t>
            </w:r>
            <w:r w:rsidR="00261BE8">
              <w:rPr>
                <w:spacing w:val="28"/>
              </w:rPr>
              <w:t xml:space="preserve"> </w:t>
            </w:r>
            <w:r w:rsidR="00261BE8">
              <w:rPr>
                <w:spacing w:val="-2"/>
              </w:rPr>
              <w:t>Indiﬀerence</w:t>
            </w:r>
            <w:r w:rsidR="00261BE8">
              <w:rPr>
                <w:rFonts w:ascii="Times New Roman" w:hAnsi="Times New Roman"/>
              </w:rPr>
              <w:tab/>
            </w:r>
            <w:r w:rsidR="00261BE8">
              <w:rPr>
                <w:spacing w:val="-5"/>
              </w:rPr>
              <w:t>35</w:t>
            </w:r>
          </w:hyperlink>
        </w:p>
        <w:p w:rsidR="00261A0B" w:rsidRDefault="001F22F5">
          <w:pPr>
            <w:pStyle w:val="TOC5"/>
            <w:tabs>
              <w:tab w:val="right" w:pos="9185"/>
            </w:tabs>
          </w:pPr>
          <w:hyperlink w:anchor="_TOC_250034" w:history="1">
            <w:r w:rsidR="00261BE8">
              <w:t>Fearless</w:t>
            </w:r>
            <w:r w:rsidR="00261BE8">
              <w:rPr>
                <w:spacing w:val="28"/>
              </w:rPr>
              <w:t xml:space="preserve"> </w:t>
            </w:r>
            <w:r w:rsidR="00261BE8">
              <w:rPr>
                <w:spacing w:val="-2"/>
              </w:rPr>
              <w:t>Compassion</w:t>
            </w:r>
            <w:r w:rsidR="00261BE8">
              <w:rPr>
                <w:rFonts w:ascii="Times New Roman"/>
              </w:rPr>
              <w:tab/>
            </w:r>
            <w:r w:rsidR="00261BE8">
              <w:rPr>
                <w:spacing w:val="-5"/>
              </w:rPr>
              <w:t>36</w:t>
            </w:r>
          </w:hyperlink>
        </w:p>
        <w:p w:rsidR="00261A0B" w:rsidRDefault="001F22F5">
          <w:pPr>
            <w:pStyle w:val="TOC3"/>
            <w:tabs>
              <w:tab w:val="right" w:pos="9185"/>
            </w:tabs>
          </w:pPr>
          <w:hyperlink w:anchor="_TOC_250033" w:history="1">
            <w:r w:rsidR="00261BE8">
              <w:t>The</w:t>
            </w:r>
            <w:r w:rsidR="00261BE8">
              <w:rPr>
                <w:spacing w:val="10"/>
              </w:rPr>
              <w:t xml:space="preserve"> </w:t>
            </w:r>
            <w:r w:rsidR="00261BE8">
              <w:t>power</w:t>
            </w:r>
            <w:r w:rsidR="00261BE8">
              <w:rPr>
                <w:spacing w:val="10"/>
              </w:rPr>
              <w:t xml:space="preserve"> </w:t>
            </w:r>
            <w:r w:rsidR="00261BE8">
              <w:t>of</w:t>
            </w:r>
            <w:r w:rsidR="00261BE8">
              <w:rPr>
                <w:spacing w:val="10"/>
              </w:rPr>
              <w:t xml:space="preserve"> </w:t>
            </w:r>
            <w:r w:rsidR="00261BE8">
              <w:rPr>
                <w:spacing w:val="-2"/>
              </w:rPr>
              <w:t>acceptance</w:t>
            </w:r>
            <w:r w:rsidR="00261BE8">
              <w:rPr>
                <w:rFonts w:ascii="Times New Roman"/>
              </w:rPr>
              <w:tab/>
            </w:r>
            <w:r w:rsidR="00261BE8">
              <w:rPr>
                <w:spacing w:val="-5"/>
              </w:rPr>
              <w:t>36</w:t>
            </w:r>
          </w:hyperlink>
        </w:p>
        <w:p w:rsidR="00261A0B" w:rsidRDefault="001F22F5">
          <w:pPr>
            <w:pStyle w:val="TOC3"/>
            <w:tabs>
              <w:tab w:val="right" w:pos="9185"/>
            </w:tabs>
          </w:pPr>
          <w:hyperlink w:anchor="_TOC_250032" w:history="1">
            <w:r w:rsidR="00261BE8">
              <w:t>Seeing</w:t>
            </w:r>
            <w:r w:rsidR="00261BE8">
              <w:rPr>
                <w:spacing w:val="9"/>
              </w:rPr>
              <w:t xml:space="preserve"> </w:t>
            </w:r>
            <w:r w:rsidR="00261BE8">
              <w:t>the</w:t>
            </w:r>
            <w:r w:rsidR="00261BE8">
              <w:rPr>
                <w:spacing w:val="10"/>
              </w:rPr>
              <w:t xml:space="preserve"> </w:t>
            </w:r>
            <w:r w:rsidR="00261BE8">
              <w:rPr>
                <w:spacing w:val="-2"/>
              </w:rPr>
              <w:t>mirror</w:t>
            </w:r>
            <w:r w:rsidR="00261BE8">
              <w:rPr>
                <w:rFonts w:ascii="Times New Roman"/>
              </w:rPr>
              <w:tab/>
            </w:r>
            <w:r w:rsidR="00261BE8">
              <w:rPr>
                <w:spacing w:val="-5"/>
              </w:rPr>
              <w:t>38</w:t>
            </w:r>
          </w:hyperlink>
        </w:p>
        <w:p w:rsidR="00261A0B" w:rsidRDefault="001F22F5">
          <w:pPr>
            <w:pStyle w:val="TOC3"/>
            <w:tabs>
              <w:tab w:val="right" w:pos="9185"/>
            </w:tabs>
            <w:spacing w:before="87"/>
          </w:pPr>
          <w:hyperlink w:anchor="_TOC_250031" w:history="1">
            <w:r w:rsidR="00261BE8">
              <w:t>Taking</w:t>
            </w:r>
            <w:r w:rsidR="00261BE8">
              <w:rPr>
                <w:spacing w:val="28"/>
              </w:rPr>
              <w:t xml:space="preserve"> </w:t>
            </w:r>
            <w:r w:rsidR="00261BE8">
              <w:t>responsibility:</w:t>
            </w:r>
            <w:r w:rsidR="00261BE8">
              <w:rPr>
                <w:spacing w:val="29"/>
              </w:rPr>
              <w:t xml:space="preserve"> </w:t>
            </w:r>
            <w:r w:rsidR="00261BE8">
              <w:t>aligned</w:t>
            </w:r>
            <w:r w:rsidR="00261BE8">
              <w:rPr>
                <w:spacing w:val="28"/>
              </w:rPr>
              <w:t xml:space="preserve"> </w:t>
            </w:r>
            <w:r w:rsidR="00261BE8">
              <w:rPr>
                <w:spacing w:val="-2"/>
              </w:rPr>
              <w:t>action</w:t>
            </w:r>
            <w:r w:rsidR="00261BE8">
              <w:rPr>
                <w:rFonts w:ascii="Times New Roman"/>
              </w:rPr>
              <w:tab/>
            </w:r>
            <w:r w:rsidR="00261BE8">
              <w:rPr>
                <w:spacing w:val="-5"/>
              </w:rPr>
              <w:t>39</w:t>
            </w:r>
          </w:hyperlink>
        </w:p>
        <w:p w:rsidR="00261A0B" w:rsidRDefault="001F22F5">
          <w:pPr>
            <w:pStyle w:val="TOC4"/>
            <w:tabs>
              <w:tab w:val="right" w:pos="9185"/>
            </w:tabs>
          </w:pPr>
          <w:hyperlink w:anchor="_TOC_250030" w:history="1">
            <w:r w:rsidR="00261BE8">
              <w:t>Honouring</w:t>
            </w:r>
            <w:r w:rsidR="00261BE8">
              <w:rPr>
                <w:spacing w:val="32"/>
              </w:rPr>
              <w:t xml:space="preserve"> </w:t>
            </w:r>
            <w:r w:rsidR="00261BE8">
              <w:t>needs</w:t>
            </w:r>
            <w:r w:rsidR="00261BE8">
              <w:rPr>
                <w:spacing w:val="32"/>
              </w:rPr>
              <w:t xml:space="preserve"> </w:t>
            </w:r>
            <w:r w:rsidR="00261BE8">
              <w:t>and</w:t>
            </w:r>
            <w:r w:rsidR="00261BE8">
              <w:rPr>
                <w:spacing w:val="33"/>
              </w:rPr>
              <w:t xml:space="preserve"> </w:t>
            </w:r>
            <w:r w:rsidR="00261BE8">
              <w:rPr>
                <w:spacing w:val="-2"/>
              </w:rPr>
              <w:t>boundaries</w:t>
            </w:r>
            <w:r w:rsidR="00261BE8">
              <w:rPr>
                <w:rFonts w:ascii="Times New Roman"/>
              </w:rPr>
              <w:tab/>
            </w:r>
            <w:r w:rsidR="00261BE8">
              <w:rPr>
                <w:spacing w:val="-5"/>
              </w:rPr>
              <w:t>39</w:t>
            </w:r>
          </w:hyperlink>
        </w:p>
        <w:p w:rsidR="00261A0B" w:rsidRDefault="001F22F5">
          <w:pPr>
            <w:pStyle w:val="TOC4"/>
            <w:tabs>
              <w:tab w:val="right" w:pos="9185"/>
            </w:tabs>
          </w:pPr>
          <w:hyperlink w:anchor="_TOC_250029" w:history="1">
            <w:r w:rsidR="00261BE8">
              <w:t>Control</w:t>
            </w:r>
            <w:r w:rsidR="00261BE8">
              <w:rPr>
                <w:spacing w:val="27"/>
              </w:rPr>
              <w:t xml:space="preserve"> </w:t>
            </w:r>
            <w:r w:rsidR="00261BE8">
              <w:t>and</w:t>
            </w:r>
            <w:r w:rsidR="00261BE8">
              <w:rPr>
                <w:spacing w:val="27"/>
              </w:rPr>
              <w:t xml:space="preserve"> </w:t>
            </w:r>
            <w:r w:rsidR="00261BE8">
              <w:rPr>
                <w:spacing w:val="-2"/>
              </w:rPr>
              <w:t>inﬂuence</w:t>
            </w:r>
            <w:r w:rsidR="00261BE8">
              <w:rPr>
                <w:rFonts w:ascii="Times New Roman" w:hAnsi="Times New Roman"/>
              </w:rPr>
              <w:tab/>
            </w:r>
            <w:r w:rsidR="00261BE8">
              <w:rPr>
                <w:spacing w:val="-5"/>
              </w:rPr>
              <w:t>40</w:t>
            </w:r>
          </w:hyperlink>
        </w:p>
        <w:p w:rsidR="00261A0B" w:rsidRDefault="001F22F5">
          <w:pPr>
            <w:pStyle w:val="TOC4"/>
            <w:tabs>
              <w:tab w:val="right" w:pos="9185"/>
            </w:tabs>
          </w:pPr>
          <w:hyperlink w:anchor="_TOC_250028" w:history="1">
            <w:r w:rsidR="00261BE8">
              <w:t>Knowing</w:t>
            </w:r>
            <w:r w:rsidR="00261BE8">
              <w:rPr>
                <w:spacing w:val="20"/>
              </w:rPr>
              <w:t xml:space="preserve"> </w:t>
            </w:r>
            <w:r w:rsidR="00261BE8">
              <w:t>our</w:t>
            </w:r>
            <w:r w:rsidR="00261BE8">
              <w:rPr>
                <w:spacing w:val="21"/>
              </w:rPr>
              <w:t xml:space="preserve"> </w:t>
            </w:r>
            <w:r w:rsidR="00261BE8">
              <w:t>values</w:t>
            </w:r>
            <w:r w:rsidR="00261BE8">
              <w:rPr>
                <w:spacing w:val="21"/>
              </w:rPr>
              <w:t xml:space="preserve"> </w:t>
            </w:r>
            <w:r w:rsidR="00261BE8">
              <w:t>and</w:t>
            </w:r>
            <w:r w:rsidR="00261BE8">
              <w:rPr>
                <w:spacing w:val="21"/>
              </w:rPr>
              <w:t xml:space="preserve"> </w:t>
            </w:r>
            <w:r w:rsidR="00261BE8">
              <w:rPr>
                <w:spacing w:val="-2"/>
              </w:rPr>
              <w:t>purpose</w:t>
            </w:r>
            <w:r w:rsidR="00261BE8">
              <w:rPr>
                <w:rFonts w:ascii="Times New Roman"/>
              </w:rPr>
              <w:tab/>
            </w:r>
            <w:r w:rsidR="00261BE8">
              <w:rPr>
                <w:spacing w:val="-5"/>
              </w:rPr>
              <w:t>40</w:t>
            </w:r>
          </w:hyperlink>
        </w:p>
        <w:p w:rsidR="00261A0B" w:rsidRDefault="001F22F5">
          <w:pPr>
            <w:pStyle w:val="TOC3"/>
            <w:tabs>
              <w:tab w:val="right" w:pos="9185"/>
            </w:tabs>
          </w:pPr>
          <w:hyperlink w:anchor="_TOC_250027" w:history="1">
            <w:r w:rsidR="00261BE8">
              <w:t>Case</w:t>
            </w:r>
            <w:r w:rsidR="00261BE8">
              <w:rPr>
                <w:spacing w:val="24"/>
              </w:rPr>
              <w:t xml:space="preserve"> </w:t>
            </w:r>
            <w:r w:rsidR="00261BE8">
              <w:t>study:</w:t>
            </w:r>
            <w:r w:rsidR="00261BE8">
              <w:rPr>
                <w:spacing w:val="24"/>
              </w:rPr>
              <w:t xml:space="preserve"> </w:t>
            </w:r>
            <w:r w:rsidR="00261BE8">
              <w:t>Coaching</w:t>
            </w:r>
            <w:r w:rsidR="00261BE8">
              <w:rPr>
                <w:spacing w:val="25"/>
              </w:rPr>
              <w:t xml:space="preserve"> </w:t>
            </w:r>
            <w:r w:rsidR="00261BE8">
              <w:t>Presence,</w:t>
            </w:r>
            <w:r w:rsidR="00261BE8">
              <w:rPr>
                <w:spacing w:val="24"/>
              </w:rPr>
              <w:t xml:space="preserve"> </w:t>
            </w:r>
            <w:r w:rsidR="00261BE8">
              <w:t>Curiosity,</w:t>
            </w:r>
            <w:r w:rsidR="00261BE8">
              <w:rPr>
                <w:spacing w:val="25"/>
              </w:rPr>
              <w:t xml:space="preserve"> </w:t>
            </w:r>
            <w:r w:rsidR="00261BE8">
              <w:t>Acceptance</w:t>
            </w:r>
            <w:r w:rsidR="00261BE8">
              <w:rPr>
                <w:spacing w:val="24"/>
              </w:rPr>
              <w:t xml:space="preserve"> </w:t>
            </w:r>
            <w:r w:rsidR="00261BE8">
              <w:t>and</w:t>
            </w:r>
            <w:r w:rsidR="00261BE8">
              <w:rPr>
                <w:spacing w:val="24"/>
              </w:rPr>
              <w:t xml:space="preserve"> </w:t>
            </w:r>
            <w:r w:rsidR="00261BE8">
              <w:t>Aligned</w:t>
            </w:r>
            <w:r w:rsidR="00261BE8">
              <w:rPr>
                <w:spacing w:val="25"/>
              </w:rPr>
              <w:t xml:space="preserve"> </w:t>
            </w:r>
            <w:r w:rsidR="00261BE8">
              <w:rPr>
                <w:spacing w:val="-2"/>
              </w:rPr>
              <w:t>Action</w:t>
            </w:r>
            <w:r w:rsidR="00261BE8">
              <w:rPr>
                <w:rFonts w:ascii="Times New Roman"/>
              </w:rPr>
              <w:tab/>
            </w:r>
            <w:r w:rsidR="00261BE8">
              <w:rPr>
                <w:spacing w:val="-5"/>
              </w:rPr>
              <w:t>41</w:t>
            </w:r>
          </w:hyperlink>
        </w:p>
        <w:p w:rsidR="00261A0B" w:rsidRDefault="001F22F5">
          <w:pPr>
            <w:pStyle w:val="TOC3"/>
            <w:tabs>
              <w:tab w:val="right" w:pos="9185"/>
            </w:tabs>
          </w:pPr>
          <w:hyperlink w:anchor="_TOC_250026" w:history="1">
            <w:r w:rsidR="00261BE8">
              <w:t>The</w:t>
            </w:r>
            <w:r w:rsidR="00261BE8">
              <w:rPr>
                <w:spacing w:val="8"/>
              </w:rPr>
              <w:t xml:space="preserve"> </w:t>
            </w:r>
            <w:r w:rsidR="00261BE8">
              <w:t>space</w:t>
            </w:r>
            <w:r w:rsidR="00261BE8">
              <w:rPr>
                <w:spacing w:val="8"/>
              </w:rPr>
              <w:t xml:space="preserve"> </w:t>
            </w:r>
            <w:r w:rsidR="00261BE8">
              <w:rPr>
                <w:spacing w:val="-2"/>
              </w:rPr>
              <w:t>between</w:t>
            </w:r>
            <w:r w:rsidR="00261BE8">
              <w:rPr>
                <w:rFonts w:ascii="Times New Roman"/>
              </w:rPr>
              <w:tab/>
            </w:r>
            <w:r w:rsidR="00261BE8">
              <w:rPr>
                <w:spacing w:val="-5"/>
              </w:rPr>
              <w:t>43</w:t>
            </w:r>
          </w:hyperlink>
        </w:p>
        <w:p w:rsidR="00261A0B" w:rsidRDefault="001F22F5">
          <w:pPr>
            <w:pStyle w:val="TOC3"/>
            <w:tabs>
              <w:tab w:val="right" w:pos="9185"/>
            </w:tabs>
          </w:pPr>
          <w:hyperlink w:anchor="_TOC_250025" w:history="1">
            <w:r w:rsidR="00261BE8">
              <w:t>Trusting</w:t>
            </w:r>
            <w:r w:rsidR="00261BE8">
              <w:rPr>
                <w:spacing w:val="15"/>
              </w:rPr>
              <w:t xml:space="preserve"> </w:t>
            </w:r>
            <w:r w:rsidR="00261BE8">
              <w:t>the</w:t>
            </w:r>
            <w:r w:rsidR="00261BE8">
              <w:rPr>
                <w:spacing w:val="15"/>
              </w:rPr>
              <w:t xml:space="preserve"> </w:t>
            </w:r>
            <w:r w:rsidR="00261BE8">
              <w:rPr>
                <w:spacing w:val="-2"/>
              </w:rPr>
              <w:t>process</w:t>
            </w:r>
            <w:r w:rsidR="00261BE8">
              <w:rPr>
                <w:rFonts w:ascii="Times New Roman"/>
              </w:rPr>
              <w:tab/>
            </w:r>
            <w:r w:rsidR="00261BE8">
              <w:rPr>
                <w:spacing w:val="-5"/>
              </w:rPr>
              <w:t>44</w:t>
            </w:r>
          </w:hyperlink>
        </w:p>
        <w:p w:rsidR="00261A0B" w:rsidRDefault="001F22F5">
          <w:pPr>
            <w:pStyle w:val="TOC2"/>
            <w:tabs>
              <w:tab w:val="right" w:pos="9185"/>
            </w:tabs>
          </w:pPr>
          <w:hyperlink w:anchor="_TOC_250024" w:history="1">
            <w:r w:rsidR="00261BE8">
              <w:rPr>
                <w:w w:val="105"/>
              </w:rPr>
              <w:t>Choosing</w:t>
            </w:r>
            <w:r w:rsidR="00261BE8">
              <w:rPr>
                <w:spacing w:val="-3"/>
                <w:w w:val="105"/>
              </w:rPr>
              <w:t xml:space="preserve"> </w:t>
            </w:r>
            <w:r w:rsidR="00261BE8">
              <w:rPr>
                <w:w w:val="105"/>
              </w:rPr>
              <w:t>to</w:t>
            </w:r>
            <w:r w:rsidR="00261BE8">
              <w:rPr>
                <w:spacing w:val="-2"/>
                <w:w w:val="105"/>
              </w:rPr>
              <w:t xml:space="preserve"> </w:t>
            </w:r>
            <w:r w:rsidR="00261BE8">
              <w:rPr>
                <w:w w:val="105"/>
              </w:rPr>
              <w:t>thrive:</w:t>
            </w:r>
            <w:r w:rsidR="00261BE8">
              <w:rPr>
                <w:spacing w:val="-2"/>
                <w:w w:val="105"/>
              </w:rPr>
              <w:t xml:space="preserve"> </w:t>
            </w:r>
            <w:r w:rsidR="00261BE8">
              <w:rPr>
                <w:w w:val="105"/>
              </w:rPr>
              <w:t>Conditions</w:t>
            </w:r>
            <w:r w:rsidR="00261BE8">
              <w:rPr>
                <w:spacing w:val="-3"/>
                <w:w w:val="105"/>
              </w:rPr>
              <w:t xml:space="preserve"> </w:t>
            </w:r>
            <w:r w:rsidR="00261BE8">
              <w:rPr>
                <w:w w:val="105"/>
              </w:rPr>
              <w:t>for</w:t>
            </w:r>
            <w:r w:rsidR="00261BE8">
              <w:rPr>
                <w:spacing w:val="-2"/>
                <w:w w:val="105"/>
              </w:rPr>
              <w:t xml:space="preserve"> </w:t>
            </w:r>
            <w:r w:rsidR="00261BE8">
              <w:rPr>
                <w:w w:val="105"/>
              </w:rPr>
              <w:t>the</w:t>
            </w:r>
            <w:r w:rsidR="00261BE8">
              <w:rPr>
                <w:spacing w:val="-2"/>
                <w:w w:val="105"/>
              </w:rPr>
              <w:t xml:space="preserve"> </w:t>
            </w:r>
            <w:r w:rsidR="00261BE8">
              <w:rPr>
                <w:w w:val="105"/>
              </w:rPr>
              <w:t>process</w:t>
            </w:r>
            <w:r w:rsidR="00261BE8">
              <w:rPr>
                <w:spacing w:val="-3"/>
                <w:w w:val="105"/>
              </w:rPr>
              <w:t xml:space="preserve"> </w:t>
            </w:r>
            <w:r w:rsidR="00261BE8">
              <w:rPr>
                <w:w w:val="105"/>
              </w:rPr>
              <w:t>to</w:t>
            </w:r>
            <w:r w:rsidR="00261BE8">
              <w:rPr>
                <w:spacing w:val="-2"/>
                <w:w w:val="105"/>
              </w:rPr>
              <w:t xml:space="preserve"> </w:t>
            </w:r>
            <w:r w:rsidR="00261BE8">
              <w:rPr>
                <w:spacing w:val="-4"/>
                <w:w w:val="105"/>
              </w:rPr>
              <w:t>work</w:t>
            </w:r>
            <w:r w:rsidR="00261BE8">
              <w:rPr>
                <w:rFonts w:ascii="Times New Roman"/>
              </w:rPr>
              <w:tab/>
            </w:r>
            <w:r w:rsidR="00261BE8">
              <w:rPr>
                <w:spacing w:val="-5"/>
                <w:w w:val="110"/>
              </w:rPr>
              <w:t>44</w:t>
            </w:r>
          </w:hyperlink>
        </w:p>
        <w:p w:rsidR="00261A0B" w:rsidRDefault="001F22F5">
          <w:pPr>
            <w:pStyle w:val="TOC2"/>
            <w:tabs>
              <w:tab w:val="right" w:pos="9185"/>
            </w:tabs>
            <w:spacing w:before="87"/>
          </w:pPr>
          <w:hyperlink w:anchor="_TOC_250023" w:history="1">
            <w:r w:rsidR="00261BE8">
              <w:rPr>
                <w:spacing w:val="-2"/>
              </w:rPr>
              <w:t>Outcomes</w:t>
            </w:r>
            <w:r w:rsidR="00261BE8">
              <w:rPr>
                <w:rFonts w:ascii="Times New Roman"/>
              </w:rPr>
              <w:tab/>
            </w:r>
            <w:r w:rsidR="00261BE8">
              <w:rPr>
                <w:spacing w:val="-5"/>
              </w:rPr>
              <w:t>45</w:t>
            </w:r>
          </w:hyperlink>
        </w:p>
        <w:p w:rsidR="00261A0B" w:rsidRDefault="001F22F5">
          <w:pPr>
            <w:pStyle w:val="TOC3"/>
            <w:tabs>
              <w:tab w:val="right" w:pos="9185"/>
            </w:tabs>
          </w:pPr>
          <w:hyperlink w:anchor="_TOC_250022" w:history="1">
            <w:r w:rsidR="00261BE8">
              <w:t>Self-</w:t>
            </w:r>
            <w:r w:rsidR="00261BE8">
              <w:rPr>
                <w:spacing w:val="-2"/>
              </w:rPr>
              <w:t>assessment</w:t>
            </w:r>
            <w:r w:rsidR="00261BE8">
              <w:rPr>
                <w:rFonts w:ascii="Times New Roman"/>
              </w:rPr>
              <w:tab/>
            </w:r>
            <w:r w:rsidR="00261BE8">
              <w:rPr>
                <w:spacing w:val="-5"/>
              </w:rPr>
              <w:t>45</w:t>
            </w:r>
          </w:hyperlink>
        </w:p>
        <w:p w:rsidR="00261A0B" w:rsidRDefault="001F22F5">
          <w:pPr>
            <w:pStyle w:val="TOC4"/>
            <w:tabs>
              <w:tab w:val="right" w:pos="9185"/>
            </w:tabs>
          </w:pPr>
          <w:hyperlink w:anchor="_TOC_250021" w:history="1">
            <w:r w:rsidR="00261BE8">
              <w:t>Table</w:t>
            </w:r>
            <w:r w:rsidR="00261BE8">
              <w:rPr>
                <w:spacing w:val="14"/>
              </w:rPr>
              <w:t xml:space="preserve"> </w:t>
            </w:r>
            <w:r w:rsidR="00261BE8">
              <w:t>2:</w:t>
            </w:r>
            <w:r w:rsidR="00261BE8">
              <w:rPr>
                <w:spacing w:val="15"/>
              </w:rPr>
              <w:t xml:space="preserve"> </w:t>
            </w:r>
            <w:r w:rsidR="00261BE8">
              <w:t>Before</w:t>
            </w:r>
            <w:r w:rsidR="00261BE8">
              <w:rPr>
                <w:spacing w:val="14"/>
              </w:rPr>
              <w:t xml:space="preserve"> </w:t>
            </w:r>
            <w:r w:rsidR="00261BE8">
              <w:t>and</w:t>
            </w:r>
            <w:r w:rsidR="00261BE8">
              <w:rPr>
                <w:spacing w:val="15"/>
              </w:rPr>
              <w:t xml:space="preserve"> </w:t>
            </w:r>
            <w:r w:rsidR="00261BE8">
              <w:t>After</w:t>
            </w:r>
            <w:r w:rsidR="00261BE8">
              <w:rPr>
                <w:spacing w:val="15"/>
              </w:rPr>
              <w:t xml:space="preserve"> </w:t>
            </w:r>
            <w:r w:rsidR="00261BE8">
              <w:t>Self-assessment</w:t>
            </w:r>
            <w:r w:rsidR="00261BE8">
              <w:rPr>
                <w:spacing w:val="14"/>
              </w:rPr>
              <w:t xml:space="preserve"> </w:t>
            </w:r>
            <w:r w:rsidR="00261BE8">
              <w:t>of</w:t>
            </w:r>
            <w:r w:rsidR="00261BE8">
              <w:rPr>
                <w:spacing w:val="15"/>
              </w:rPr>
              <w:t xml:space="preserve"> </w:t>
            </w:r>
            <w:r w:rsidR="00261BE8">
              <w:rPr>
                <w:spacing w:val="-2"/>
              </w:rPr>
              <w:t>Thriving</w:t>
            </w:r>
            <w:r w:rsidR="00261BE8">
              <w:rPr>
                <w:rFonts w:ascii="Times New Roman"/>
              </w:rPr>
              <w:tab/>
            </w:r>
            <w:r w:rsidR="00261BE8">
              <w:rPr>
                <w:spacing w:val="-5"/>
              </w:rPr>
              <w:t>45</w:t>
            </w:r>
          </w:hyperlink>
        </w:p>
        <w:p w:rsidR="00261A0B" w:rsidRDefault="001F22F5">
          <w:pPr>
            <w:pStyle w:val="TOC4"/>
            <w:tabs>
              <w:tab w:val="right" w:pos="9185"/>
            </w:tabs>
          </w:pPr>
          <w:hyperlink w:anchor="_TOC_250020" w:history="1">
            <w:r w:rsidR="00261BE8">
              <w:rPr>
                <w:spacing w:val="-2"/>
              </w:rPr>
              <w:t>Presence</w:t>
            </w:r>
            <w:r w:rsidR="00261BE8">
              <w:rPr>
                <w:rFonts w:ascii="Times New Roman"/>
              </w:rPr>
              <w:tab/>
            </w:r>
            <w:r w:rsidR="00261BE8">
              <w:rPr>
                <w:spacing w:val="-5"/>
              </w:rPr>
              <w:t>46</w:t>
            </w:r>
          </w:hyperlink>
        </w:p>
        <w:p w:rsidR="00261A0B" w:rsidRDefault="001F22F5">
          <w:pPr>
            <w:pStyle w:val="TOC4"/>
            <w:tabs>
              <w:tab w:val="right" w:pos="9185"/>
            </w:tabs>
          </w:pPr>
          <w:hyperlink w:anchor="_TOC_250019" w:history="1">
            <w:r w:rsidR="00261BE8">
              <w:t>Vulnerability</w:t>
            </w:r>
            <w:r w:rsidR="00261BE8">
              <w:rPr>
                <w:spacing w:val="35"/>
              </w:rPr>
              <w:t xml:space="preserve"> </w:t>
            </w:r>
            <w:r w:rsidR="00261BE8">
              <w:t>and</w:t>
            </w:r>
            <w:r w:rsidR="00261BE8">
              <w:rPr>
                <w:spacing w:val="36"/>
              </w:rPr>
              <w:t xml:space="preserve"> </w:t>
            </w:r>
            <w:r w:rsidR="00261BE8">
              <w:rPr>
                <w:spacing w:val="-2"/>
              </w:rPr>
              <w:t>authenticity</w:t>
            </w:r>
            <w:r w:rsidR="00261BE8">
              <w:rPr>
                <w:rFonts w:ascii="Times New Roman"/>
              </w:rPr>
              <w:tab/>
            </w:r>
            <w:r w:rsidR="00261BE8">
              <w:rPr>
                <w:spacing w:val="-5"/>
              </w:rPr>
              <w:t>46</w:t>
            </w:r>
          </w:hyperlink>
        </w:p>
        <w:p w:rsidR="00261A0B" w:rsidRDefault="001F22F5">
          <w:pPr>
            <w:pStyle w:val="TOC4"/>
            <w:tabs>
              <w:tab w:val="right" w:pos="9185"/>
            </w:tabs>
          </w:pPr>
          <w:hyperlink w:anchor="_TOC_250018" w:history="1">
            <w:r w:rsidR="00261BE8">
              <w:rPr>
                <w:spacing w:val="-2"/>
              </w:rPr>
              <w:t>Wellbeing</w:t>
            </w:r>
            <w:r w:rsidR="00261BE8">
              <w:rPr>
                <w:rFonts w:ascii="Times New Roman"/>
              </w:rPr>
              <w:tab/>
            </w:r>
            <w:r w:rsidR="00261BE8">
              <w:rPr>
                <w:spacing w:val="-5"/>
              </w:rPr>
              <w:t>47</w:t>
            </w:r>
          </w:hyperlink>
        </w:p>
        <w:p w:rsidR="00261A0B" w:rsidRDefault="001F22F5">
          <w:pPr>
            <w:pStyle w:val="TOC4"/>
            <w:tabs>
              <w:tab w:val="right" w:pos="9185"/>
            </w:tabs>
          </w:pPr>
          <w:hyperlink w:anchor="_TOC_250017" w:history="1">
            <w:r w:rsidR="00261BE8">
              <w:rPr>
                <w:spacing w:val="2"/>
              </w:rPr>
              <w:t>Handling</w:t>
            </w:r>
            <w:r w:rsidR="00261BE8">
              <w:rPr>
                <w:spacing w:val="22"/>
              </w:rPr>
              <w:t xml:space="preserve"> </w:t>
            </w:r>
            <w:r w:rsidR="00261BE8">
              <w:rPr>
                <w:spacing w:val="-2"/>
              </w:rPr>
              <w:t>uncertainty</w:t>
            </w:r>
            <w:r w:rsidR="00261BE8">
              <w:rPr>
                <w:rFonts w:ascii="Times New Roman"/>
              </w:rPr>
              <w:tab/>
            </w:r>
            <w:r w:rsidR="00261BE8">
              <w:rPr>
                <w:spacing w:val="-5"/>
              </w:rPr>
              <w:t>47</w:t>
            </w:r>
          </w:hyperlink>
        </w:p>
        <w:p w:rsidR="00261A0B" w:rsidRDefault="001F22F5">
          <w:pPr>
            <w:pStyle w:val="TOC4"/>
            <w:tabs>
              <w:tab w:val="right" w:pos="9185"/>
            </w:tabs>
            <w:spacing w:before="87"/>
          </w:pPr>
          <w:hyperlink w:anchor="_TOC_250016" w:history="1">
            <w:r w:rsidR="00261BE8">
              <w:rPr>
                <w:spacing w:val="-2"/>
              </w:rPr>
              <w:t>Creativity</w:t>
            </w:r>
            <w:r w:rsidR="00261BE8">
              <w:rPr>
                <w:rFonts w:ascii="Times New Roman"/>
              </w:rPr>
              <w:tab/>
            </w:r>
            <w:r w:rsidR="00261BE8">
              <w:rPr>
                <w:spacing w:val="-5"/>
              </w:rPr>
              <w:t>47</w:t>
            </w:r>
          </w:hyperlink>
        </w:p>
        <w:p w:rsidR="00261A0B" w:rsidRDefault="001F22F5">
          <w:pPr>
            <w:pStyle w:val="TOC4"/>
            <w:tabs>
              <w:tab w:val="right" w:pos="9185"/>
            </w:tabs>
          </w:pPr>
          <w:hyperlink w:anchor="_TOC_250015" w:history="1">
            <w:r w:rsidR="00261BE8">
              <w:rPr>
                <w:spacing w:val="-2"/>
              </w:rPr>
              <w:t>Conﬁdence</w:t>
            </w:r>
            <w:r w:rsidR="00261BE8">
              <w:rPr>
                <w:rFonts w:ascii="Times New Roman" w:hAnsi="Times New Roman"/>
              </w:rPr>
              <w:tab/>
            </w:r>
            <w:r w:rsidR="00261BE8">
              <w:rPr>
                <w:spacing w:val="-5"/>
              </w:rPr>
              <w:t>47</w:t>
            </w:r>
          </w:hyperlink>
        </w:p>
        <w:p w:rsidR="00261A0B" w:rsidRDefault="001F22F5">
          <w:pPr>
            <w:pStyle w:val="TOC3"/>
            <w:tabs>
              <w:tab w:val="right" w:pos="9185"/>
            </w:tabs>
          </w:pPr>
          <w:hyperlink w:anchor="_TOC_250014" w:history="1">
            <w:r w:rsidR="00261BE8">
              <w:rPr>
                <w:spacing w:val="2"/>
              </w:rPr>
              <w:t>Additional</w:t>
            </w:r>
            <w:r w:rsidR="00261BE8">
              <w:rPr>
                <w:spacing w:val="33"/>
              </w:rPr>
              <w:t xml:space="preserve"> </w:t>
            </w:r>
            <w:r w:rsidR="00261BE8">
              <w:rPr>
                <w:spacing w:val="2"/>
              </w:rPr>
              <w:t>self-reported</w:t>
            </w:r>
            <w:r w:rsidR="00261BE8">
              <w:rPr>
                <w:spacing w:val="34"/>
              </w:rPr>
              <w:t xml:space="preserve"> </w:t>
            </w:r>
            <w:r w:rsidR="00261BE8">
              <w:rPr>
                <w:spacing w:val="-2"/>
              </w:rPr>
              <w:t>outcomes</w:t>
            </w:r>
            <w:r w:rsidR="00261BE8">
              <w:rPr>
                <w:rFonts w:ascii="Times New Roman"/>
              </w:rPr>
              <w:tab/>
            </w:r>
            <w:r w:rsidR="00261BE8">
              <w:rPr>
                <w:spacing w:val="-5"/>
              </w:rPr>
              <w:t>48</w:t>
            </w:r>
          </w:hyperlink>
        </w:p>
        <w:p w:rsidR="00261A0B" w:rsidRDefault="001F22F5">
          <w:pPr>
            <w:pStyle w:val="TOC4"/>
            <w:tabs>
              <w:tab w:val="right" w:pos="9185"/>
            </w:tabs>
          </w:pPr>
          <w:hyperlink w:anchor="_TOC_250013" w:history="1">
            <w:r w:rsidR="00261BE8">
              <w:t>Feeling</w:t>
            </w:r>
            <w:r w:rsidR="00261BE8">
              <w:rPr>
                <w:spacing w:val="18"/>
              </w:rPr>
              <w:t xml:space="preserve"> </w:t>
            </w:r>
            <w:r w:rsidR="00261BE8">
              <w:rPr>
                <w:spacing w:val="-2"/>
              </w:rPr>
              <w:t>purposeful</w:t>
            </w:r>
            <w:r w:rsidR="00261BE8">
              <w:rPr>
                <w:rFonts w:ascii="Times New Roman"/>
              </w:rPr>
              <w:tab/>
            </w:r>
            <w:r w:rsidR="00261BE8">
              <w:rPr>
                <w:spacing w:val="-5"/>
              </w:rPr>
              <w:t>48</w:t>
            </w:r>
          </w:hyperlink>
        </w:p>
        <w:p w:rsidR="00261A0B" w:rsidRDefault="001F22F5">
          <w:pPr>
            <w:pStyle w:val="TOC4"/>
            <w:tabs>
              <w:tab w:val="right" w:pos="9185"/>
            </w:tabs>
          </w:pPr>
          <w:hyperlink w:anchor="_TOC_250012" w:history="1">
            <w:r w:rsidR="00261BE8">
              <w:rPr>
                <w:spacing w:val="4"/>
              </w:rPr>
              <w:t>Overcoming</w:t>
            </w:r>
            <w:r w:rsidR="00261BE8">
              <w:rPr>
                <w:spacing w:val="16"/>
              </w:rPr>
              <w:t xml:space="preserve"> </w:t>
            </w:r>
            <w:r w:rsidR="00261BE8">
              <w:rPr>
                <w:spacing w:val="-4"/>
              </w:rPr>
              <w:t>fear</w:t>
            </w:r>
            <w:r w:rsidR="00261BE8">
              <w:rPr>
                <w:rFonts w:ascii="Times New Roman"/>
              </w:rPr>
              <w:tab/>
            </w:r>
            <w:r w:rsidR="00261BE8">
              <w:rPr>
                <w:spacing w:val="-5"/>
              </w:rPr>
              <w:t>48</w:t>
            </w:r>
          </w:hyperlink>
        </w:p>
        <w:p w:rsidR="00261A0B" w:rsidRDefault="001F22F5">
          <w:pPr>
            <w:pStyle w:val="TOC4"/>
            <w:tabs>
              <w:tab w:val="right" w:pos="9185"/>
            </w:tabs>
          </w:pPr>
          <w:hyperlink w:anchor="_TOC_250011" w:history="1">
            <w:r w:rsidR="00261BE8">
              <w:rPr>
                <w:spacing w:val="2"/>
              </w:rPr>
              <w:t>Relationships</w:t>
            </w:r>
            <w:r w:rsidR="00261BE8">
              <w:rPr>
                <w:spacing w:val="21"/>
              </w:rPr>
              <w:t xml:space="preserve"> </w:t>
            </w:r>
            <w:r w:rsidR="00261BE8">
              <w:rPr>
                <w:spacing w:val="2"/>
              </w:rPr>
              <w:t>with</w:t>
            </w:r>
            <w:r w:rsidR="00261BE8">
              <w:rPr>
                <w:spacing w:val="21"/>
              </w:rPr>
              <w:t xml:space="preserve"> </w:t>
            </w:r>
            <w:r w:rsidR="00261BE8">
              <w:rPr>
                <w:spacing w:val="-2"/>
              </w:rPr>
              <w:t>others</w:t>
            </w:r>
            <w:r w:rsidR="00261BE8">
              <w:rPr>
                <w:rFonts w:ascii="Times New Roman"/>
              </w:rPr>
              <w:tab/>
            </w:r>
            <w:r w:rsidR="00261BE8">
              <w:rPr>
                <w:spacing w:val="-5"/>
              </w:rPr>
              <w:t>48</w:t>
            </w:r>
          </w:hyperlink>
        </w:p>
        <w:p w:rsidR="00261A0B" w:rsidRDefault="001F22F5">
          <w:pPr>
            <w:pStyle w:val="TOC5"/>
            <w:tabs>
              <w:tab w:val="right" w:pos="9185"/>
            </w:tabs>
          </w:pPr>
          <w:hyperlink w:anchor="_TOC_250010" w:history="1">
            <w:r w:rsidR="00261BE8">
              <w:t>Conﬂict</w:t>
            </w:r>
            <w:r w:rsidR="00261BE8">
              <w:rPr>
                <w:spacing w:val="36"/>
              </w:rPr>
              <w:t xml:space="preserve"> </w:t>
            </w:r>
            <w:r w:rsidR="00261BE8">
              <w:rPr>
                <w:spacing w:val="-2"/>
              </w:rPr>
              <w:t>transformation</w:t>
            </w:r>
            <w:r w:rsidR="00261BE8">
              <w:rPr>
                <w:rFonts w:ascii="Times New Roman" w:hAnsi="Times New Roman"/>
              </w:rPr>
              <w:tab/>
            </w:r>
            <w:r w:rsidR="00261BE8">
              <w:rPr>
                <w:spacing w:val="-5"/>
              </w:rPr>
              <w:t>48</w:t>
            </w:r>
          </w:hyperlink>
        </w:p>
        <w:p w:rsidR="00261A0B" w:rsidRDefault="001F22F5">
          <w:pPr>
            <w:pStyle w:val="TOC5"/>
            <w:tabs>
              <w:tab w:val="right" w:pos="9185"/>
            </w:tabs>
            <w:spacing w:before="87"/>
          </w:pPr>
          <w:hyperlink w:anchor="_TOC_250009" w:history="1">
            <w:r w:rsidR="00261BE8">
              <w:t>Team</w:t>
            </w:r>
            <w:r w:rsidR="00261BE8">
              <w:rPr>
                <w:spacing w:val="25"/>
              </w:rPr>
              <w:t xml:space="preserve"> </w:t>
            </w:r>
            <w:r w:rsidR="00261BE8">
              <w:t>leadership</w:t>
            </w:r>
            <w:r w:rsidR="00261BE8">
              <w:rPr>
                <w:spacing w:val="25"/>
              </w:rPr>
              <w:t xml:space="preserve"> </w:t>
            </w:r>
            <w:r w:rsidR="00261BE8">
              <w:t>and</w:t>
            </w:r>
            <w:r w:rsidR="00261BE8">
              <w:rPr>
                <w:spacing w:val="26"/>
              </w:rPr>
              <w:t xml:space="preserve"> </w:t>
            </w:r>
            <w:r w:rsidR="00261BE8">
              <w:rPr>
                <w:spacing w:val="-2"/>
              </w:rPr>
              <w:t>communication</w:t>
            </w:r>
            <w:r w:rsidR="00261BE8">
              <w:rPr>
                <w:rFonts w:ascii="Times New Roman"/>
              </w:rPr>
              <w:tab/>
            </w:r>
            <w:r w:rsidR="00261BE8">
              <w:rPr>
                <w:spacing w:val="-5"/>
              </w:rPr>
              <w:t>49</w:t>
            </w:r>
          </w:hyperlink>
        </w:p>
        <w:p w:rsidR="00261A0B" w:rsidRDefault="001F22F5">
          <w:pPr>
            <w:pStyle w:val="TOC4"/>
            <w:tabs>
              <w:tab w:val="right" w:pos="9185"/>
            </w:tabs>
          </w:pPr>
          <w:hyperlink w:anchor="_TOC_250008" w:history="1">
            <w:r w:rsidR="00261BE8">
              <w:t>Facing</w:t>
            </w:r>
            <w:r w:rsidR="00261BE8">
              <w:rPr>
                <w:spacing w:val="18"/>
              </w:rPr>
              <w:t xml:space="preserve"> </w:t>
            </w:r>
            <w:r w:rsidR="00261BE8">
              <w:t>systemic</w:t>
            </w:r>
            <w:r w:rsidR="00261BE8">
              <w:rPr>
                <w:spacing w:val="18"/>
              </w:rPr>
              <w:t xml:space="preserve"> </w:t>
            </w:r>
            <w:r w:rsidR="00261BE8">
              <w:rPr>
                <w:spacing w:val="-2"/>
              </w:rPr>
              <w:t>crises</w:t>
            </w:r>
            <w:r w:rsidR="00261BE8">
              <w:rPr>
                <w:rFonts w:ascii="Times New Roman"/>
              </w:rPr>
              <w:tab/>
            </w:r>
            <w:r w:rsidR="00261BE8">
              <w:rPr>
                <w:spacing w:val="-5"/>
              </w:rPr>
              <w:t>49</w:t>
            </w:r>
          </w:hyperlink>
        </w:p>
        <w:p w:rsidR="00261A0B" w:rsidRDefault="001F22F5">
          <w:pPr>
            <w:pStyle w:val="TOC3"/>
            <w:tabs>
              <w:tab w:val="right" w:pos="9185"/>
            </w:tabs>
          </w:pPr>
          <w:hyperlink w:anchor="_TOC_250007" w:history="1">
            <w:r w:rsidR="00261BE8">
              <w:t>Thriving</w:t>
            </w:r>
            <w:r w:rsidR="00261BE8">
              <w:rPr>
                <w:spacing w:val="26"/>
              </w:rPr>
              <w:t xml:space="preserve"> </w:t>
            </w:r>
            <w:r w:rsidR="00261BE8">
              <w:t>beyond</w:t>
            </w:r>
            <w:r w:rsidR="00261BE8">
              <w:rPr>
                <w:spacing w:val="26"/>
              </w:rPr>
              <w:t xml:space="preserve"> </w:t>
            </w:r>
            <w:r w:rsidR="00261BE8">
              <w:rPr>
                <w:spacing w:val="-2"/>
              </w:rPr>
              <w:t>resilience</w:t>
            </w:r>
            <w:r w:rsidR="00261BE8">
              <w:rPr>
                <w:rFonts w:ascii="Times New Roman"/>
              </w:rPr>
              <w:tab/>
            </w:r>
            <w:r w:rsidR="00261BE8">
              <w:rPr>
                <w:spacing w:val="-5"/>
              </w:rPr>
              <w:t>49</w:t>
            </w:r>
          </w:hyperlink>
        </w:p>
        <w:p w:rsidR="00261A0B" w:rsidRDefault="001F22F5">
          <w:pPr>
            <w:pStyle w:val="TOC3"/>
            <w:tabs>
              <w:tab w:val="right" w:pos="9185"/>
            </w:tabs>
          </w:pPr>
          <w:hyperlink w:anchor="_TOC_250006" w:history="1">
            <w:r w:rsidR="00261BE8">
              <w:rPr>
                <w:spacing w:val="2"/>
              </w:rPr>
              <w:t>Improvement</w:t>
            </w:r>
            <w:r w:rsidR="00261BE8">
              <w:rPr>
                <w:spacing w:val="24"/>
              </w:rPr>
              <w:t xml:space="preserve"> </w:t>
            </w:r>
            <w:r w:rsidR="00261BE8">
              <w:rPr>
                <w:spacing w:val="2"/>
              </w:rPr>
              <w:t>in</w:t>
            </w:r>
            <w:r w:rsidR="00261BE8">
              <w:rPr>
                <w:spacing w:val="25"/>
              </w:rPr>
              <w:t xml:space="preserve"> </w:t>
            </w:r>
            <w:r w:rsidR="00261BE8">
              <w:rPr>
                <w:spacing w:val="2"/>
              </w:rPr>
              <w:t>emotional</w:t>
            </w:r>
            <w:r w:rsidR="00261BE8">
              <w:rPr>
                <w:spacing w:val="25"/>
              </w:rPr>
              <w:t xml:space="preserve"> </w:t>
            </w:r>
            <w:r w:rsidR="00261BE8">
              <w:rPr>
                <w:spacing w:val="-2"/>
              </w:rPr>
              <w:t>intelligence</w:t>
            </w:r>
            <w:r w:rsidR="00261BE8">
              <w:rPr>
                <w:rFonts w:ascii="Times New Roman"/>
              </w:rPr>
              <w:tab/>
            </w:r>
            <w:r w:rsidR="00261BE8">
              <w:rPr>
                <w:spacing w:val="-5"/>
              </w:rPr>
              <w:t>50</w:t>
            </w:r>
          </w:hyperlink>
        </w:p>
        <w:p w:rsidR="00261A0B" w:rsidRDefault="001F22F5">
          <w:pPr>
            <w:pStyle w:val="TOC2"/>
            <w:tabs>
              <w:tab w:val="right" w:pos="9185"/>
            </w:tabs>
          </w:pPr>
          <w:hyperlink w:anchor="_TOC_250005" w:history="1">
            <w:r w:rsidR="00261BE8">
              <w:t>Live</w:t>
            </w:r>
            <w:r w:rsidR="00261BE8">
              <w:rPr>
                <w:spacing w:val="7"/>
              </w:rPr>
              <w:t xml:space="preserve"> </w:t>
            </w:r>
            <w:r w:rsidR="00261BE8">
              <w:t>vs.</w:t>
            </w:r>
            <w:r w:rsidR="00261BE8">
              <w:rPr>
                <w:spacing w:val="8"/>
              </w:rPr>
              <w:t xml:space="preserve"> </w:t>
            </w:r>
            <w:r w:rsidR="00261BE8">
              <w:t>online</w:t>
            </w:r>
            <w:r w:rsidR="00261BE8">
              <w:rPr>
                <w:spacing w:val="8"/>
              </w:rPr>
              <w:t xml:space="preserve"> </w:t>
            </w:r>
            <w:r w:rsidR="00261BE8">
              <w:rPr>
                <w:spacing w:val="-2"/>
              </w:rPr>
              <w:t>experience</w:t>
            </w:r>
            <w:r w:rsidR="00261BE8">
              <w:rPr>
                <w:rFonts w:ascii="Times New Roman"/>
              </w:rPr>
              <w:tab/>
            </w:r>
            <w:r w:rsidR="00261BE8">
              <w:rPr>
                <w:spacing w:val="-5"/>
              </w:rPr>
              <w:t>52</w:t>
            </w:r>
          </w:hyperlink>
        </w:p>
        <w:p w:rsidR="00261A0B" w:rsidRDefault="001F22F5">
          <w:pPr>
            <w:pStyle w:val="TOC2"/>
            <w:tabs>
              <w:tab w:val="right" w:pos="9185"/>
            </w:tabs>
          </w:pPr>
          <w:hyperlink w:anchor="_TOC_250004" w:history="1">
            <w:r w:rsidR="00261BE8">
              <w:t>Live</w:t>
            </w:r>
            <w:r w:rsidR="00261BE8">
              <w:rPr>
                <w:spacing w:val="-11"/>
              </w:rPr>
              <w:t xml:space="preserve"> </w:t>
            </w:r>
            <w:r w:rsidR="00261BE8">
              <w:t>vs.</w:t>
            </w:r>
            <w:r w:rsidR="00261BE8">
              <w:rPr>
                <w:spacing w:val="-10"/>
              </w:rPr>
              <w:t xml:space="preserve"> </w:t>
            </w:r>
            <w:r w:rsidR="00261BE8">
              <w:t>DIY</w:t>
            </w:r>
            <w:r w:rsidR="00261BE8">
              <w:rPr>
                <w:spacing w:val="-11"/>
              </w:rPr>
              <w:t xml:space="preserve"> </w:t>
            </w:r>
            <w:r w:rsidR="00261BE8">
              <w:rPr>
                <w:spacing w:val="-2"/>
              </w:rPr>
              <w:t>programmes</w:t>
            </w:r>
            <w:r w:rsidR="00261BE8">
              <w:rPr>
                <w:rFonts w:ascii="Times New Roman"/>
              </w:rPr>
              <w:tab/>
            </w:r>
            <w:r w:rsidR="00261BE8">
              <w:rPr>
                <w:spacing w:val="-5"/>
              </w:rPr>
              <w:t>52</w:t>
            </w:r>
          </w:hyperlink>
        </w:p>
        <w:p w:rsidR="00261A0B" w:rsidRDefault="001F22F5">
          <w:pPr>
            <w:pStyle w:val="TOC1"/>
            <w:tabs>
              <w:tab w:val="right" w:pos="9185"/>
            </w:tabs>
            <w:spacing w:before="239"/>
          </w:pPr>
          <w:hyperlink w:anchor="_TOC_250003" w:history="1">
            <w:r w:rsidR="00261BE8">
              <w:rPr>
                <w:spacing w:val="-2"/>
              </w:rPr>
              <w:t>Conclusion</w:t>
            </w:r>
            <w:r w:rsidR="00261BE8">
              <w:rPr>
                <w:rFonts w:ascii="Times New Roman"/>
                <w:b w:val="0"/>
              </w:rPr>
              <w:tab/>
            </w:r>
            <w:r w:rsidR="00261BE8">
              <w:rPr>
                <w:spacing w:val="-5"/>
              </w:rPr>
              <w:t>53</w:t>
            </w:r>
          </w:hyperlink>
        </w:p>
        <w:p w:rsidR="00261A0B" w:rsidRDefault="001F22F5">
          <w:pPr>
            <w:pStyle w:val="TOC1"/>
            <w:tabs>
              <w:tab w:val="right" w:pos="9185"/>
            </w:tabs>
          </w:pPr>
          <w:hyperlink w:anchor="_TOC_250002" w:history="1">
            <w:r w:rsidR="00261BE8">
              <w:rPr>
                <w:spacing w:val="-2"/>
              </w:rPr>
              <w:t>Acknowledgements</w:t>
            </w:r>
            <w:r w:rsidR="00261BE8">
              <w:rPr>
                <w:rFonts w:ascii="Times New Roman"/>
                <w:b w:val="0"/>
              </w:rPr>
              <w:tab/>
            </w:r>
            <w:r w:rsidR="00261BE8">
              <w:rPr>
                <w:spacing w:val="-5"/>
              </w:rPr>
              <w:t>57</w:t>
            </w:r>
          </w:hyperlink>
        </w:p>
        <w:p w:rsidR="00261A0B" w:rsidRDefault="001F22F5">
          <w:pPr>
            <w:pStyle w:val="TOC1"/>
            <w:tabs>
              <w:tab w:val="right" w:pos="9185"/>
            </w:tabs>
            <w:spacing w:before="160"/>
          </w:pPr>
          <w:hyperlink w:anchor="_TOC_250001" w:history="1">
            <w:r w:rsidR="00261BE8">
              <w:rPr>
                <w:spacing w:val="-2"/>
              </w:rPr>
              <w:t>Bibliography</w:t>
            </w:r>
            <w:r w:rsidR="00261BE8">
              <w:rPr>
                <w:rFonts w:ascii="Times New Roman"/>
                <w:b w:val="0"/>
              </w:rPr>
              <w:tab/>
            </w:r>
            <w:r w:rsidR="00261BE8">
              <w:rPr>
                <w:spacing w:val="-5"/>
              </w:rPr>
              <w:t>58</w:t>
            </w:r>
          </w:hyperlink>
        </w:p>
        <w:p w:rsidR="00261A0B" w:rsidRDefault="001F22F5">
          <w:pPr>
            <w:pStyle w:val="TOC1"/>
            <w:tabs>
              <w:tab w:val="right" w:pos="9185"/>
            </w:tabs>
          </w:pPr>
          <w:hyperlink w:anchor="_TOC_250000" w:history="1">
            <w:r w:rsidR="00261BE8">
              <w:t>Appendix:</w:t>
            </w:r>
            <w:r w:rsidR="00261BE8">
              <w:rPr>
                <w:spacing w:val="24"/>
              </w:rPr>
              <w:t xml:space="preserve"> </w:t>
            </w:r>
            <w:r w:rsidR="00261BE8">
              <w:t>Thrive</w:t>
            </w:r>
            <w:r w:rsidR="00261BE8">
              <w:rPr>
                <w:spacing w:val="24"/>
              </w:rPr>
              <w:t xml:space="preserve"> </w:t>
            </w:r>
            <w:r w:rsidR="00261BE8">
              <w:t>2022</w:t>
            </w:r>
            <w:r w:rsidR="00261BE8">
              <w:rPr>
                <w:spacing w:val="24"/>
              </w:rPr>
              <w:t xml:space="preserve"> </w:t>
            </w:r>
            <w:r w:rsidR="00261BE8">
              <w:t>programme</w:t>
            </w:r>
            <w:r w:rsidR="00261BE8">
              <w:rPr>
                <w:spacing w:val="24"/>
              </w:rPr>
              <w:t xml:space="preserve"> </w:t>
            </w:r>
            <w:r w:rsidR="00261BE8">
              <w:rPr>
                <w:spacing w:val="-2"/>
              </w:rPr>
              <w:t>outline</w:t>
            </w:r>
            <w:r w:rsidR="00261BE8">
              <w:rPr>
                <w:rFonts w:ascii="Times New Roman"/>
                <w:b w:val="0"/>
              </w:rPr>
              <w:tab/>
            </w:r>
            <w:r w:rsidR="00261BE8">
              <w:rPr>
                <w:spacing w:val="-5"/>
              </w:rPr>
              <w:t>61</w:t>
            </w:r>
          </w:hyperlink>
        </w:p>
        <w:p w:rsidR="00261A0B" w:rsidRDefault="00261BE8">
          <w:r>
            <w:fldChar w:fldCharType="end"/>
          </w:r>
        </w:p>
      </w:sdtContent>
    </w:sdt>
    <w:p w:rsidR="00261A0B" w:rsidRDefault="00261A0B">
      <w:pPr>
        <w:sectPr w:rsidR="00261A0B">
          <w:type w:val="continuous"/>
          <w:pgSz w:w="11920" w:h="16840"/>
          <w:pgMar w:top="1420" w:right="1280" w:bottom="1443" w:left="1280" w:header="0" w:footer="860" w:gutter="0"/>
          <w:cols w:space="720"/>
        </w:sectPr>
      </w:pPr>
    </w:p>
    <w:p w:rsidR="00261A0B" w:rsidRDefault="00261BE8">
      <w:pPr>
        <w:pStyle w:val="Heading1"/>
      </w:pPr>
      <w:bookmarkStart w:id="2" w:name="_TOC_250084"/>
      <w:bookmarkEnd w:id="2"/>
      <w:r>
        <w:rPr>
          <w:color w:val="FF9900"/>
          <w:spacing w:val="-2"/>
        </w:rPr>
        <w:t>Introduction</w:t>
      </w:r>
    </w:p>
    <w:p w:rsidR="00261A0B" w:rsidRDefault="00261BE8">
      <w:pPr>
        <w:pStyle w:val="BodyText"/>
        <w:spacing w:before="209" w:line="312" w:lineRule="auto"/>
        <w:ind w:left="160" w:right="231"/>
      </w:pPr>
      <w:r>
        <w:rPr>
          <w:w w:val="105"/>
        </w:rPr>
        <w:t>“Emotional</w:t>
      </w:r>
      <w:r>
        <w:rPr>
          <w:spacing w:val="-7"/>
          <w:w w:val="105"/>
        </w:rPr>
        <w:t xml:space="preserve"> </w:t>
      </w:r>
      <w:r>
        <w:rPr>
          <w:w w:val="105"/>
        </w:rPr>
        <w:t>labour”</w:t>
      </w:r>
      <w:r>
        <w:rPr>
          <w:w w:val="105"/>
          <w:vertAlign w:val="superscript"/>
        </w:rPr>
        <w:t>1</w:t>
      </w:r>
      <w:r>
        <w:rPr>
          <w:w w:val="105"/>
        </w:rPr>
        <w:t>,</w:t>
      </w:r>
      <w:r>
        <w:rPr>
          <w:spacing w:val="-7"/>
          <w:w w:val="105"/>
        </w:rPr>
        <w:t xml:space="preserve"> </w:t>
      </w:r>
      <w:r>
        <w:rPr>
          <w:w w:val="105"/>
        </w:rPr>
        <w:t>“compassion</w:t>
      </w:r>
      <w:r>
        <w:rPr>
          <w:spacing w:val="-7"/>
          <w:w w:val="105"/>
        </w:rPr>
        <w:t xml:space="preserve"> </w:t>
      </w:r>
      <w:r>
        <w:rPr>
          <w:w w:val="105"/>
        </w:rPr>
        <w:t>fatigue”</w:t>
      </w:r>
      <w:r>
        <w:rPr>
          <w:w w:val="105"/>
          <w:vertAlign w:val="superscript"/>
        </w:rPr>
        <w:t>2</w:t>
      </w:r>
      <w:r>
        <w:rPr>
          <w:w w:val="105"/>
        </w:rPr>
        <w:t>,</w:t>
      </w:r>
      <w:r>
        <w:rPr>
          <w:spacing w:val="-7"/>
          <w:w w:val="105"/>
        </w:rPr>
        <w:t xml:space="preserve"> </w:t>
      </w:r>
      <w:r>
        <w:rPr>
          <w:w w:val="105"/>
        </w:rPr>
        <w:t>“burnout”,</w:t>
      </w:r>
      <w:r>
        <w:rPr>
          <w:spacing w:val="-7"/>
          <w:w w:val="105"/>
        </w:rPr>
        <w:t xml:space="preserve"> </w:t>
      </w:r>
      <w:r>
        <w:rPr>
          <w:w w:val="105"/>
        </w:rPr>
        <w:t>“collective</w:t>
      </w:r>
      <w:r>
        <w:rPr>
          <w:spacing w:val="-7"/>
          <w:w w:val="105"/>
        </w:rPr>
        <w:t xml:space="preserve"> </w:t>
      </w:r>
      <w:r>
        <w:rPr>
          <w:w w:val="105"/>
        </w:rPr>
        <w:t>grief”</w:t>
      </w:r>
      <w:r>
        <w:rPr>
          <w:w w:val="105"/>
          <w:vertAlign w:val="superscript"/>
        </w:rPr>
        <w:t>3</w:t>
      </w:r>
      <w:r>
        <w:rPr>
          <w:w w:val="105"/>
        </w:rPr>
        <w:t>.</w:t>
      </w:r>
      <w:r>
        <w:rPr>
          <w:spacing w:val="-7"/>
          <w:w w:val="105"/>
        </w:rPr>
        <w:t xml:space="preserve"> </w:t>
      </w:r>
      <w:r>
        <w:rPr>
          <w:w w:val="105"/>
        </w:rPr>
        <w:t>These</w:t>
      </w:r>
      <w:r>
        <w:rPr>
          <w:spacing w:val="-7"/>
          <w:w w:val="105"/>
        </w:rPr>
        <w:t xml:space="preserve"> </w:t>
      </w:r>
      <w:r>
        <w:rPr>
          <w:w w:val="105"/>
        </w:rPr>
        <w:t>are</w:t>
      </w:r>
      <w:r>
        <w:rPr>
          <w:spacing w:val="-7"/>
          <w:w w:val="105"/>
        </w:rPr>
        <w:t xml:space="preserve"> </w:t>
      </w:r>
      <w:r>
        <w:rPr>
          <w:w w:val="105"/>
        </w:rPr>
        <w:t>all words that have been used to describe the state of leaders navigating through recent years.</w:t>
      </w:r>
      <w:r>
        <w:rPr>
          <w:spacing w:val="-4"/>
          <w:w w:val="105"/>
        </w:rPr>
        <w:t xml:space="preserve"> </w:t>
      </w:r>
      <w:r>
        <w:rPr>
          <w:w w:val="105"/>
        </w:rPr>
        <w:t>They</w:t>
      </w:r>
      <w:r>
        <w:rPr>
          <w:spacing w:val="-4"/>
          <w:w w:val="105"/>
        </w:rPr>
        <w:t xml:space="preserve"> </w:t>
      </w:r>
      <w:r>
        <w:rPr>
          <w:w w:val="105"/>
        </w:rPr>
        <w:t>have</w:t>
      </w:r>
      <w:r>
        <w:rPr>
          <w:spacing w:val="-4"/>
          <w:w w:val="105"/>
        </w:rPr>
        <w:t xml:space="preserve"> </w:t>
      </w:r>
      <w:r>
        <w:rPr>
          <w:w w:val="105"/>
        </w:rPr>
        <w:t>become</w:t>
      </w:r>
      <w:r>
        <w:rPr>
          <w:spacing w:val="-4"/>
          <w:w w:val="105"/>
        </w:rPr>
        <w:t xml:space="preserve"> </w:t>
      </w:r>
      <w:r>
        <w:rPr>
          <w:w w:val="105"/>
        </w:rPr>
        <w:t>leadership</w:t>
      </w:r>
      <w:r>
        <w:rPr>
          <w:spacing w:val="-4"/>
          <w:w w:val="105"/>
        </w:rPr>
        <w:t xml:space="preserve"> </w:t>
      </w:r>
      <w:r>
        <w:rPr>
          <w:w w:val="105"/>
        </w:rPr>
        <w:t>and</w:t>
      </w:r>
      <w:r>
        <w:rPr>
          <w:spacing w:val="-4"/>
          <w:w w:val="105"/>
        </w:rPr>
        <w:t xml:space="preserve"> </w:t>
      </w:r>
      <w:r>
        <w:rPr>
          <w:w w:val="105"/>
        </w:rPr>
        <w:t>management</w:t>
      </w:r>
      <w:r>
        <w:rPr>
          <w:spacing w:val="-4"/>
          <w:w w:val="105"/>
        </w:rPr>
        <w:t xml:space="preserve"> </w:t>
      </w:r>
      <w:r>
        <w:rPr>
          <w:w w:val="105"/>
        </w:rPr>
        <w:t>concerns</w:t>
      </w:r>
      <w:r>
        <w:rPr>
          <w:spacing w:val="-4"/>
          <w:w w:val="105"/>
        </w:rPr>
        <w:t xml:space="preserve"> </w:t>
      </w:r>
      <w:r>
        <w:rPr>
          <w:w w:val="105"/>
        </w:rPr>
        <w:t>and</w:t>
      </w:r>
      <w:r>
        <w:rPr>
          <w:spacing w:val="-4"/>
          <w:w w:val="105"/>
        </w:rPr>
        <w:t xml:space="preserve"> </w:t>
      </w:r>
      <w:r>
        <w:rPr>
          <w:w w:val="105"/>
        </w:rPr>
        <w:t>concepts,</w:t>
      </w:r>
      <w:r>
        <w:rPr>
          <w:spacing w:val="-4"/>
          <w:w w:val="105"/>
        </w:rPr>
        <w:t xml:space="preserve"> </w:t>
      </w:r>
      <w:r>
        <w:rPr>
          <w:w w:val="105"/>
        </w:rPr>
        <w:t>but</w:t>
      </w:r>
      <w:r>
        <w:rPr>
          <w:spacing w:val="-4"/>
          <w:w w:val="105"/>
        </w:rPr>
        <w:t xml:space="preserve"> </w:t>
      </w:r>
      <w:r>
        <w:rPr>
          <w:w w:val="105"/>
        </w:rPr>
        <w:t>they started as feelings – as an embodied experience in response to personal and collective challenges being faced in organisations while coping with rapid changes, loss and uncertainty. The presence of these feelings has become so pronounced in the wake of Covid-19, the deepening economic and climate crisis, and global warfare, that between 2020</w:t>
      </w:r>
      <w:r>
        <w:rPr>
          <w:spacing w:val="-1"/>
          <w:w w:val="105"/>
        </w:rPr>
        <w:t xml:space="preserve"> </w:t>
      </w:r>
      <w:r>
        <w:rPr>
          <w:w w:val="105"/>
        </w:rPr>
        <w:t>and</w:t>
      </w:r>
      <w:r>
        <w:rPr>
          <w:spacing w:val="-1"/>
          <w:w w:val="105"/>
        </w:rPr>
        <w:t xml:space="preserve"> </w:t>
      </w:r>
      <w:r>
        <w:rPr>
          <w:w w:val="105"/>
        </w:rPr>
        <w:t>2022</w:t>
      </w:r>
      <w:r>
        <w:rPr>
          <w:spacing w:val="-1"/>
          <w:w w:val="105"/>
        </w:rPr>
        <w:t xml:space="preserve"> </w:t>
      </w:r>
      <w:r>
        <w:rPr>
          <w:w w:val="105"/>
        </w:rPr>
        <w:t>there</w:t>
      </w:r>
      <w:r>
        <w:rPr>
          <w:spacing w:val="-1"/>
          <w:w w:val="105"/>
        </w:rPr>
        <w:t xml:space="preserve"> </w:t>
      </w:r>
      <w:r>
        <w:rPr>
          <w:w w:val="105"/>
        </w:rPr>
        <w:t>has</w:t>
      </w:r>
      <w:r>
        <w:rPr>
          <w:spacing w:val="-1"/>
          <w:w w:val="105"/>
        </w:rPr>
        <w:t xml:space="preserve"> </w:t>
      </w:r>
      <w:r>
        <w:rPr>
          <w:w w:val="105"/>
        </w:rPr>
        <w:t>been</w:t>
      </w:r>
      <w:r>
        <w:rPr>
          <w:spacing w:val="-1"/>
          <w:w w:val="105"/>
        </w:rPr>
        <w:t xml:space="preserve"> </w:t>
      </w:r>
      <w:r>
        <w:rPr>
          <w:w w:val="105"/>
        </w:rPr>
        <w:t>an</w:t>
      </w:r>
      <w:r>
        <w:rPr>
          <w:spacing w:val="-1"/>
          <w:w w:val="105"/>
        </w:rPr>
        <w:t xml:space="preserve"> </w:t>
      </w:r>
      <w:r>
        <w:rPr>
          <w:w w:val="105"/>
        </w:rPr>
        <w:t>explosion</w:t>
      </w:r>
      <w:r>
        <w:rPr>
          <w:spacing w:val="-1"/>
          <w:w w:val="105"/>
        </w:rPr>
        <w:t xml:space="preserve"> </w:t>
      </w:r>
      <w:r>
        <w:rPr>
          <w:w w:val="105"/>
        </w:rPr>
        <w:t>in</w:t>
      </w:r>
      <w:r>
        <w:rPr>
          <w:spacing w:val="-1"/>
          <w:w w:val="105"/>
        </w:rPr>
        <w:t xml:space="preserve"> </w:t>
      </w:r>
      <w:r>
        <w:rPr>
          <w:w w:val="105"/>
        </w:rPr>
        <w:t>articles</w:t>
      </w:r>
      <w:r>
        <w:rPr>
          <w:spacing w:val="-1"/>
          <w:w w:val="105"/>
        </w:rPr>
        <w:t xml:space="preserve"> </w:t>
      </w:r>
      <w:r>
        <w:rPr>
          <w:w w:val="105"/>
        </w:rPr>
        <w:t>aiming</w:t>
      </w:r>
      <w:r>
        <w:rPr>
          <w:spacing w:val="-1"/>
          <w:w w:val="105"/>
        </w:rPr>
        <w:t xml:space="preserve"> </w:t>
      </w:r>
      <w:r>
        <w:rPr>
          <w:w w:val="105"/>
        </w:rPr>
        <w:t>to</w:t>
      </w:r>
      <w:r>
        <w:rPr>
          <w:spacing w:val="-1"/>
          <w:w w:val="105"/>
        </w:rPr>
        <w:t xml:space="preserve"> </w:t>
      </w:r>
      <w:r>
        <w:rPr>
          <w:w w:val="105"/>
        </w:rPr>
        <w:t>address</w:t>
      </w:r>
      <w:r>
        <w:rPr>
          <w:spacing w:val="-1"/>
          <w:w w:val="105"/>
        </w:rPr>
        <w:t xml:space="preserve"> </w:t>
      </w:r>
      <w:r>
        <w:rPr>
          <w:w w:val="105"/>
        </w:rPr>
        <w:t>their</w:t>
      </w:r>
      <w:r>
        <w:rPr>
          <w:spacing w:val="-1"/>
          <w:w w:val="105"/>
        </w:rPr>
        <w:t xml:space="preserve"> </w:t>
      </w:r>
      <w:r>
        <w:rPr>
          <w:w w:val="105"/>
        </w:rPr>
        <w:t>eﬀects</w:t>
      </w:r>
      <w:r>
        <w:rPr>
          <w:spacing w:val="-1"/>
          <w:w w:val="105"/>
        </w:rPr>
        <w:t xml:space="preserve"> </w:t>
      </w:r>
      <w:r>
        <w:rPr>
          <w:w w:val="105"/>
        </w:rPr>
        <w:t>in the workplace, and equip leaders with knowledge, tools and approaches to cope with their own and organisation-wide mental health and wellbeing crises. Interestingly, in popular and academic literature, antidotes to all of these challenges focus on empathetic and compassionate approaches to leadership, and how to regulate, process and integrate emotion in the workplace.</w:t>
      </w:r>
    </w:p>
    <w:p w:rsidR="00261A0B" w:rsidRDefault="00261A0B">
      <w:pPr>
        <w:pStyle w:val="BodyText"/>
        <w:spacing w:before="70"/>
      </w:pPr>
    </w:p>
    <w:p w:rsidR="00261A0B" w:rsidRDefault="00261BE8">
      <w:pPr>
        <w:pStyle w:val="BodyText"/>
        <w:spacing w:line="312" w:lineRule="auto"/>
        <w:ind w:left="160" w:right="323"/>
      </w:pPr>
      <w:r>
        <w:rPr>
          <w:w w:val="105"/>
        </w:rPr>
        <w:t>This research is a response to the need to make space for diﬃcult feelings and experiences in a way that can support leaders and their organisations to thrive, rather than</w:t>
      </w:r>
      <w:r>
        <w:rPr>
          <w:spacing w:val="-1"/>
          <w:w w:val="105"/>
        </w:rPr>
        <w:t xml:space="preserve"> </w:t>
      </w:r>
      <w:r>
        <w:rPr>
          <w:w w:val="105"/>
        </w:rPr>
        <w:t>feelings</w:t>
      </w:r>
      <w:r>
        <w:rPr>
          <w:spacing w:val="-1"/>
          <w:w w:val="105"/>
        </w:rPr>
        <w:t xml:space="preserve"> </w:t>
      </w:r>
      <w:r>
        <w:rPr>
          <w:w w:val="105"/>
        </w:rPr>
        <w:t>being</w:t>
      </w:r>
      <w:r>
        <w:rPr>
          <w:spacing w:val="-1"/>
          <w:w w:val="105"/>
        </w:rPr>
        <w:t xml:space="preserve"> </w:t>
      </w:r>
      <w:r>
        <w:rPr>
          <w:w w:val="105"/>
        </w:rPr>
        <w:t>experienced</w:t>
      </w:r>
      <w:r>
        <w:rPr>
          <w:spacing w:val="-1"/>
          <w:w w:val="105"/>
        </w:rPr>
        <w:t xml:space="preserve"> </w:t>
      </w:r>
      <w:r>
        <w:rPr>
          <w:w w:val="105"/>
        </w:rPr>
        <w:t>as</w:t>
      </w:r>
      <w:r>
        <w:rPr>
          <w:spacing w:val="-1"/>
          <w:w w:val="105"/>
        </w:rPr>
        <w:t xml:space="preserve"> </w:t>
      </w:r>
      <w:r>
        <w:rPr>
          <w:w w:val="105"/>
        </w:rPr>
        <w:t>barriers</w:t>
      </w:r>
      <w:r>
        <w:rPr>
          <w:spacing w:val="-1"/>
          <w:w w:val="105"/>
        </w:rPr>
        <w:t xml:space="preserve"> </w:t>
      </w:r>
      <w:r>
        <w:rPr>
          <w:w w:val="105"/>
        </w:rPr>
        <w:t>to</w:t>
      </w:r>
      <w:r>
        <w:rPr>
          <w:spacing w:val="-1"/>
          <w:w w:val="105"/>
        </w:rPr>
        <w:t xml:space="preserve"> </w:t>
      </w:r>
      <w:r>
        <w:rPr>
          <w:w w:val="105"/>
        </w:rPr>
        <w:t>wellbeing</w:t>
      </w:r>
      <w:r>
        <w:rPr>
          <w:spacing w:val="-1"/>
          <w:w w:val="105"/>
        </w:rPr>
        <w:t xml:space="preserve"> </w:t>
      </w:r>
      <w:r>
        <w:rPr>
          <w:w w:val="105"/>
        </w:rPr>
        <w:t>and</w:t>
      </w:r>
      <w:r>
        <w:rPr>
          <w:spacing w:val="-1"/>
          <w:w w:val="105"/>
        </w:rPr>
        <w:t xml:space="preserve"> </w:t>
      </w:r>
      <w:r>
        <w:rPr>
          <w:w w:val="105"/>
        </w:rPr>
        <w:t>creative</w:t>
      </w:r>
      <w:r>
        <w:rPr>
          <w:spacing w:val="-1"/>
          <w:w w:val="105"/>
        </w:rPr>
        <w:t xml:space="preserve"> </w:t>
      </w:r>
      <w:r>
        <w:rPr>
          <w:w w:val="105"/>
        </w:rPr>
        <w:t>action,</w:t>
      </w:r>
      <w:r>
        <w:rPr>
          <w:spacing w:val="-1"/>
          <w:w w:val="105"/>
        </w:rPr>
        <w:t xml:space="preserve"> </w:t>
      </w:r>
      <w:r>
        <w:rPr>
          <w:w w:val="105"/>
        </w:rPr>
        <w:t>especially when bold creativity and courageous action are most needed to respond to complex and</w:t>
      </w:r>
      <w:r>
        <w:rPr>
          <w:spacing w:val="-8"/>
          <w:w w:val="105"/>
        </w:rPr>
        <w:t xml:space="preserve"> </w:t>
      </w:r>
      <w:r>
        <w:rPr>
          <w:w w:val="105"/>
        </w:rPr>
        <w:t>challenging</w:t>
      </w:r>
      <w:r>
        <w:rPr>
          <w:spacing w:val="-8"/>
          <w:w w:val="105"/>
        </w:rPr>
        <w:t xml:space="preserve"> </w:t>
      </w:r>
      <w:r>
        <w:rPr>
          <w:w w:val="105"/>
        </w:rPr>
        <w:t>circumstances.</w:t>
      </w:r>
      <w:r>
        <w:rPr>
          <w:spacing w:val="-8"/>
          <w:w w:val="105"/>
        </w:rPr>
        <w:t xml:space="preserve"> </w:t>
      </w:r>
      <w:r>
        <w:rPr>
          <w:w w:val="105"/>
        </w:rPr>
        <w:t>At</w:t>
      </w:r>
      <w:r>
        <w:rPr>
          <w:spacing w:val="-8"/>
          <w:w w:val="105"/>
        </w:rPr>
        <w:t xml:space="preserve"> </w:t>
      </w:r>
      <w:r>
        <w:rPr>
          <w:w w:val="105"/>
        </w:rPr>
        <w:t>the</w:t>
      </w:r>
      <w:r>
        <w:rPr>
          <w:spacing w:val="-8"/>
          <w:w w:val="105"/>
        </w:rPr>
        <w:t xml:space="preserve"> </w:t>
      </w:r>
      <w:r>
        <w:rPr>
          <w:w w:val="105"/>
        </w:rPr>
        <w:t>heart</w:t>
      </w:r>
      <w:r>
        <w:rPr>
          <w:spacing w:val="-8"/>
          <w:w w:val="105"/>
        </w:rPr>
        <w:t xml:space="preserve"> </w:t>
      </w:r>
      <w:r>
        <w:rPr>
          <w:w w:val="105"/>
        </w:rPr>
        <w:t>of</w:t>
      </w:r>
      <w:r>
        <w:rPr>
          <w:spacing w:val="-8"/>
          <w:w w:val="105"/>
        </w:rPr>
        <w:t xml:space="preserve"> </w:t>
      </w:r>
      <w:r>
        <w:rPr>
          <w:w w:val="105"/>
        </w:rPr>
        <w:t>it</w:t>
      </w:r>
      <w:r>
        <w:rPr>
          <w:spacing w:val="-8"/>
          <w:w w:val="105"/>
        </w:rPr>
        <w:t xml:space="preserve"> </w:t>
      </w:r>
      <w:r>
        <w:rPr>
          <w:w w:val="105"/>
        </w:rPr>
        <w:t>lies</w:t>
      </w:r>
      <w:r>
        <w:rPr>
          <w:spacing w:val="-8"/>
          <w:w w:val="105"/>
        </w:rPr>
        <w:t xml:space="preserve"> </w:t>
      </w:r>
      <w:r>
        <w:rPr>
          <w:w w:val="105"/>
        </w:rPr>
        <w:t>a</w:t>
      </w:r>
      <w:r>
        <w:rPr>
          <w:spacing w:val="-8"/>
          <w:w w:val="105"/>
        </w:rPr>
        <w:t xml:space="preserve"> </w:t>
      </w:r>
      <w:r>
        <w:rPr>
          <w:w w:val="105"/>
        </w:rPr>
        <w:t>provocation:</w:t>
      </w:r>
      <w:r>
        <w:rPr>
          <w:spacing w:val="-8"/>
          <w:w w:val="105"/>
        </w:rPr>
        <w:t xml:space="preserve"> </w:t>
      </w:r>
      <w:r>
        <w:rPr>
          <w:w w:val="105"/>
        </w:rPr>
        <w:t>what</w:t>
      </w:r>
      <w:r>
        <w:rPr>
          <w:spacing w:val="-8"/>
          <w:w w:val="105"/>
        </w:rPr>
        <w:t xml:space="preserve"> </w:t>
      </w:r>
      <w:r>
        <w:rPr>
          <w:w w:val="105"/>
        </w:rPr>
        <w:t>if</w:t>
      </w:r>
      <w:r>
        <w:rPr>
          <w:spacing w:val="-8"/>
          <w:w w:val="105"/>
        </w:rPr>
        <w:t xml:space="preserve"> </w:t>
      </w:r>
      <w:r>
        <w:rPr>
          <w:w w:val="105"/>
        </w:rPr>
        <w:t>our</w:t>
      </w:r>
      <w:r>
        <w:rPr>
          <w:spacing w:val="-8"/>
          <w:w w:val="105"/>
        </w:rPr>
        <w:t xml:space="preserve"> </w:t>
      </w:r>
      <w:r>
        <w:rPr>
          <w:w w:val="105"/>
        </w:rPr>
        <w:t>feelings hold the wisdom we need to turn challenging circumstances into opportunities for creativity, growth and self actualisation?</w:t>
      </w:r>
    </w:p>
    <w:p w:rsidR="00261A0B" w:rsidRDefault="00261A0B">
      <w:pPr>
        <w:pStyle w:val="BodyText"/>
        <w:spacing w:before="126"/>
      </w:pPr>
    </w:p>
    <w:p w:rsidR="00261A0B" w:rsidRDefault="00261BE8">
      <w:pPr>
        <w:pStyle w:val="Heading1"/>
        <w:spacing w:before="0"/>
      </w:pPr>
      <w:bookmarkStart w:id="3" w:name="_TOC_250083"/>
      <w:bookmarkEnd w:id="3"/>
      <w:r>
        <w:rPr>
          <w:color w:val="FF9900"/>
          <w:spacing w:val="-2"/>
        </w:rPr>
        <w:t>Context</w:t>
      </w:r>
    </w:p>
    <w:p w:rsidR="00261A0B" w:rsidRDefault="00261BE8">
      <w:pPr>
        <w:pStyle w:val="BodyText"/>
        <w:spacing w:before="208" w:line="312" w:lineRule="auto"/>
        <w:ind w:left="160" w:right="194"/>
      </w:pPr>
      <w:r>
        <w:rPr>
          <w:w w:val="105"/>
        </w:rPr>
        <w:t>Aside from the wider systemic complexities and challenges moving in the research period (October-December 2022), it was also a particularly heightened moment for the cultural sector. After three years of pandemic-related ﬁnancial and mental health challenges, including a brain drain of cultural professionals to other sectors, and on top of the strain that the sector had already been experiencing for some time before it, Arts Council</w:t>
      </w:r>
      <w:r>
        <w:rPr>
          <w:spacing w:val="-2"/>
          <w:w w:val="105"/>
        </w:rPr>
        <w:t xml:space="preserve"> </w:t>
      </w:r>
      <w:r>
        <w:rPr>
          <w:w w:val="105"/>
        </w:rPr>
        <w:t>England</w:t>
      </w:r>
      <w:r>
        <w:rPr>
          <w:spacing w:val="-2"/>
          <w:w w:val="105"/>
        </w:rPr>
        <w:t xml:space="preserve"> </w:t>
      </w:r>
      <w:r>
        <w:rPr>
          <w:w w:val="105"/>
        </w:rPr>
        <w:t>also</w:t>
      </w:r>
      <w:r>
        <w:rPr>
          <w:spacing w:val="-2"/>
          <w:w w:val="105"/>
        </w:rPr>
        <w:t xml:space="preserve"> </w:t>
      </w:r>
      <w:r>
        <w:rPr>
          <w:w w:val="105"/>
        </w:rPr>
        <w:t>announced</w:t>
      </w:r>
      <w:r>
        <w:rPr>
          <w:spacing w:val="-2"/>
          <w:w w:val="105"/>
        </w:rPr>
        <w:t xml:space="preserve"> </w:t>
      </w:r>
      <w:r>
        <w:rPr>
          <w:w w:val="105"/>
        </w:rPr>
        <w:t>the</w:t>
      </w:r>
      <w:r>
        <w:rPr>
          <w:spacing w:val="-2"/>
          <w:w w:val="105"/>
        </w:rPr>
        <w:t xml:space="preserve"> </w:t>
      </w:r>
      <w:r>
        <w:rPr>
          <w:w w:val="105"/>
        </w:rPr>
        <w:t>2023-26</w:t>
      </w:r>
      <w:r>
        <w:rPr>
          <w:spacing w:val="-2"/>
          <w:w w:val="105"/>
        </w:rPr>
        <w:t xml:space="preserve"> </w:t>
      </w:r>
      <w:r>
        <w:rPr>
          <w:w w:val="105"/>
        </w:rPr>
        <w:t>national</w:t>
      </w:r>
      <w:r>
        <w:rPr>
          <w:spacing w:val="-2"/>
          <w:w w:val="105"/>
        </w:rPr>
        <w:t xml:space="preserve"> </w:t>
      </w:r>
      <w:r>
        <w:rPr>
          <w:w w:val="105"/>
        </w:rPr>
        <w:t>portfolio</w:t>
      </w:r>
      <w:r>
        <w:rPr>
          <w:spacing w:val="-2"/>
          <w:w w:val="105"/>
        </w:rPr>
        <w:t xml:space="preserve"> </w:t>
      </w:r>
      <w:r>
        <w:rPr>
          <w:w w:val="105"/>
        </w:rPr>
        <w:t>(NPO)</w:t>
      </w:r>
      <w:r>
        <w:rPr>
          <w:spacing w:val="-2"/>
          <w:w w:val="105"/>
        </w:rPr>
        <w:t xml:space="preserve"> </w:t>
      </w:r>
      <w:r>
        <w:rPr>
          <w:w w:val="105"/>
        </w:rPr>
        <w:t>funding</w:t>
      </w:r>
      <w:r>
        <w:rPr>
          <w:spacing w:val="-2"/>
          <w:w w:val="105"/>
        </w:rPr>
        <w:t xml:space="preserve"> </w:t>
      </w:r>
      <w:r>
        <w:rPr>
          <w:w w:val="105"/>
        </w:rPr>
        <w:t>outcomes – a nerve-wracking moment for organisations waiting to see if they will sustain, lose or gain on their core funding. All people participating in the programme, whether they were from NPOs or not, were in some way feeling the stress of the moment which</w:t>
      </w:r>
    </w:p>
    <w:p w:rsidR="00261A0B" w:rsidRDefault="00261BE8">
      <w:pPr>
        <w:pStyle w:val="BodyText"/>
        <w:spacing w:before="4"/>
        <w:rPr>
          <w:sz w:val="9"/>
        </w:rPr>
      </w:pPr>
      <w:r>
        <w:rPr>
          <w:noProof/>
          <w:lang w:val="en-GB" w:eastAsia="en-GB"/>
        </w:rPr>
        <mc:AlternateContent>
          <mc:Choice Requires="wps">
            <w:drawing>
              <wp:anchor distT="0" distB="0" distL="0" distR="0" simplePos="0" relativeHeight="487588864" behindDoc="1" locked="0" layoutInCell="1" allowOverlap="1">
                <wp:simplePos x="0" y="0"/>
                <wp:positionH relativeFrom="page">
                  <wp:posOffset>914400</wp:posOffset>
                </wp:positionH>
                <wp:positionV relativeFrom="paragraph">
                  <wp:posOffset>87238</wp:posOffset>
                </wp:positionV>
                <wp:extent cx="1828800" cy="1270"/>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1270"/>
                        </a:xfrm>
                        <a:custGeom>
                          <a:avLst/>
                          <a:gdLst/>
                          <a:ahLst/>
                          <a:cxnLst/>
                          <a:rect l="l" t="t" r="r" b="b"/>
                          <a:pathLst>
                            <a:path w="1828800">
                              <a:moveTo>
                                <a:pt x="0" y="0"/>
                              </a:moveTo>
                              <a:lnTo>
                                <a:pt x="18288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cx1="http://schemas.microsoft.com/office/drawing/2015/9/8/chartex">
            <w:pict>
              <v:shape w14:anchorId="140763BF" id="Graphic 6" o:spid="_x0000_s1026" style="position:absolute;margin-left:1in;margin-top:6.85pt;width:2in;height:.1pt;z-index:-15727616;visibility:visible;mso-wrap-style:square;mso-wrap-distance-left:0;mso-wrap-distance-top:0;mso-wrap-distance-right:0;mso-wrap-distance-bottom:0;mso-position-horizontal:absolute;mso-position-horizontal-relative:page;mso-position-vertical:absolute;mso-position-vertical-relative:text;v-text-anchor:top" coordsize="1828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xm4IQIAAH8EAAAOAAAAZHJzL2Uyb0RvYy54bWysVMFu2zAMvQ/YPwi6L04CNMuMOMXQoMWA&#10;oivQDDsrshwbk0WNVOL070fJdpJ2t2E+CJT4RPLxUV7dnlorjgapAVfI2WQqhXEaysbtC/lje/9p&#10;KQUF5UplwZlCvhqSt+uPH1adz80carClQcFBHOWdL2Qdgs+zjHRtWkUT8MaxswJsVeAt7rMSVcfR&#10;W5vNp9NF1gGWHkEbIj7d9E65TvGryujwvarIBGELybWFtGJad3HN1iuV71H5utFDGeofqmhV4zjp&#10;OdRGBSUO2PwVqm00AkEVJhraDKqq0SZxYDaz6Ts2L7XyJnHh5pA/t4n+X1j9dHxG0ZSFXEjhVMsS&#10;PQzdWMTmdJ5yxrz4Z4z0yD+C/kXsyN544oYGzKnCNmKZnDilTr+eO21OQWg+nC3ny+WUBdHsm80/&#10;JyEylY939YHCg4EURx0fKfQ6laOl6tHSJzeayGpHnW3SOUjBOqMUrPOu19mrEO/F4qIpuksh8ayF&#10;o9lC8oZ3lXNpF69116gzlZElY3sEGzEN96o3Umq2r8lZF6v4cjO/SeNDYJvyvrE2VkG4391ZFEcV&#10;hzd9kQdHeAPzSGGjqO5xyTXArBt06qWJIu2gfGXBO9a4kPT7oNBIYb85Hqn4PEYDR2M3GhjsHaRH&#10;lBrEObennwq9iOkLGVjZJxgHVuWjaJH6GRtvOvh6CFA1UdE0Q31Fw4anPBEcXmR8Rtf7hLr8N9Z/&#10;AAAA//8DAFBLAwQUAAYACAAAACEA0mgNrtsAAAAJAQAADwAAAGRycy9kb3ducmV2LnhtbExPTUvE&#10;MBC9C/6HMII3N7Etq9amiwiCYC+uinjLNmNTbCalyW7rv3f25N7mffDmvWqz+EEccIp9IA3XKwUC&#10;qQ22p07D+9vT1S2ImAxZMwRCDb8YYVOfn1WmtGGmVzxsUyc4hGJpNLiUxlLK2Dr0Jq7CiMTad5i8&#10;SQynTtrJzBzuB5kptZbe9MQfnBnx0WH7s917DTLLPpv1c5Kqe+nmD/fVqDxvtL68WB7uQSRc0r8Z&#10;jvW5OtTcaRf2ZKMYGBcFb0l85Dcg2FDkGRO7I3EHsq7k6YL6DwAA//8DAFBLAQItABQABgAIAAAA&#10;IQC2gziS/gAAAOEBAAATAAAAAAAAAAAAAAAAAAAAAABbQ29udGVudF9UeXBlc10ueG1sUEsBAi0A&#10;FAAGAAgAAAAhADj9If/WAAAAlAEAAAsAAAAAAAAAAAAAAAAALwEAAF9yZWxzLy5yZWxzUEsBAi0A&#10;FAAGAAgAAAAhAM4vGbghAgAAfwQAAA4AAAAAAAAAAAAAAAAALgIAAGRycy9lMm9Eb2MueG1sUEsB&#10;Ai0AFAAGAAgAAAAhANJoDa7bAAAACQEAAA8AAAAAAAAAAAAAAAAAewQAAGRycy9kb3ducmV2Lnht&#10;bFBLBQYAAAAABAAEAPMAAACDBQAAAAA=&#10;" path="m,l1828800,e" filled="f">
                <v:path arrowok="t"/>
                <w10:wrap type="topAndBottom" anchorx="page"/>
              </v:shape>
            </w:pict>
          </mc:Fallback>
        </mc:AlternateContent>
      </w:r>
    </w:p>
    <w:p w:rsidR="00261A0B" w:rsidRDefault="00261BE8">
      <w:pPr>
        <w:spacing w:before="108"/>
        <w:ind w:left="160" w:right="2037"/>
        <w:rPr>
          <w:rFonts w:ascii="Arial"/>
          <w:sz w:val="20"/>
        </w:rPr>
      </w:pPr>
      <w:r>
        <w:rPr>
          <w:rFonts w:ascii="Arial"/>
          <w:sz w:val="20"/>
          <w:vertAlign w:val="superscript"/>
        </w:rPr>
        <w:t>1</w:t>
      </w:r>
      <w:r>
        <w:rPr>
          <w:rFonts w:ascii="Arial"/>
          <w:spacing w:val="-6"/>
          <w:sz w:val="20"/>
        </w:rPr>
        <w:t xml:space="preserve"> </w:t>
      </w:r>
      <w:r>
        <w:rPr>
          <w:rFonts w:ascii="Arial"/>
          <w:i/>
          <w:sz w:val="20"/>
        </w:rPr>
        <w:t>The</w:t>
      </w:r>
      <w:r>
        <w:rPr>
          <w:rFonts w:ascii="Arial"/>
          <w:i/>
          <w:spacing w:val="-6"/>
          <w:sz w:val="20"/>
        </w:rPr>
        <w:t xml:space="preserve"> </w:t>
      </w:r>
      <w:r>
        <w:rPr>
          <w:rFonts w:ascii="Arial"/>
          <w:i/>
          <w:sz w:val="20"/>
        </w:rPr>
        <w:t>Emotional</w:t>
      </w:r>
      <w:r>
        <w:rPr>
          <w:rFonts w:ascii="Arial"/>
          <w:i/>
          <w:spacing w:val="-6"/>
          <w:sz w:val="20"/>
        </w:rPr>
        <w:t xml:space="preserve"> </w:t>
      </w:r>
      <w:r>
        <w:rPr>
          <w:rFonts w:ascii="Arial"/>
          <w:i/>
          <w:sz w:val="20"/>
        </w:rPr>
        <w:t>Labour</w:t>
      </w:r>
      <w:r>
        <w:rPr>
          <w:rFonts w:ascii="Arial"/>
          <w:i/>
          <w:spacing w:val="-6"/>
          <w:sz w:val="20"/>
        </w:rPr>
        <w:t xml:space="preserve"> </w:t>
      </w:r>
      <w:r>
        <w:rPr>
          <w:rFonts w:ascii="Arial"/>
          <w:i/>
          <w:sz w:val="20"/>
        </w:rPr>
        <w:t>of</w:t>
      </w:r>
      <w:r>
        <w:rPr>
          <w:rFonts w:ascii="Arial"/>
          <w:i/>
          <w:spacing w:val="-6"/>
          <w:sz w:val="20"/>
        </w:rPr>
        <w:t xml:space="preserve"> </w:t>
      </w:r>
      <w:r>
        <w:rPr>
          <w:rFonts w:ascii="Arial"/>
          <w:i/>
          <w:sz w:val="20"/>
        </w:rPr>
        <w:t>Being</w:t>
      </w:r>
      <w:r>
        <w:rPr>
          <w:rFonts w:ascii="Arial"/>
          <w:i/>
          <w:spacing w:val="-6"/>
          <w:sz w:val="20"/>
        </w:rPr>
        <w:t xml:space="preserve"> </w:t>
      </w:r>
      <w:r>
        <w:rPr>
          <w:rFonts w:ascii="Arial"/>
          <w:i/>
          <w:sz w:val="20"/>
        </w:rPr>
        <w:t>a</w:t>
      </w:r>
      <w:r>
        <w:rPr>
          <w:rFonts w:ascii="Arial"/>
          <w:i/>
          <w:spacing w:val="-6"/>
          <w:sz w:val="20"/>
        </w:rPr>
        <w:t xml:space="preserve"> </w:t>
      </w:r>
      <w:r>
        <w:rPr>
          <w:rFonts w:ascii="Arial"/>
          <w:i/>
          <w:sz w:val="20"/>
        </w:rPr>
        <w:t>Leader.</w:t>
      </w:r>
      <w:r>
        <w:rPr>
          <w:rFonts w:ascii="Arial"/>
          <w:i/>
          <w:spacing w:val="-6"/>
          <w:sz w:val="20"/>
        </w:rPr>
        <w:t xml:space="preserve"> </w:t>
      </w:r>
      <w:r>
        <w:rPr>
          <w:rFonts w:ascii="Arial"/>
          <w:sz w:val="20"/>
        </w:rPr>
        <w:t>Harvard</w:t>
      </w:r>
      <w:r>
        <w:rPr>
          <w:rFonts w:ascii="Arial"/>
          <w:spacing w:val="-6"/>
          <w:sz w:val="20"/>
        </w:rPr>
        <w:t xml:space="preserve"> </w:t>
      </w:r>
      <w:r>
        <w:rPr>
          <w:rFonts w:ascii="Arial"/>
          <w:sz w:val="20"/>
        </w:rPr>
        <w:t>Business</w:t>
      </w:r>
      <w:r>
        <w:rPr>
          <w:rFonts w:ascii="Arial"/>
          <w:spacing w:val="-6"/>
          <w:sz w:val="20"/>
        </w:rPr>
        <w:t xml:space="preserve"> </w:t>
      </w:r>
      <w:r>
        <w:rPr>
          <w:rFonts w:ascii="Arial"/>
          <w:sz w:val="20"/>
        </w:rPr>
        <w:t>Review.</w:t>
      </w:r>
      <w:r>
        <w:rPr>
          <w:rFonts w:ascii="Arial"/>
          <w:spacing w:val="-6"/>
          <w:sz w:val="20"/>
        </w:rPr>
        <w:t xml:space="preserve"> </w:t>
      </w:r>
      <w:r>
        <w:rPr>
          <w:rFonts w:ascii="Arial"/>
          <w:sz w:val="20"/>
        </w:rPr>
        <w:t xml:space="preserve">02.22.222. </w:t>
      </w:r>
      <w:r>
        <w:rPr>
          <w:rFonts w:ascii="Arial"/>
          <w:spacing w:val="-2"/>
          <w:sz w:val="20"/>
        </w:rPr>
        <w:t>https://hbr.org/2022/11/the-emotional-labor-of-being-a-leader</w:t>
      </w:r>
    </w:p>
    <w:p w:rsidR="00261A0B" w:rsidRDefault="00261BE8">
      <w:pPr>
        <w:ind w:left="160" w:right="230"/>
        <w:rPr>
          <w:rFonts w:ascii="Arial" w:hAnsi="Arial"/>
          <w:sz w:val="20"/>
        </w:rPr>
      </w:pPr>
      <w:r>
        <w:rPr>
          <w:rFonts w:ascii="Arial" w:hAnsi="Arial"/>
          <w:sz w:val="20"/>
          <w:vertAlign w:val="superscript"/>
        </w:rPr>
        <w:t>2</w:t>
      </w:r>
      <w:r>
        <w:rPr>
          <w:rFonts w:ascii="Arial" w:hAnsi="Arial"/>
          <w:sz w:val="20"/>
        </w:rPr>
        <w:t xml:space="preserve"> </w:t>
      </w:r>
      <w:r>
        <w:rPr>
          <w:rFonts w:ascii="Arial" w:hAnsi="Arial"/>
          <w:i/>
          <w:sz w:val="20"/>
        </w:rPr>
        <w:t xml:space="preserve">Signs you’re a compassion fatigued leader. </w:t>
      </w:r>
      <w:r>
        <w:rPr>
          <w:rFonts w:ascii="Arial" w:hAnsi="Arial"/>
          <w:sz w:val="20"/>
        </w:rPr>
        <w:t xml:space="preserve">GovLoop. 14.04.222. </w:t>
      </w:r>
      <w:r>
        <w:rPr>
          <w:rFonts w:ascii="Arial" w:hAnsi="Arial"/>
          <w:spacing w:val="-2"/>
          <w:sz w:val="20"/>
        </w:rPr>
        <w:t>https://</w:t>
      </w:r>
      <w:hyperlink r:id="rId13">
        <w:r>
          <w:rPr>
            <w:rFonts w:ascii="Arial" w:hAnsi="Arial"/>
            <w:spacing w:val="-2"/>
            <w:sz w:val="20"/>
          </w:rPr>
          <w:t>www.govloop.com/community/blog/signs-youre-a-compassion-fatigued-leader-and-10-tips-for-r</w:t>
        </w:r>
      </w:hyperlink>
      <w:r>
        <w:rPr>
          <w:rFonts w:ascii="Arial" w:hAnsi="Arial"/>
          <w:spacing w:val="-2"/>
          <w:sz w:val="20"/>
        </w:rPr>
        <w:t xml:space="preserve"> ecovery</w:t>
      </w:r>
    </w:p>
    <w:p w:rsidR="00261A0B" w:rsidRDefault="00261BE8">
      <w:pPr>
        <w:ind w:left="160" w:right="575"/>
        <w:rPr>
          <w:rFonts w:ascii="Arial"/>
          <w:sz w:val="20"/>
        </w:rPr>
      </w:pPr>
      <w:r>
        <w:rPr>
          <w:rFonts w:ascii="Arial"/>
          <w:sz w:val="20"/>
          <w:vertAlign w:val="superscript"/>
        </w:rPr>
        <w:t>3</w:t>
      </w:r>
      <w:r>
        <w:rPr>
          <w:rFonts w:ascii="Arial"/>
          <w:sz w:val="20"/>
        </w:rPr>
        <w:t xml:space="preserve"> </w:t>
      </w:r>
      <w:r>
        <w:rPr>
          <w:rFonts w:ascii="Arial"/>
          <w:i/>
          <w:sz w:val="20"/>
        </w:rPr>
        <w:t xml:space="preserve">Compassionate Leadership: A Response to Collective Grief. </w:t>
      </w:r>
      <w:r>
        <w:rPr>
          <w:rFonts w:ascii="Arial"/>
          <w:sz w:val="20"/>
        </w:rPr>
        <w:t xml:space="preserve">LinkedIn. 18.05.2022. </w:t>
      </w:r>
      <w:r>
        <w:rPr>
          <w:rFonts w:ascii="Arial"/>
          <w:spacing w:val="-2"/>
          <w:sz w:val="20"/>
        </w:rPr>
        <w:t>https://</w:t>
      </w:r>
      <w:hyperlink r:id="rId14">
        <w:r>
          <w:rPr>
            <w:rFonts w:ascii="Arial"/>
            <w:spacing w:val="-2"/>
            <w:sz w:val="20"/>
          </w:rPr>
          <w:t>www.linkedin.com/pulse/compassionate-leadership-response-collective-grief-amy-shannon</w:t>
        </w:r>
      </w:hyperlink>
    </w:p>
    <w:p w:rsidR="00261A0B" w:rsidRDefault="00261A0B">
      <w:pPr>
        <w:rPr>
          <w:rFonts w:ascii="Arial"/>
          <w:sz w:val="20"/>
        </w:rPr>
        <w:sectPr w:rsidR="00261A0B">
          <w:pgSz w:w="11920" w:h="16840"/>
          <w:pgMar w:top="1360" w:right="1280" w:bottom="1040" w:left="1280" w:header="0" w:footer="860" w:gutter="0"/>
          <w:cols w:space="720"/>
        </w:sectPr>
      </w:pPr>
    </w:p>
    <w:p w:rsidR="00261A0B" w:rsidRDefault="00261BE8">
      <w:pPr>
        <w:pStyle w:val="BodyText"/>
        <w:spacing w:before="95" w:line="312" w:lineRule="auto"/>
        <w:ind w:left="160" w:right="231"/>
      </w:pPr>
      <w:r>
        <w:rPr>
          <w:w w:val="105"/>
        </w:rPr>
        <w:t>meant</w:t>
      </w:r>
      <w:r>
        <w:rPr>
          <w:spacing w:val="-9"/>
          <w:w w:val="105"/>
        </w:rPr>
        <w:t xml:space="preserve"> </w:t>
      </w:r>
      <w:r>
        <w:rPr>
          <w:w w:val="105"/>
        </w:rPr>
        <w:t>fundamental</w:t>
      </w:r>
      <w:r>
        <w:rPr>
          <w:spacing w:val="-9"/>
          <w:w w:val="105"/>
        </w:rPr>
        <w:t xml:space="preserve"> </w:t>
      </w:r>
      <w:r>
        <w:rPr>
          <w:w w:val="105"/>
        </w:rPr>
        <w:t>shifts</w:t>
      </w:r>
      <w:r>
        <w:rPr>
          <w:spacing w:val="-9"/>
          <w:w w:val="105"/>
        </w:rPr>
        <w:t xml:space="preserve"> </w:t>
      </w:r>
      <w:r>
        <w:rPr>
          <w:w w:val="105"/>
        </w:rPr>
        <w:t>and</w:t>
      </w:r>
      <w:r>
        <w:rPr>
          <w:spacing w:val="-9"/>
          <w:w w:val="105"/>
        </w:rPr>
        <w:t xml:space="preserve"> </w:t>
      </w:r>
      <w:r>
        <w:rPr>
          <w:w w:val="105"/>
        </w:rPr>
        <w:t>big</w:t>
      </w:r>
      <w:r>
        <w:rPr>
          <w:spacing w:val="-9"/>
          <w:w w:val="105"/>
        </w:rPr>
        <w:t xml:space="preserve"> </w:t>
      </w:r>
      <w:r>
        <w:rPr>
          <w:w w:val="105"/>
        </w:rPr>
        <w:t>changes</w:t>
      </w:r>
      <w:r>
        <w:rPr>
          <w:spacing w:val="-9"/>
          <w:w w:val="105"/>
        </w:rPr>
        <w:t xml:space="preserve"> </w:t>
      </w:r>
      <w:r>
        <w:rPr>
          <w:w w:val="105"/>
        </w:rPr>
        <w:t>for</w:t>
      </w:r>
      <w:r>
        <w:rPr>
          <w:spacing w:val="-9"/>
          <w:w w:val="105"/>
        </w:rPr>
        <w:t xml:space="preserve"> </w:t>
      </w:r>
      <w:r>
        <w:rPr>
          <w:w w:val="105"/>
        </w:rPr>
        <w:t>the</w:t>
      </w:r>
      <w:r>
        <w:rPr>
          <w:spacing w:val="-9"/>
          <w:w w:val="105"/>
        </w:rPr>
        <w:t xml:space="preserve"> </w:t>
      </w:r>
      <w:r>
        <w:rPr>
          <w:w w:val="105"/>
        </w:rPr>
        <w:t>whole</w:t>
      </w:r>
      <w:r>
        <w:rPr>
          <w:spacing w:val="-9"/>
          <w:w w:val="105"/>
        </w:rPr>
        <w:t xml:space="preserve"> </w:t>
      </w:r>
      <w:r>
        <w:rPr>
          <w:w w:val="105"/>
        </w:rPr>
        <w:t>sector.</w:t>
      </w:r>
      <w:r>
        <w:rPr>
          <w:spacing w:val="-9"/>
          <w:w w:val="105"/>
        </w:rPr>
        <w:t xml:space="preserve"> </w:t>
      </w:r>
      <w:r>
        <w:rPr>
          <w:w w:val="105"/>
        </w:rPr>
        <w:t>In</w:t>
      </w:r>
      <w:r>
        <w:rPr>
          <w:spacing w:val="-9"/>
          <w:w w:val="105"/>
        </w:rPr>
        <w:t xml:space="preserve"> </w:t>
      </w:r>
      <w:r>
        <w:rPr>
          <w:w w:val="105"/>
        </w:rPr>
        <w:t>many</w:t>
      </w:r>
      <w:r>
        <w:rPr>
          <w:spacing w:val="-9"/>
          <w:w w:val="105"/>
        </w:rPr>
        <w:t xml:space="preserve"> </w:t>
      </w:r>
      <w:r>
        <w:rPr>
          <w:w w:val="105"/>
        </w:rPr>
        <w:t>ways,</w:t>
      </w:r>
      <w:r>
        <w:rPr>
          <w:spacing w:val="-9"/>
          <w:w w:val="105"/>
        </w:rPr>
        <w:t xml:space="preserve"> </w:t>
      </w:r>
      <w:r>
        <w:rPr>
          <w:w w:val="105"/>
        </w:rPr>
        <w:t>this</w:t>
      </w:r>
      <w:r>
        <w:rPr>
          <w:spacing w:val="-9"/>
          <w:w w:val="105"/>
        </w:rPr>
        <w:t xml:space="preserve"> </w:t>
      </w:r>
      <w:r>
        <w:rPr>
          <w:w w:val="105"/>
        </w:rPr>
        <w:t>felt like the perfect circumstances to test out whether it was possible for leaders to reconnect with a place of thriving, and use this moment of great challenge as an opportunity for transformation.</w:t>
      </w:r>
    </w:p>
    <w:p w:rsidR="00261A0B" w:rsidRDefault="00261A0B">
      <w:pPr>
        <w:pStyle w:val="BodyText"/>
        <w:spacing w:before="128"/>
      </w:pPr>
    </w:p>
    <w:p w:rsidR="00261A0B" w:rsidRDefault="00261BE8">
      <w:pPr>
        <w:pStyle w:val="Heading1"/>
        <w:spacing w:before="0"/>
      </w:pPr>
      <w:bookmarkStart w:id="4" w:name="_TOC_250082"/>
      <w:r>
        <w:rPr>
          <w:color w:val="FF9900"/>
        </w:rPr>
        <w:t>Unpacking</w:t>
      </w:r>
      <w:r>
        <w:rPr>
          <w:color w:val="FF9900"/>
          <w:spacing w:val="-27"/>
        </w:rPr>
        <w:t xml:space="preserve"> </w:t>
      </w:r>
      <w:r>
        <w:rPr>
          <w:color w:val="FF9900"/>
        </w:rPr>
        <w:t>the</w:t>
      </w:r>
      <w:r>
        <w:rPr>
          <w:color w:val="FF9900"/>
          <w:spacing w:val="-27"/>
        </w:rPr>
        <w:t xml:space="preserve"> </w:t>
      </w:r>
      <w:r>
        <w:rPr>
          <w:color w:val="FF9900"/>
        </w:rPr>
        <w:t>research</w:t>
      </w:r>
      <w:r>
        <w:rPr>
          <w:color w:val="FF9900"/>
          <w:spacing w:val="-27"/>
        </w:rPr>
        <w:t xml:space="preserve"> </w:t>
      </w:r>
      <w:bookmarkEnd w:id="4"/>
      <w:r>
        <w:rPr>
          <w:color w:val="FF9900"/>
          <w:spacing w:val="-2"/>
        </w:rPr>
        <w:t>question</w:t>
      </w:r>
    </w:p>
    <w:p w:rsidR="00261A0B" w:rsidRDefault="00261BE8">
      <w:pPr>
        <w:pStyle w:val="BodyText"/>
        <w:spacing w:before="208" w:line="312" w:lineRule="auto"/>
        <w:ind w:left="160"/>
      </w:pPr>
      <w:r>
        <w:rPr>
          <w:w w:val="105"/>
        </w:rPr>
        <w:t>This research looks at how embodied emotional intelligence supports cultural leaders to thrive and creatively respond to adversity.</w:t>
      </w:r>
    </w:p>
    <w:p w:rsidR="00261A0B" w:rsidRDefault="00261A0B">
      <w:pPr>
        <w:pStyle w:val="BodyText"/>
        <w:spacing w:before="87"/>
      </w:pPr>
    </w:p>
    <w:p w:rsidR="00261A0B" w:rsidRDefault="00261BE8">
      <w:pPr>
        <w:pStyle w:val="Heading2"/>
        <w:spacing w:before="1"/>
      </w:pPr>
      <w:bookmarkStart w:id="5" w:name="_TOC_250081"/>
      <w:r>
        <w:rPr>
          <w:color w:val="664EA6"/>
          <w:spacing w:val="-4"/>
        </w:rPr>
        <w:t>What</w:t>
      </w:r>
      <w:r>
        <w:rPr>
          <w:color w:val="664EA6"/>
          <w:spacing w:val="-15"/>
        </w:rPr>
        <w:t xml:space="preserve"> </w:t>
      </w:r>
      <w:r>
        <w:rPr>
          <w:color w:val="664EA6"/>
          <w:spacing w:val="-4"/>
        </w:rPr>
        <w:t>is</w:t>
      </w:r>
      <w:r>
        <w:rPr>
          <w:color w:val="664EA6"/>
          <w:spacing w:val="-14"/>
        </w:rPr>
        <w:t xml:space="preserve"> </w:t>
      </w:r>
      <w:r>
        <w:rPr>
          <w:color w:val="664EA6"/>
          <w:spacing w:val="-4"/>
        </w:rPr>
        <w:t>a</w:t>
      </w:r>
      <w:r>
        <w:rPr>
          <w:color w:val="664EA6"/>
          <w:spacing w:val="-19"/>
        </w:rPr>
        <w:t xml:space="preserve"> </w:t>
      </w:r>
      <w:r>
        <w:rPr>
          <w:color w:val="664EA6"/>
          <w:spacing w:val="-4"/>
        </w:rPr>
        <w:t>‘cultural</w:t>
      </w:r>
      <w:r>
        <w:rPr>
          <w:color w:val="664EA6"/>
          <w:spacing w:val="-15"/>
        </w:rPr>
        <w:t xml:space="preserve"> </w:t>
      </w:r>
      <w:bookmarkEnd w:id="5"/>
      <w:r>
        <w:rPr>
          <w:color w:val="664EA6"/>
          <w:spacing w:val="-4"/>
        </w:rPr>
        <w:t>leader’?</w:t>
      </w:r>
    </w:p>
    <w:p w:rsidR="00261A0B" w:rsidRDefault="00261BE8">
      <w:pPr>
        <w:pStyle w:val="BodyText"/>
        <w:spacing w:before="193" w:line="309" w:lineRule="auto"/>
        <w:ind w:left="160" w:right="177"/>
      </w:pPr>
      <w:r>
        <w:rPr>
          <w:w w:val="110"/>
        </w:rPr>
        <w:t>In</w:t>
      </w:r>
      <w:r>
        <w:rPr>
          <w:spacing w:val="-19"/>
          <w:w w:val="110"/>
        </w:rPr>
        <w:t xml:space="preserve"> </w:t>
      </w:r>
      <w:r>
        <w:rPr>
          <w:rFonts w:ascii="Calibri" w:hAnsi="Calibri"/>
          <w:i/>
          <w:w w:val="110"/>
        </w:rPr>
        <w:t>An</w:t>
      </w:r>
      <w:r>
        <w:rPr>
          <w:rFonts w:ascii="Calibri" w:hAnsi="Calibri"/>
          <w:i/>
          <w:spacing w:val="-14"/>
          <w:w w:val="110"/>
        </w:rPr>
        <w:t xml:space="preserve"> </w:t>
      </w:r>
      <w:r>
        <w:rPr>
          <w:rFonts w:ascii="Calibri" w:hAnsi="Calibri"/>
          <w:i/>
          <w:w w:val="110"/>
        </w:rPr>
        <w:t>Integrative</w:t>
      </w:r>
      <w:r>
        <w:rPr>
          <w:rFonts w:ascii="Calibri" w:hAnsi="Calibri"/>
          <w:i/>
          <w:spacing w:val="-14"/>
          <w:w w:val="110"/>
        </w:rPr>
        <w:t xml:space="preserve"> </w:t>
      </w:r>
      <w:r>
        <w:rPr>
          <w:rFonts w:ascii="Calibri" w:hAnsi="Calibri"/>
          <w:i/>
          <w:w w:val="110"/>
        </w:rPr>
        <w:t>Theory</w:t>
      </w:r>
      <w:r>
        <w:rPr>
          <w:rFonts w:ascii="Calibri" w:hAnsi="Calibri"/>
          <w:i/>
          <w:spacing w:val="-11"/>
          <w:w w:val="110"/>
        </w:rPr>
        <w:t xml:space="preserve"> </w:t>
      </w:r>
      <w:r>
        <w:rPr>
          <w:rFonts w:ascii="Calibri" w:hAnsi="Calibri"/>
          <w:i/>
          <w:w w:val="110"/>
        </w:rPr>
        <w:t>of</w:t>
      </w:r>
      <w:r>
        <w:rPr>
          <w:rFonts w:ascii="Calibri" w:hAnsi="Calibri"/>
          <w:i/>
          <w:spacing w:val="-2"/>
          <w:w w:val="110"/>
        </w:rPr>
        <w:t xml:space="preserve"> </w:t>
      </w:r>
      <w:r>
        <w:rPr>
          <w:rFonts w:ascii="Calibri" w:hAnsi="Calibri"/>
          <w:i/>
          <w:w w:val="110"/>
        </w:rPr>
        <w:t>Leadership</w:t>
      </w:r>
      <w:r>
        <w:rPr>
          <w:rFonts w:ascii="Calibri" w:hAnsi="Calibri"/>
          <w:i/>
          <w:spacing w:val="-3"/>
          <w:w w:val="110"/>
        </w:rPr>
        <w:t xml:space="preserve"> </w:t>
      </w:r>
      <w:r>
        <w:rPr>
          <w:w w:val="110"/>
        </w:rPr>
        <w:t>Martin</w:t>
      </w:r>
      <w:r>
        <w:rPr>
          <w:spacing w:val="-19"/>
          <w:w w:val="110"/>
        </w:rPr>
        <w:t xml:space="preserve"> </w:t>
      </w:r>
      <w:r>
        <w:rPr>
          <w:w w:val="110"/>
        </w:rPr>
        <w:t>M.</w:t>
      </w:r>
      <w:r>
        <w:rPr>
          <w:spacing w:val="-19"/>
          <w:w w:val="110"/>
        </w:rPr>
        <w:t xml:space="preserve"> </w:t>
      </w:r>
      <w:r>
        <w:rPr>
          <w:w w:val="110"/>
        </w:rPr>
        <w:t>Chemers</w:t>
      </w:r>
      <w:r>
        <w:rPr>
          <w:spacing w:val="-19"/>
          <w:w w:val="110"/>
        </w:rPr>
        <w:t xml:space="preserve"> </w:t>
      </w:r>
      <w:r>
        <w:rPr>
          <w:w w:val="110"/>
        </w:rPr>
        <w:t>oﬀers</w:t>
      </w:r>
      <w:r>
        <w:rPr>
          <w:spacing w:val="-19"/>
          <w:w w:val="110"/>
        </w:rPr>
        <w:t xml:space="preserve"> </w:t>
      </w:r>
      <w:r>
        <w:rPr>
          <w:w w:val="110"/>
        </w:rPr>
        <w:t>that</w:t>
      </w:r>
      <w:r>
        <w:rPr>
          <w:spacing w:val="-19"/>
          <w:w w:val="110"/>
        </w:rPr>
        <w:t xml:space="preserve"> </w:t>
      </w:r>
      <w:r>
        <w:rPr>
          <w:w w:val="110"/>
        </w:rPr>
        <w:t>a</w:t>
      </w:r>
      <w:r>
        <w:rPr>
          <w:spacing w:val="-19"/>
          <w:w w:val="110"/>
        </w:rPr>
        <w:t xml:space="preserve"> </w:t>
      </w:r>
      <w:r>
        <w:rPr>
          <w:w w:val="110"/>
        </w:rPr>
        <w:t>“deﬁnition</w:t>
      </w:r>
      <w:r>
        <w:rPr>
          <w:spacing w:val="-19"/>
          <w:w w:val="110"/>
        </w:rPr>
        <w:t xml:space="preserve"> </w:t>
      </w:r>
      <w:r>
        <w:rPr>
          <w:w w:val="110"/>
        </w:rPr>
        <w:t xml:space="preserve">of </w:t>
      </w:r>
      <w:r>
        <w:rPr>
          <w:spacing w:val="-2"/>
          <w:w w:val="110"/>
        </w:rPr>
        <w:t>leadership</w:t>
      </w:r>
      <w:r>
        <w:rPr>
          <w:spacing w:val="-12"/>
          <w:w w:val="110"/>
        </w:rPr>
        <w:t xml:space="preserve"> </w:t>
      </w:r>
      <w:r>
        <w:rPr>
          <w:spacing w:val="-2"/>
          <w:w w:val="110"/>
        </w:rPr>
        <w:t>that</w:t>
      </w:r>
      <w:r>
        <w:rPr>
          <w:spacing w:val="-12"/>
          <w:w w:val="110"/>
        </w:rPr>
        <w:t xml:space="preserve"> </w:t>
      </w:r>
      <w:r>
        <w:rPr>
          <w:spacing w:val="-2"/>
          <w:w w:val="110"/>
        </w:rPr>
        <w:t>would</w:t>
      </w:r>
      <w:r>
        <w:rPr>
          <w:spacing w:val="-12"/>
          <w:w w:val="110"/>
        </w:rPr>
        <w:t xml:space="preserve"> </w:t>
      </w:r>
      <w:r>
        <w:rPr>
          <w:spacing w:val="-2"/>
          <w:w w:val="110"/>
        </w:rPr>
        <w:t>be</w:t>
      </w:r>
      <w:r>
        <w:rPr>
          <w:spacing w:val="-12"/>
          <w:w w:val="110"/>
        </w:rPr>
        <w:t xml:space="preserve"> </w:t>
      </w:r>
      <w:r>
        <w:rPr>
          <w:spacing w:val="-2"/>
          <w:w w:val="110"/>
        </w:rPr>
        <w:t>widely</w:t>
      </w:r>
      <w:r>
        <w:rPr>
          <w:spacing w:val="-12"/>
          <w:w w:val="110"/>
        </w:rPr>
        <w:t xml:space="preserve"> </w:t>
      </w:r>
      <w:r>
        <w:rPr>
          <w:spacing w:val="-2"/>
          <w:w w:val="110"/>
        </w:rPr>
        <w:t>accepted</w:t>
      </w:r>
      <w:r>
        <w:rPr>
          <w:spacing w:val="-12"/>
          <w:w w:val="110"/>
        </w:rPr>
        <w:t xml:space="preserve"> </w:t>
      </w:r>
      <w:r>
        <w:rPr>
          <w:spacing w:val="-2"/>
          <w:w w:val="110"/>
        </w:rPr>
        <w:t>by</w:t>
      </w:r>
      <w:r>
        <w:rPr>
          <w:spacing w:val="-12"/>
          <w:w w:val="110"/>
        </w:rPr>
        <w:t xml:space="preserve"> </w:t>
      </w:r>
      <w:r>
        <w:rPr>
          <w:spacing w:val="-2"/>
          <w:w w:val="110"/>
        </w:rPr>
        <w:t>the</w:t>
      </w:r>
      <w:r>
        <w:rPr>
          <w:spacing w:val="-12"/>
          <w:w w:val="110"/>
        </w:rPr>
        <w:t xml:space="preserve"> </w:t>
      </w:r>
      <w:r>
        <w:rPr>
          <w:spacing w:val="-2"/>
          <w:w w:val="110"/>
        </w:rPr>
        <w:t>majority</w:t>
      </w:r>
      <w:r>
        <w:rPr>
          <w:spacing w:val="-12"/>
          <w:w w:val="110"/>
        </w:rPr>
        <w:t xml:space="preserve"> </w:t>
      </w:r>
      <w:r>
        <w:rPr>
          <w:spacing w:val="-2"/>
          <w:w w:val="110"/>
        </w:rPr>
        <w:t>of</w:t>
      </w:r>
      <w:r>
        <w:rPr>
          <w:spacing w:val="-12"/>
          <w:w w:val="110"/>
        </w:rPr>
        <w:t xml:space="preserve"> </w:t>
      </w:r>
      <w:r>
        <w:rPr>
          <w:spacing w:val="-2"/>
          <w:w w:val="110"/>
        </w:rPr>
        <w:t>theorists</w:t>
      </w:r>
      <w:r>
        <w:rPr>
          <w:spacing w:val="-12"/>
          <w:w w:val="110"/>
        </w:rPr>
        <w:t xml:space="preserve"> </w:t>
      </w:r>
      <w:r>
        <w:rPr>
          <w:spacing w:val="-2"/>
          <w:w w:val="110"/>
        </w:rPr>
        <w:t>and</w:t>
      </w:r>
      <w:r>
        <w:rPr>
          <w:spacing w:val="-12"/>
          <w:w w:val="110"/>
        </w:rPr>
        <w:t xml:space="preserve"> </w:t>
      </w:r>
      <w:r>
        <w:rPr>
          <w:spacing w:val="-2"/>
          <w:w w:val="110"/>
        </w:rPr>
        <w:t>researchers might</w:t>
      </w:r>
      <w:r>
        <w:rPr>
          <w:spacing w:val="-13"/>
          <w:w w:val="110"/>
        </w:rPr>
        <w:t xml:space="preserve"> </w:t>
      </w:r>
      <w:r>
        <w:rPr>
          <w:spacing w:val="-2"/>
          <w:w w:val="110"/>
        </w:rPr>
        <w:t>say</w:t>
      </w:r>
      <w:r>
        <w:rPr>
          <w:spacing w:val="-13"/>
          <w:w w:val="110"/>
        </w:rPr>
        <w:t xml:space="preserve"> </w:t>
      </w:r>
      <w:r>
        <w:rPr>
          <w:spacing w:val="-2"/>
          <w:w w:val="110"/>
        </w:rPr>
        <w:t>that</w:t>
      </w:r>
      <w:r>
        <w:rPr>
          <w:spacing w:val="-13"/>
          <w:w w:val="110"/>
        </w:rPr>
        <w:t xml:space="preserve"> </w:t>
      </w:r>
      <w:r>
        <w:rPr>
          <w:spacing w:val="-2"/>
          <w:w w:val="110"/>
        </w:rPr>
        <w:t>‘leadership</w:t>
      </w:r>
      <w:r>
        <w:rPr>
          <w:spacing w:val="-13"/>
          <w:w w:val="110"/>
        </w:rPr>
        <w:t xml:space="preserve"> </w:t>
      </w:r>
      <w:r>
        <w:rPr>
          <w:spacing w:val="-2"/>
          <w:w w:val="110"/>
        </w:rPr>
        <w:t>is</w:t>
      </w:r>
      <w:r>
        <w:rPr>
          <w:spacing w:val="-13"/>
          <w:w w:val="110"/>
        </w:rPr>
        <w:t xml:space="preserve"> </w:t>
      </w:r>
      <w:r>
        <w:rPr>
          <w:spacing w:val="-2"/>
          <w:w w:val="110"/>
        </w:rPr>
        <w:t>a</w:t>
      </w:r>
      <w:r>
        <w:rPr>
          <w:spacing w:val="-13"/>
          <w:w w:val="110"/>
        </w:rPr>
        <w:t xml:space="preserve"> </w:t>
      </w:r>
      <w:r>
        <w:rPr>
          <w:spacing w:val="-2"/>
          <w:w w:val="110"/>
        </w:rPr>
        <w:t>process</w:t>
      </w:r>
      <w:r>
        <w:rPr>
          <w:spacing w:val="-13"/>
          <w:w w:val="110"/>
        </w:rPr>
        <w:t xml:space="preserve"> </w:t>
      </w:r>
      <w:r>
        <w:rPr>
          <w:spacing w:val="-2"/>
          <w:w w:val="110"/>
        </w:rPr>
        <w:t>of</w:t>
      </w:r>
      <w:r>
        <w:rPr>
          <w:spacing w:val="-13"/>
          <w:w w:val="110"/>
        </w:rPr>
        <w:t xml:space="preserve"> </w:t>
      </w:r>
      <w:r>
        <w:rPr>
          <w:spacing w:val="-2"/>
          <w:w w:val="110"/>
        </w:rPr>
        <w:t>social</w:t>
      </w:r>
      <w:r>
        <w:rPr>
          <w:spacing w:val="-13"/>
          <w:w w:val="110"/>
        </w:rPr>
        <w:t xml:space="preserve"> </w:t>
      </w:r>
      <w:r>
        <w:rPr>
          <w:spacing w:val="-2"/>
          <w:w w:val="110"/>
        </w:rPr>
        <w:t>inﬂuence</w:t>
      </w:r>
      <w:r>
        <w:rPr>
          <w:spacing w:val="-13"/>
          <w:w w:val="110"/>
        </w:rPr>
        <w:t xml:space="preserve"> </w:t>
      </w:r>
      <w:r>
        <w:rPr>
          <w:spacing w:val="-2"/>
          <w:w w:val="110"/>
        </w:rPr>
        <w:t>in</w:t>
      </w:r>
      <w:r>
        <w:rPr>
          <w:spacing w:val="-13"/>
          <w:w w:val="110"/>
        </w:rPr>
        <w:t xml:space="preserve"> </w:t>
      </w:r>
      <w:r>
        <w:rPr>
          <w:spacing w:val="-2"/>
          <w:w w:val="110"/>
        </w:rPr>
        <w:t>which</w:t>
      </w:r>
      <w:r>
        <w:rPr>
          <w:spacing w:val="-13"/>
          <w:w w:val="110"/>
        </w:rPr>
        <w:t xml:space="preserve"> </w:t>
      </w:r>
      <w:r>
        <w:rPr>
          <w:spacing w:val="-2"/>
          <w:w w:val="110"/>
        </w:rPr>
        <w:t>one</w:t>
      </w:r>
      <w:r>
        <w:rPr>
          <w:spacing w:val="-13"/>
          <w:w w:val="110"/>
        </w:rPr>
        <w:t xml:space="preserve"> </w:t>
      </w:r>
      <w:r>
        <w:rPr>
          <w:spacing w:val="-2"/>
          <w:w w:val="110"/>
        </w:rPr>
        <w:t>person</w:t>
      </w:r>
      <w:r>
        <w:rPr>
          <w:spacing w:val="-13"/>
          <w:w w:val="110"/>
        </w:rPr>
        <w:t xml:space="preserve"> </w:t>
      </w:r>
      <w:r>
        <w:rPr>
          <w:spacing w:val="-2"/>
          <w:w w:val="110"/>
        </w:rPr>
        <w:t>is</w:t>
      </w:r>
      <w:r>
        <w:rPr>
          <w:spacing w:val="-13"/>
          <w:w w:val="110"/>
        </w:rPr>
        <w:t xml:space="preserve"> </w:t>
      </w:r>
      <w:r>
        <w:rPr>
          <w:spacing w:val="-2"/>
          <w:w w:val="110"/>
        </w:rPr>
        <w:t>able</w:t>
      </w:r>
      <w:r>
        <w:rPr>
          <w:spacing w:val="-13"/>
          <w:w w:val="110"/>
        </w:rPr>
        <w:t xml:space="preserve"> </w:t>
      </w:r>
      <w:r>
        <w:rPr>
          <w:spacing w:val="-2"/>
          <w:w w:val="110"/>
        </w:rPr>
        <w:t>to enlist</w:t>
      </w:r>
      <w:r>
        <w:rPr>
          <w:spacing w:val="-12"/>
          <w:w w:val="110"/>
        </w:rPr>
        <w:t xml:space="preserve"> </w:t>
      </w:r>
      <w:r>
        <w:rPr>
          <w:spacing w:val="-2"/>
          <w:w w:val="110"/>
        </w:rPr>
        <w:t>the</w:t>
      </w:r>
      <w:r>
        <w:rPr>
          <w:spacing w:val="-12"/>
          <w:w w:val="110"/>
        </w:rPr>
        <w:t xml:space="preserve"> </w:t>
      </w:r>
      <w:r>
        <w:rPr>
          <w:spacing w:val="-2"/>
          <w:w w:val="110"/>
        </w:rPr>
        <w:t>aid</w:t>
      </w:r>
      <w:r>
        <w:rPr>
          <w:spacing w:val="-12"/>
          <w:w w:val="110"/>
        </w:rPr>
        <w:t xml:space="preserve"> </w:t>
      </w:r>
      <w:r>
        <w:rPr>
          <w:spacing w:val="-2"/>
          <w:w w:val="110"/>
        </w:rPr>
        <w:t>and</w:t>
      </w:r>
      <w:r>
        <w:rPr>
          <w:spacing w:val="-12"/>
          <w:w w:val="110"/>
        </w:rPr>
        <w:t xml:space="preserve"> </w:t>
      </w:r>
      <w:r>
        <w:rPr>
          <w:spacing w:val="-2"/>
          <w:w w:val="110"/>
        </w:rPr>
        <w:t>support</w:t>
      </w:r>
      <w:r>
        <w:rPr>
          <w:spacing w:val="-12"/>
          <w:w w:val="110"/>
        </w:rPr>
        <w:t xml:space="preserve"> </w:t>
      </w:r>
      <w:r>
        <w:rPr>
          <w:spacing w:val="-2"/>
          <w:w w:val="110"/>
        </w:rPr>
        <w:t>of</w:t>
      </w:r>
      <w:r>
        <w:rPr>
          <w:spacing w:val="-12"/>
          <w:w w:val="110"/>
        </w:rPr>
        <w:t xml:space="preserve"> </w:t>
      </w:r>
      <w:r>
        <w:rPr>
          <w:spacing w:val="-2"/>
          <w:w w:val="110"/>
        </w:rPr>
        <w:t>others</w:t>
      </w:r>
      <w:r>
        <w:rPr>
          <w:spacing w:val="-12"/>
          <w:w w:val="110"/>
        </w:rPr>
        <w:t xml:space="preserve"> </w:t>
      </w:r>
      <w:r>
        <w:rPr>
          <w:spacing w:val="-2"/>
          <w:w w:val="110"/>
        </w:rPr>
        <w:t>in</w:t>
      </w:r>
      <w:r>
        <w:rPr>
          <w:spacing w:val="-12"/>
          <w:w w:val="110"/>
        </w:rPr>
        <w:t xml:space="preserve"> </w:t>
      </w:r>
      <w:r>
        <w:rPr>
          <w:spacing w:val="-2"/>
          <w:w w:val="110"/>
        </w:rPr>
        <w:t>the</w:t>
      </w:r>
      <w:r>
        <w:rPr>
          <w:spacing w:val="-12"/>
          <w:w w:val="110"/>
        </w:rPr>
        <w:t xml:space="preserve"> </w:t>
      </w:r>
      <w:r>
        <w:rPr>
          <w:spacing w:val="-2"/>
          <w:w w:val="110"/>
        </w:rPr>
        <w:t>accomplishment</w:t>
      </w:r>
      <w:r>
        <w:rPr>
          <w:spacing w:val="-12"/>
          <w:w w:val="110"/>
        </w:rPr>
        <w:t xml:space="preserve"> </w:t>
      </w:r>
      <w:r>
        <w:rPr>
          <w:spacing w:val="-2"/>
          <w:w w:val="110"/>
        </w:rPr>
        <w:t>of</w:t>
      </w:r>
      <w:r>
        <w:rPr>
          <w:spacing w:val="-12"/>
          <w:w w:val="110"/>
        </w:rPr>
        <w:t xml:space="preserve"> </w:t>
      </w:r>
      <w:r>
        <w:rPr>
          <w:spacing w:val="-2"/>
          <w:w w:val="110"/>
        </w:rPr>
        <w:t>a</w:t>
      </w:r>
      <w:r>
        <w:rPr>
          <w:spacing w:val="-12"/>
          <w:w w:val="110"/>
        </w:rPr>
        <w:t xml:space="preserve"> </w:t>
      </w:r>
      <w:r>
        <w:rPr>
          <w:spacing w:val="-2"/>
          <w:w w:val="110"/>
        </w:rPr>
        <w:t>common</w:t>
      </w:r>
      <w:r>
        <w:rPr>
          <w:spacing w:val="-12"/>
          <w:w w:val="110"/>
        </w:rPr>
        <w:t xml:space="preserve"> </w:t>
      </w:r>
      <w:r>
        <w:rPr>
          <w:spacing w:val="-2"/>
          <w:w w:val="110"/>
        </w:rPr>
        <w:t>task.’</w:t>
      </w:r>
      <w:r>
        <w:rPr>
          <w:spacing w:val="-12"/>
          <w:w w:val="110"/>
        </w:rPr>
        <w:t xml:space="preserve"> </w:t>
      </w:r>
      <w:r>
        <w:rPr>
          <w:spacing w:val="-2"/>
          <w:w w:val="110"/>
        </w:rPr>
        <w:t>The major</w:t>
      </w:r>
      <w:r>
        <w:rPr>
          <w:spacing w:val="-13"/>
          <w:w w:val="110"/>
        </w:rPr>
        <w:t xml:space="preserve"> </w:t>
      </w:r>
      <w:r>
        <w:rPr>
          <w:spacing w:val="-2"/>
          <w:w w:val="110"/>
        </w:rPr>
        <w:t>points</w:t>
      </w:r>
      <w:r>
        <w:rPr>
          <w:spacing w:val="-13"/>
          <w:w w:val="110"/>
        </w:rPr>
        <w:t xml:space="preserve"> </w:t>
      </w:r>
      <w:r>
        <w:rPr>
          <w:spacing w:val="-2"/>
          <w:w w:val="110"/>
        </w:rPr>
        <w:t>of</w:t>
      </w:r>
      <w:r>
        <w:rPr>
          <w:spacing w:val="-13"/>
          <w:w w:val="110"/>
        </w:rPr>
        <w:t xml:space="preserve"> </w:t>
      </w:r>
      <w:r>
        <w:rPr>
          <w:spacing w:val="-2"/>
          <w:w w:val="110"/>
        </w:rPr>
        <w:t>this</w:t>
      </w:r>
      <w:r>
        <w:rPr>
          <w:spacing w:val="-13"/>
          <w:w w:val="110"/>
        </w:rPr>
        <w:t xml:space="preserve"> </w:t>
      </w:r>
      <w:r>
        <w:rPr>
          <w:spacing w:val="-2"/>
          <w:w w:val="110"/>
        </w:rPr>
        <w:t>deﬁnition</w:t>
      </w:r>
      <w:r>
        <w:rPr>
          <w:spacing w:val="-13"/>
          <w:w w:val="110"/>
        </w:rPr>
        <w:t xml:space="preserve"> </w:t>
      </w:r>
      <w:r>
        <w:rPr>
          <w:spacing w:val="-2"/>
          <w:w w:val="110"/>
        </w:rPr>
        <w:t>are</w:t>
      </w:r>
      <w:r>
        <w:rPr>
          <w:spacing w:val="-13"/>
          <w:w w:val="110"/>
        </w:rPr>
        <w:t xml:space="preserve"> </w:t>
      </w:r>
      <w:r>
        <w:rPr>
          <w:spacing w:val="-2"/>
          <w:w w:val="110"/>
        </w:rPr>
        <w:t>that</w:t>
      </w:r>
      <w:r>
        <w:rPr>
          <w:spacing w:val="-13"/>
          <w:w w:val="110"/>
        </w:rPr>
        <w:t xml:space="preserve"> </w:t>
      </w:r>
      <w:r>
        <w:rPr>
          <w:spacing w:val="-2"/>
          <w:w w:val="110"/>
        </w:rPr>
        <w:t>leadership</w:t>
      </w:r>
      <w:r>
        <w:rPr>
          <w:spacing w:val="-13"/>
          <w:w w:val="110"/>
        </w:rPr>
        <w:t xml:space="preserve"> </w:t>
      </w:r>
      <w:r>
        <w:rPr>
          <w:spacing w:val="-2"/>
          <w:w w:val="110"/>
        </w:rPr>
        <w:t>is</w:t>
      </w:r>
      <w:r>
        <w:rPr>
          <w:spacing w:val="-13"/>
          <w:w w:val="110"/>
        </w:rPr>
        <w:t xml:space="preserve"> </w:t>
      </w:r>
      <w:r>
        <w:rPr>
          <w:spacing w:val="-2"/>
          <w:w w:val="110"/>
        </w:rPr>
        <w:t>a</w:t>
      </w:r>
      <w:r>
        <w:rPr>
          <w:spacing w:val="-13"/>
          <w:w w:val="110"/>
        </w:rPr>
        <w:t xml:space="preserve"> </w:t>
      </w:r>
      <w:r>
        <w:rPr>
          <w:spacing w:val="-2"/>
          <w:w w:val="110"/>
        </w:rPr>
        <w:t>group</w:t>
      </w:r>
      <w:r>
        <w:rPr>
          <w:spacing w:val="-13"/>
          <w:w w:val="110"/>
        </w:rPr>
        <w:t xml:space="preserve"> </w:t>
      </w:r>
      <w:r>
        <w:rPr>
          <w:spacing w:val="-2"/>
          <w:w w:val="110"/>
        </w:rPr>
        <w:t>activity,</w:t>
      </w:r>
      <w:r>
        <w:rPr>
          <w:spacing w:val="-13"/>
          <w:w w:val="110"/>
        </w:rPr>
        <w:t xml:space="preserve"> </w:t>
      </w:r>
      <w:r>
        <w:rPr>
          <w:spacing w:val="-2"/>
          <w:w w:val="110"/>
        </w:rPr>
        <w:t>is</w:t>
      </w:r>
      <w:r>
        <w:rPr>
          <w:spacing w:val="-13"/>
          <w:w w:val="110"/>
        </w:rPr>
        <w:t xml:space="preserve"> </w:t>
      </w:r>
      <w:r>
        <w:rPr>
          <w:spacing w:val="-2"/>
          <w:w w:val="110"/>
        </w:rPr>
        <w:t>based</w:t>
      </w:r>
      <w:r>
        <w:rPr>
          <w:spacing w:val="-13"/>
          <w:w w:val="110"/>
        </w:rPr>
        <w:t xml:space="preserve"> </w:t>
      </w:r>
      <w:r>
        <w:rPr>
          <w:spacing w:val="-2"/>
          <w:w w:val="110"/>
        </w:rPr>
        <w:t>on</w:t>
      </w:r>
      <w:r>
        <w:rPr>
          <w:spacing w:val="-13"/>
          <w:w w:val="110"/>
        </w:rPr>
        <w:t xml:space="preserve"> </w:t>
      </w:r>
      <w:r>
        <w:rPr>
          <w:spacing w:val="-2"/>
          <w:w w:val="110"/>
        </w:rPr>
        <w:t xml:space="preserve">social </w:t>
      </w:r>
      <w:r>
        <w:t>inﬂuence,</w:t>
      </w:r>
      <w:r>
        <w:rPr>
          <w:spacing w:val="38"/>
        </w:rPr>
        <w:t xml:space="preserve"> </w:t>
      </w:r>
      <w:r>
        <w:t>and</w:t>
      </w:r>
      <w:r>
        <w:rPr>
          <w:spacing w:val="38"/>
        </w:rPr>
        <w:t xml:space="preserve"> </w:t>
      </w:r>
      <w:r>
        <w:t>revolves</w:t>
      </w:r>
      <w:r>
        <w:rPr>
          <w:spacing w:val="38"/>
        </w:rPr>
        <w:t xml:space="preserve"> </w:t>
      </w:r>
      <w:r>
        <w:t>around</w:t>
      </w:r>
      <w:r>
        <w:rPr>
          <w:spacing w:val="38"/>
        </w:rPr>
        <w:t xml:space="preserve"> </w:t>
      </w:r>
      <w:r>
        <w:t>a</w:t>
      </w:r>
      <w:r>
        <w:rPr>
          <w:spacing w:val="38"/>
        </w:rPr>
        <w:t xml:space="preserve"> </w:t>
      </w:r>
      <w:r>
        <w:t>common</w:t>
      </w:r>
      <w:r>
        <w:rPr>
          <w:spacing w:val="38"/>
        </w:rPr>
        <w:t xml:space="preserve"> </w:t>
      </w:r>
      <w:r>
        <w:t>task”</w:t>
      </w:r>
      <w:r>
        <w:rPr>
          <w:spacing w:val="38"/>
        </w:rPr>
        <w:t xml:space="preserve"> </w:t>
      </w:r>
      <w:r>
        <w:t>(Chemers</w:t>
      </w:r>
      <w:r>
        <w:rPr>
          <w:spacing w:val="38"/>
        </w:rPr>
        <w:t xml:space="preserve"> </w:t>
      </w:r>
      <w:r>
        <w:t>1).</w:t>
      </w:r>
      <w:r>
        <w:rPr>
          <w:spacing w:val="38"/>
        </w:rPr>
        <w:t xml:space="preserve"> </w:t>
      </w:r>
      <w:r>
        <w:t>This</w:t>
      </w:r>
      <w:r>
        <w:rPr>
          <w:spacing w:val="38"/>
        </w:rPr>
        <w:t xml:space="preserve"> </w:t>
      </w:r>
      <w:r>
        <w:t>deﬁnition</w:t>
      </w:r>
      <w:r>
        <w:rPr>
          <w:spacing w:val="38"/>
        </w:rPr>
        <w:t xml:space="preserve"> </w:t>
      </w:r>
      <w:r>
        <w:t>felt</w:t>
      </w:r>
      <w:r>
        <w:rPr>
          <w:spacing w:val="38"/>
        </w:rPr>
        <w:t xml:space="preserve"> </w:t>
      </w:r>
      <w:r>
        <w:t>ﬁtting for</w:t>
      </w:r>
      <w:r>
        <w:rPr>
          <w:spacing w:val="25"/>
        </w:rPr>
        <w:t xml:space="preserve"> </w:t>
      </w:r>
      <w:r>
        <w:t>a</w:t>
      </w:r>
      <w:r>
        <w:rPr>
          <w:spacing w:val="25"/>
        </w:rPr>
        <w:t xml:space="preserve"> </w:t>
      </w:r>
      <w:r>
        <w:t>sector</w:t>
      </w:r>
      <w:r>
        <w:rPr>
          <w:spacing w:val="25"/>
        </w:rPr>
        <w:t xml:space="preserve"> </w:t>
      </w:r>
      <w:r>
        <w:t>as</w:t>
      </w:r>
      <w:r>
        <w:rPr>
          <w:spacing w:val="25"/>
        </w:rPr>
        <w:t xml:space="preserve"> </w:t>
      </w:r>
      <w:r>
        <w:t>complex</w:t>
      </w:r>
      <w:r>
        <w:rPr>
          <w:spacing w:val="25"/>
        </w:rPr>
        <w:t xml:space="preserve"> </w:t>
      </w:r>
      <w:r>
        <w:t>in</w:t>
      </w:r>
      <w:r>
        <w:rPr>
          <w:spacing w:val="25"/>
        </w:rPr>
        <w:t xml:space="preserve"> </w:t>
      </w:r>
      <w:r>
        <w:t>its</w:t>
      </w:r>
      <w:r>
        <w:rPr>
          <w:spacing w:val="25"/>
        </w:rPr>
        <w:t xml:space="preserve"> </w:t>
      </w:r>
      <w:r>
        <w:t>leadership</w:t>
      </w:r>
      <w:r>
        <w:rPr>
          <w:spacing w:val="25"/>
        </w:rPr>
        <w:t xml:space="preserve"> </w:t>
      </w:r>
      <w:r>
        <w:t>structures</w:t>
      </w:r>
      <w:r>
        <w:rPr>
          <w:spacing w:val="25"/>
        </w:rPr>
        <w:t xml:space="preserve"> </w:t>
      </w:r>
      <w:r>
        <w:t>as</w:t>
      </w:r>
      <w:r>
        <w:rPr>
          <w:spacing w:val="25"/>
        </w:rPr>
        <w:t xml:space="preserve"> </w:t>
      </w:r>
      <w:r>
        <w:t>culture,</w:t>
      </w:r>
      <w:r>
        <w:rPr>
          <w:spacing w:val="25"/>
        </w:rPr>
        <w:t xml:space="preserve"> </w:t>
      </w:r>
      <w:r>
        <w:t>where</w:t>
      </w:r>
      <w:r>
        <w:rPr>
          <w:spacing w:val="25"/>
        </w:rPr>
        <w:t xml:space="preserve"> </w:t>
      </w:r>
      <w:r>
        <w:t>an</w:t>
      </w:r>
      <w:r>
        <w:rPr>
          <w:spacing w:val="25"/>
        </w:rPr>
        <w:t xml:space="preserve"> </w:t>
      </w:r>
      <w:r>
        <w:t>artist</w:t>
      </w:r>
      <w:r>
        <w:rPr>
          <w:spacing w:val="25"/>
        </w:rPr>
        <w:t xml:space="preserve"> </w:t>
      </w:r>
      <w:r>
        <w:t>or</w:t>
      </w:r>
      <w:r>
        <w:rPr>
          <w:spacing w:val="25"/>
        </w:rPr>
        <w:t xml:space="preserve"> </w:t>
      </w:r>
      <w:r>
        <w:t xml:space="preserve">creative </w:t>
      </w:r>
      <w:r>
        <w:rPr>
          <w:spacing w:val="-2"/>
          <w:w w:val="110"/>
        </w:rPr>
        <w:t>freelancer</w:t>
      </w:r>
      <w:r>
        <w:rPr>
          <w:spacing w:val="-13"/>
          <w:w w:val="110"/>
        </w:rPr>
        <w:t xml:space="preserve"> </w:t>
      </w:r>
      <w:r>
        <w:rPr>
          <w:spacing w:val="-2"/>
          <w:w w:val="110"/>
        </w:rPr>
        <w:t>can</w:t>
      </w:r>
      <w:r>
        <w:rPr>
          <w:spacing w:val="-13"/>
          <w:w w:val="110"/>
        </w:rPr>
        <w:t xml:space="preserve"> </w:t>
      </w:r>
      <w:r>
        <w:rPr>
          <w:spacing w:val="-2"/>
          <w:w w:val="110"/>
        </w:rPr>
        <w:t>be</w:t>
      </w:r>
      <w:r>
        <w:rPr>
          <w:spacing w:val="-13"/>
          <w:w w:val="110"/>
        </w:rPr>
        <w:t xml:space="preserve"> </w:t>
      </w:r>
      <w:r>
        <w:rPr>
          <w:spacing w:val="-2"/>
          <w:w w:val="110"/>
        </w:rPr>
        <w:t>as</w:t>
      </w:r>
      <w:r>
        <w:rPr>
          <w:spacing w:val="-13"/>
          <w:w w:val="110"/>
        </w:rPr>
        <w:t xml:space="preserve"> </w:t>
      </w:r>
      <w:r>
        <w:rPr>
          <w:spacing w:val="-2"/>
          <w:w w:val="110"/>
        </w:rPr>
        <w:t>much</w:t>
      </w:r>
      <w:r>
        <w:rPr>
          <w:spacing w:val="-13"/>
          <w:w w:val="110"/>
        </w:rPr>
        <w:t xml:space="preserve"> </w:t>
      </w:r>
      <w:r>
        <w:rPr>
          <w:spacing w:val="-2"/>
          <w:w w:val="110"/>
        </w:rPr>
        <w:t>of</w:t>
      </w:r>
      <w:r>
        <w:rPr>
          <w:spacing w:val="-13"/>
          <w:w w:val="110"/>
        </w:rPr>
        <w:t xml:space="preserve"> </w:t>
      </w:r>
      <w:r>
        <w:rPr>
          <w:spacing w:val="-2"/>
          <w:w w:val="110"/>
        </w:rPr>
        <w:t>a</w:t>
      </w:r>
      <w:r>
        <w:rPr>
          <w:spacing w:val="-13"/>
          <w:w w:val="110"/>
        </w:rPr>
        <w:t xml:space="preserve"> </w:t>
      </w:r>
      <w:r>
        <w:rPr>
          <w:spacing w:val="-2"/>
          <w:w w:val="110"/>
        </w:rPr>
        <w:t>leader</w:t>
      </w:r>
      <w:r>
        <w:rPr>
          <w:spacing w:val="-13"/>
          <w:w w:val="110"/>
        </w:rPr>
        <w:t xml:space="preserve"> </w:t>
      </w:r>
      <w:r>
        <w:rPr>
          <w:spacing w:val="-2"/>
          <w:w w:val="110"/>
        </w:rPr>
        <w:t>as</w:t>
      </w:r>
      <w:r>
        <w:rPr>
          <w:spacing w:val="-13"/>
          <w:w w:val="110"/>
        </w:rPr>
        <w:t xml:space="preserve"> </w:t>
      </w:r>
      <w:r>
        <w:rPr>
          <w:spacing w:val="-2"/>
          <w:w w:val="110"/>
        </w:rPr>
        <w:t>the</w:t>
      </w:r>
      <w:r>
        <w:rPr>
          <w:spacing w:val="-13"/>
          <w:w w:val="110"/>
        </w:rPr>
        <w:t xml:space="preserve"> </w:t>
      </w:r>
      <w:r>
        <w:rPr>
          <w:spacing w:val="-2"/>
          <w:w w:val="110"/>
        </w:rPr>
        <w:t>executive</w:t>
      </w:r>
      <w:r>
        <w:rPr>
          <w:spacing w:val="-13"/>
          <w:w w:val="110"/>
        </w:rPr>
        <w:t xml:space="preserve"> </w:t>
      </w:r>
      <w:r>
        <w:rPr>
          <w:spacing w:val="-2"/>
          <w:w w:val="110"/>
        </w:rPr>
        <w:t>director</w:t>
      </w:r>
      <w:r>
        <w:rPr>
          <w:spacing w:val="-13"/>
          <w:w w:val="110"/>
        </w:rPr>
        <w:t xml:space="preserve"> </w:t>
      </w:r>
      <w:r>
        <w:rPr>
          <w:spacing w:val="-2"/>
          <w:w w:val="110"/>
        </w:rPr>
        <w:t>of</w:t>
      </w:r>
      <w:r>
        <w:rPr>
          <w:spacing w:val="-13"/>
          <w:w w:val="110"/>
        </w:rPr>
        <w:t xml:space="preserve"> </w:t>
      </w:r>
      <w:r>
        <w:rPr>
          <w:spacing w:val="-2"/>
          <w:w w:val="110"/>
        </w:rPr>
        <w:t>a</w:t>
      </w:r>
      <w:r>
        <w:rPr>
          <w:spacing w:val="-13"/>
          <w:w w:val="110"/>
        </w:rPr>
        <w:t xml:space="preserve"> </w:t>
      </w:r>
      <w:r>
        <w:rPr>
          <w:spacing w:val="-2"/>
          <w:w w:val="110"/>
        </w:rPr>
        <w:t>large</w:t>
      </w:r>
      <w:r>
        <w:rPr>
          <w:spacing w:val="-13"/>
          <w:w w:val="110"/>
        </w:rPr>
        <w:t xml:space="preserve"> </w:t>
      </w:r>
      <w:r>
        <w:rPr>
          <w:spacing w:val="-2"/>
          <w:w w:val="110"/>
        </w:rPr>
        <w:t>institution</w:t>
      </w:r>
      <w:r>
        <w:rPr>
          <w:spacing w:val="-13"/>
          <w:w w:val="110"/>
        </w:rPr>
        <w:t xml:space="preserve"> </w:t>
      </w:r>
      <w:r>
        <w:rPr>
          <w:spacing w:val="-2"/>
          <w:w w:val="110"/>
        </w:rPr>
        <w:t xml:space="preserve">in </w:t>
      </w:r>
      <w:r>
        <w:rPr>
          <w:w w:val="110"/>
        </w:rPr>
        <w:t>terms</w:t>
      </w:r>
      <w:r>
        <w:rPr>
          <w:spacing w:val="-19"/>
          <w:w w:val="110"/>
        </w:rPr>
        <w:t xml:space="preserve"> </w:t>
      </w:r>
      <w:r>
        <w:rPr>
          <w:w w:val="110"/>
        </w:rPr>
        <w:t>of</w:t>
      </w:r>
      <w:r>
        <w:rPr>
          <w:spacing w:val="-19"/>
          <w:w w:val="110"/>
        </w:rPr>
        <w:t xml:space="preserve"> </w:t>
      </w:r>
      <w:r>
        <w:rPr>
          <w:w w:val="110"/>
        </w:rPr>
        <w:t>social</w:t>
      </w:r>
      <w:r>
        <w:rPr>
          <w:spacing w:val="-19"/>
          <w:w w:val="110"/>
        </w:rPr>
        <w:t xml:space="preserve"> </w:t>
      </w:r>
      <w:r>
        <w:rPr>
          <w:w w:val="110"/>
        </w:rPr>
        <w:t>inﬂuence</w:t>
      </w:r>
      <w:r>
        <w:rPr>
          <w:spacing w:val="-19"/>
          <w:w w:val="110"/>
        </w:rPr>
        <w:t xml:space="preserve"> </w:t>
      </w:r>
      <w:r>
        <w:rPr>
          <w:w w:val="110"/>
        </w:rPr>
        <w:t>and</w:t>
      </w:r>
      <w:r>
        <w:rPr>
          <w:spacing w:val="-19"/>
          <w:w w:val="110"/>
        </w:rPr>
        <w:t xml:space="preserve"> </w:t>
      </w:r>
      <w:r>
        <w:rPr>
          <w:w w:val="110"/>
        </w:rPr>
        <w:t>impact,</w:t>
      </w:r>
      <w:r>
        <w:rPr>
          <w:spacing w:val="-19"/>
          <w:w w:val="110"/>
        </w:rPr>
        <w:t xml:space="preserve"> </w:t>
      </w:r>
      <w:r>
        <w:rPr>
          <w:w w:val="110"/>
        </w:rPr>
        <w:t>in</w:t>
      </w:r>
      <w:r>
        <w:rPr>
          <w:spacing w:val="-19"/>
          <w:w w:val="110"/>
        </w:rPr>
        <w:t xml:space="preserve"> </w:t>
      </w:r>
      <w:r>
        <w:rPr>
          <w:w w:val="110"/>
        </w:rPr>
        <w:t>realising</w:t>
      </w:r>
      <w:r>
        <w:rPr>
          <w:spacing w:val="-19"/>
          <w:w w:val="110"/>
        </w:rPr>
        <w:t xml:space="preserve"> </w:t>
      </w:r>
      <w:r>
        <w:rPr>
          <w:w w:val="110"/>
        </w:rPr>
        <w:t>common</w:t>
      </w:r>
      <w:r>
        <w:rPr>
          <w:spacing w:val="-19"/>
          <w:w w:val="110"/>
        </w:rPr>
        <w:t xml:space="preserve"> </w:t>
      </w:r>
      <w:r>
        <w:rPr>
          <w:w w:val="110"/>
        </w:rPr>
        <w:t>tasks</w:t>
      </w:r>
      <w:r>
        <w:rPr>
          <w:spacing w:val="-19"/>
          <w:w w:val="110"/>
        </w:rPr>
        <w:t xml:space="preserve"> </w:t>
      </w:r>
      <w:r>
        <w:rPr>
          <w:w w:val="110"/>
        </w:rPr>
        <w:t>related</w:t>
      </w:r>
      <w:r>
        <w:rPr>
          <w:spacing w:val="-18"/>
          <w:w w:val="110"/>
        </w:rPr>
        <w:t xml:space="preserve"> </w:t>
      </w:r>
      <w:r>
        <w:rPr>
          <w:w w:val="110"/>
        </w:rPr>
        <w:t>to</w:t>
      </w:r>
      <w:r>
        <w:rPr>
          <w:spacing w:val="-19"/>
          <w:w w:val="110"/>
        </w:rPr>
        <w:t xml:space="preserve"> </w:t>
      </w:r>
      <w:r>
        <w:rPr>
          <w:w w:val="110"/>
        </w:rPr>
        <w:t xml:space="preserve">the </w:t>
      </w:r>
      <w:r>
        <w:rPr>
          <w:spacing w:val="-2"/>
          <w:w w:val="110"/>
        </w:rPr>
        <w:t>production</w:t>
      </w:r>
      <w:r>
        <w:rPr>
          <w:spacing w:val="-13"/>
          <w:w w:val="110"/>
        </w:rPr>
        <w:t xml:space="preserve"> </w:t>
      </w:r>
      <w:r>
        <w:rPr>
          <w:spacing w:val="-2"/>
          <w:w w:val="110"/>
        </w:rPr>
        <w:t>of</w:t>
      </w:r>
      <w:r>
        <w:rPr>
          <w:spacing w:val="-13"/>
          <w:w w:val="110"/>
        </w:rPr>
        <w:t xml:space="preserve"> </w:t>
      </w:r>
      <w:r>
        <w:rPr>
          <w:spacing w:val="-2"/>
          <w:w w:val="110"/>
        </w:rPr>
        <w:t>cultural</w:t>
      </w:r>
      <w:r>
        <w:rPr>
          <w:spacing w:val="-13"/>
          <w:w w:val="110"/>
        </w:rPr>
        <w:t xml:space="preserve"> </w:t>
      </w:r>
      <w:r>
        <w:rPr>
          <w:spacing w:val="-2"/>
          <w:w w:val="110"/>
        </w:rPr>
        <w:t>works</w:t>
      </w:r>
      <w:r>
        <w:rPr>
          <w:spacing w:val="-13"/>
          <w:w w:val="110"/>
        </w:rPr>
        <w:t xml:space="preserve"> </w:t>
      </w:r>
      <w:r>
        <w:rPr>
          <w:spacing w:val="-2"/>
          <w:w w:val="110"/>
        </w:rPr>
        <w:t>and</w:t>
      </w:r>
      <w:r>
        <w:rPr>
          <w:spacing w:val="-13"/>
          <w:w w:val="110"/>
        </w:rPr>
        <w:t xml:space="preserve"> </w:t>
      </w:r>
      <w:r>
        <w:rPr>
          <w:spacing w:val="-2"/>
          <w:w w:val="110"/>
        </w:rPr>
        <w:t>knowledge.</w:t>
      </w:r>
      <w:r>
        <w:rPr>
          <w:spacing w:val="-13"/>
          <w:w w:val="110"/>
        </w:rPr>
        <w:t xml:space="preserve"> </w:t>
      </w:r>
      <w:r>
        <w:rPr>
          <w:spacing w:val="-2"/>
          <w:w w:val="110"/>
        </w:rPr>
        <w:t>Based</w:t>
      </w:r>
      <w:r>
        <w:rPr>
          <w:spacing w:val="-13"/>
          <w:w w:val="110"/>
        </w:rPr>
        <w:t xml:space="preserve"> </w:t>
      </w:r>
      <w:r>
        <w:rPr>
          <w:spacing w:val="-2"/>
          <w:w w:val="110"/>
        </w:rPr>
        <w:t>on</w:t>
      </w:r>
      <w:r>
        <w:rPr>
          <w:spacing w:val="-13"/>
          <w:w w:val="110"/>
        </w:rPr>
        <w:t xml:space="preserve"> </w:t>
      </w:r>
      <w:r>
        <w:rPr>
          <w:spacing w:val="-2"/>
          <w:w w:val="110"/>
        </w:rPr>
        <w:t>this,</w:t>
      </w:r>
      <w:r>
        <w:rPr>
          <w:spacing w:val="-13"/>
          <w:w w:val="110"/>
        </w:rPr>
        <w:t xml:space="preserve"> </w:t>
      </w:r>
      <w:r>
        <w:rPr>
          <w:spacing w:val="-2"/>
          <w:w w:val="110"/>
        </w:rPr>
        <w:t>we</w:t>
      </w:r>
      <w:r>
        <w:rPr>
          <w:spacing w:val="-13"/>
          <w:w w:val="110"/>
        </w:rPr>
        <w:t xml:space="preserve"> </w:t>
      </w:r>
      <w:r>
        <w:rPr>
          <w:spacing w:val="-2"/>
          <w:w w:val="110"/>
        </w:rPr>
        <w:t>deﬁned</w:t>
      </w:r>
      <w:r>
        <w:rPr>
          <w:spacing w:val="-13"/>
          <w:w w:val="110"/>
        </w:rPr>
        <w:t xml:space="preserve"> </w:t>
      </w:r>
      <w:r>
        <w:rPr>
          <w:spacing w:val="-2"/>
          <w:w w:val="110"/>
        </w:rPr>
        <w:t>cultural</w:t>
      </w:r>
      <w:r>
        <w:rPr>
          <w:spacing w:val="-13"/>
          <w:w w:val="110"/>
        </w:rPr>
        <w:t xml:space="preserve"> </w:t>
      </w:r>
      <w:r>
        <w:rPr>
          <w:spacing w:val="-2"/>
          <w:w w:val="110"/>
        </w:rPr>
        <w:t>leaders as</w:t>
      </w:r>
      <w:r>
        <w:rPr>
          <w:spacing w:val="-9"/>
          <w:w w:val="110"/>
        </w:rPr>
        <w:t xml:space="preserve"> </w:t>
      </w:r>
      <w:r>
        <w:rPr>
          <w:spacing w:val="-2"/>
          <w:w w:val="110"/>
        </w:rPr>
        <w:t>“individuals</w:t>
      </w:r>
      <w:r>
        <w:rPr>
          <w:spacing w:val="-9"/>
          <w:w w:val="110"/>
        </w:rPr>
        <w:t xml:space="preserve"> </w:t>
      </w:r>
      <w:r>
        <w:rPr>
          <w:spacing w:val="-2"/>
          <w:w w:val="110"/>
        </w:rPr>
        <w:t>currently</w:t>
      </w:r>
      <w:r>
        <w:rPr>
          <w:spacing w:val="-9"/>
          <w:w w:val="110"/>
        </w:rPr>
        <w:t xml:space="preserve"> </w:t>
      </w:r>
      <w:r>
        <w:rPr>
          <w:spacing w:val="-2"/>
          <w:w w:val="110"/>
        </w:rPr>
        <w:t>in</w:t>
      </w:r>
      <w:r>
        <w:rPr>
          <w:spacing w:val="-9"/>
          <w:w w:val="110"/>
        </w:rPr>
        <w:t xml:space="preserve"> </w:t>
      </w:r>
      <w:r>
        <w:rPr>
          <w:spacing w:val="-2"/>
          <w:w w:val="110"/>
        </w:rPr>
        <w:t>positions</w:t>
      </w:r>
      <w:r>
        <w:rPr>
          <w:spacing w:val="-9"/>
          <w:w w:val="110"/>
        </w:rPr>
        <w:t xml:space="preserve"> </w:t>
      </w:r>
      <w:r>
        <w:rPr>
          <w:spacing w:val="-2"/>
          <w:w w:val="110"/>
        </w:rPr>
        <w:t>of</w:t>
      </w:r>
      <w:r>
        <w:rPr>
          <w:spacing w:val="-9"/>
          <w:w w:val="110"/>
        </w:rPr>
        <w:t xml:space="preserve"> </w:t>
      </w:r>
      <w:r>
        <w:rPr>
          <w:spacing w:val="-2"/>
          <w:w w:val="110"/>
        </w:rPr>
        <w:t>directorship</w:t>
      </w:r>
      <w:r>
        <w:rPr>
          <w:spacing w:val="-9"/>
          <w:w w:val="110"/>
        </w:rPr>
        <w:t xml:space="preserve"> </w:t>
      </w:r>
      <w:r>
        <w:rPr>
          <w:spacing w:val="-2"/>
          <w:w w:val="110"/>
        </w:rPr>
        <w:t>or</w:t>
      </w:r>
      <w:r>
        <w:rPr>
          <w:spacing w:val="-9"/>
          <w:w w:val="110"/>
        </w:rPr>
        <w:t xml:space="preserve"> </w:t>
      </w:r>
      <w:r>
        <w:rPr>
          <w:spacing w:val="-2"/>
          <w:w w:val="110"/>
        </w:rPr>
        <w:t>senior</w:t>
      </w:r>
      <w:r>
        <w:rPr>
          <w:spacing w:val="-9"/>
          <w:w w:val="110"/>
        </w:rPr>
        <w:t xml:space="preserve"> </w:t>
      </w:r>
      <w:r>
        <w:rPr>
          <w:spacing w:val="-2"/>
          <w:w w:val="110"/>
        </w:rPr>
        <w:t>management,</w:t>
      </w:r>
      <w:r>
        <w:rPr>
          <w:spacing w:val="-9"/>
          <w:w w:val="110"/>
        </w:rPr>
        <w:t xml:space="preserve"> </w:t>
      </w:r>
      <w:r>
        <w:rPr>
          <w:spacing w:val="-2"/>
          <w:w w:val="110"/>
        </w:rPr>
        <w:t>including individuals</w:t>
      </w:r>
      <w:r>
        <w:rPr>
          <w:spacing w:val="-10"/>
          <w:w w:val="110"/>
        </w:rPr>
        <w:t xml:space="preserve"> </w:t>
      </w:r>
      <w:r>
        <w:rPr>
          <w:spacing w:val="-2"/>
          <w:w w:val="110"/>
        </w:rPr>
        <w:t>leading</w:t>
      </w:r>
      <w:r>
        <w:rPr>
          <w:spacing w:val="-10"/>
          <w:w w:val="110"/>
        </w:rPr>
        <w:t xml:space="preserve"> </w:t>
      </w:r>
      <w:r>
        <w:rPr>
          <w:spacing w:val="-2"/>
          <w:w w:val="110"/>
        </w:rPr>
        <w:t>projects</w:t>
      </w:r>
      <w:r>
        <w:rPr>
          <w:spacing w:val="-10"/>
          <w:w w:val="110"/>
        </w:rPr>
        <w:t xml:space="preserve"> </w:t>
      </w:r>
      <w:r>
        <w:rPr>
          <w:spacing w:val="-2"/>
          <w:w w:val="110"/>
        </w:rPr>
        <w:t>or</w:t>
      </w:r>
      <w:r>
        <w:rPr>
          <w:spacing w:val="-10"/>
          <w:w w:val="110"/>
        </w:rPr>
        <w:t xml:space="preserve"> </w:t>
      </w:r>
      <w:r>
        <w:rPr>
          <w:spacing w:val="-2"/>
          <w:w w:val="110"/>
        </w:rPr>
        <w:t>teams</w:t>
      </w:r>
      <w:r>
        <w:rPr>
          <w:spacing w:val="-10"/>
          <w:w w:val="110"/>
        </w:rPr>
        <w:t xml:space="preserve"> </w:t>
      </w:r>
      <w:r>
        <w:rPr>
          <w:spacing w:val="-2"/>
          <w:w w:val="110"/>
        </w:rPr>
        <w:t>within</w:t>
      </w:r>
      <w:r>
        <w:rPr>
          <w:spacing w:val="-10"/>
          <w:w w:val="110"/>
        </w:rPr>
        <w:t xml:space="preserve"> </w:t>
      </w:r>
      <w:r>
        <w:rPr>
          <w:spacing w:val="-2"/>
          <w:w w:val="110"/>
        </w:rPr>
        <w:t>larger</w:t>
      </w:r>
      <w:r>
        <w:rPr>
          <w:spacing w:val="-10"/>
          <w:w w:val="110"/>
        </w:rPr>
        <w:t xml:space="preserve"> </w:t>
      </w:r>
      <w:r>
        <w:rPr>
          <w:spacing w:val="-2"/>
          <w:w w:val="110"/>
        </w:rPr>
        <w:t>organisational</w:t>
      </w:r>
      <w:r>
        <w:rPr>
          <w:spacing w:val="-10"/>
          <w:w w:val="110"/>
        </w:rPr>
        <w:t xml:space="preserve"> </w:t>
      </w:r>
      <w:r>
        <w:rPr>
          <w:spacing w:val="-2"/>
          <w:w w:val="110"/>
        </w:rPr>
        <w:t>structures</w:t>
      </w:r>
      <w:r>
        <w:rPr>
          <w:spacing w:val="-10"/>
          <w:w w:val="110"/>
        </w:rPr>
        <w:t xml:space="preserve"> </w:t>
      </w:r>
      <w:r>
        <w:rPr>
          <w:spacing w:val="-2"/>
          <w:w w:val="110"/>
        </w:rPr>
        <w:t>or</w:t>
      </w:r>
      <w:r>
        <w:rPr>
          <w:spacing w:val="-10"/>
          <w:w w:val="110"/>
        </w:rPr>
        <w:t xml:space="preserve"> </w:t>
      </w:r>
      <w:r>
        <w:rPr>
          <w:spacing w:val="-2"/>
          <w:w w:val="110"/>
        </w:rPr>
        <w:t>as freelancers”.</w:t>
      </w:r>
    </w:p>
    <w:p w:rsidR="00261A0B" w:rsidRDefault="00261A0B">
      <w:pPr>
        <w:pStyle w:val="BodyText"/>
        <w:spacing w:before="90"/>
      </w:pPr>
    </w:p>
    <w:p w:rsidR="00261A0B" w:rsidRDefault="00261BE8">
      <w:pPr>
        <w:pStyle w:val="BodyText"/>
        <w:spacing w:before="1" w:line="312" w:lineRule="auto"/>
        <w:ind w:left="160" w:right="239"/>
      </w:pPr>
      <w:r>
        <w:rPr>
          <w:w w:val="105"/>
        </w:rPr>
        <w:t>It</w:t>
      </w:r>
      <w:r>
        <w:rPr>
          <w:spacing w:val="-3"/>
          <w:w w:val="105"/>
        </w:rPr>
        <w:t xml:space="preserve"> </w:t>
      </w:r>
      <w:r>
        <w:rPr>
          <w:w w:val="105"/>
        </w:rPr>
        <w:t>also</w:t>
      </w:r>
      <w:r>
        <w:rPr>
          <w:spacing w:val="-3"/>
          <w:w w:val="105"/>
        </w:rPr>
        <w:t xml:space="preserve"> </w:t>
      </w:r>
      <w:r>
        <w:rPr>
          <w:w w:val="105"/>
        </w:rPr>
        <w:t>feels</w:t>
      </w:r>
      <w:r>
        <w:rPr>
          <w:spacing w:val="-3"/>
          <w:w w:val="105"/>
        </w:rPr>
        <w:t xml:space="preserve"> </w:t>
      </w:r>
      <w:r>
        <w:rPr>
          <w:w w:val="105"/>
        </w:rPr>
        <w:t>pertinent</w:t>
      </w:r>
      <w:r>
        <w:rPr>
          <w:spacing w:val="-3"/>
          <w:w w:val="105"/>
        </w:rPr>
        <w:t xml:space="preserve"> </w:t>
      </w:r>
      <w:r>
        <w:rPr>
          <w:w w:val="105"/>
        </w:rPr>
        <w:t>to</w:t>
      </w:r>
      <w:r>
        <w:rPr>
          <w:spacing w:val="-3"/>
          <w:w w:val="105"/>
        </w:rPr>
        <w:t xml:space="preserve"> </w:t>
      </w:r>
      <w:r>
        <w:rPr>
          <w:w w:val="105"/>
        </w:rPr>
        <w:t>mention</w:t>
      </w:r>
      <w:r>
        <w:rPr>
          <w:spacing w:val="-3"/>
          <w:w w:val="105"/>
        </w:rPr>
        <w:t xml:space="preserve"> </w:t>
      </w:r>
      <w:r>
        <w:rPr>
          <w:w w:val="105"/>
        </w:rPr>
        <w:t>that</w:t>
      </w:r>
      <w:r>
        <w:rPr>
          <w:spacing w:val="-3"/>
          <w:w w:val="105"/>
        </w:rPr>
        <w:t xml:space="preserve"> </w:t>
      </w:r>
      <w:r>
        <w:rPr>
          <w:w w:val="105"/>
        </w:rPr>
        <w:t>this</w:t>
      </w:r>
      <w:r>
        <w:rPr>
          <w:spacing w:val="-3"/>
          <w:w w:val="105"/>
        </w:rPr>
        <w:t xml:space="preserve"> </w:t>
      </w:r>
      <w:r>
        <w:rPr>
          <w:w w:val="105"/>
        </w:rPr>
        <w:t>research</w:t>
      </w:r>
      <w:r>
        <w:rPr>
          <w:spacing w:val="-3"/>
          <w:w w:val="105"/>
        </w:rPr>
        <w:t xml:space="preserve"> </w:t>
      </w:r>
      <w:r>
        <w:rPr>
          <w:w w:val="105"/>
        </w:rPr>
        <w:t>sits</w:t>
      </w:r>
      <w:r>
        <w:rPr>
          <w:spacing w:val="-3"/>
          <w:w w:val="105"/>
        </w:rPr>
        <w:t xml:space="preserve"> </w:t>
      </w:r>
      <w:r>
        <w:rPr>
          <w:w w:val="105"/>
        </w:rPr>
        <w:t>with</w:t>
      </w:r>
      <w:r>
        <w:rPr>
          <w:spacing w:val="-3"/>
          <w:w w:val="105"/>
        </w:rPr>
        <w:t xml:space="preserve"> </w:t>
      </w:r>
      <w:r>
        <w:rPr>
          <w:w w:val="105"/>
        </w:rPr>
        <w:t>a</w:t>
      </w:r>
      <w:r>
        <w:rPr>
          <w:spacing w:val="-3"/>
          <w:w w:val="105"/>
        </w:rPr>
        <w:t xml:space="preserve"> </w:t>
      </w:r>
      <w:r>
        <w:rPr>
          <w:w w:val="105"/>
        </w:rPr>
        <w:t>broader</w:t>
      </w:r>
      <w:r>
        <w:rPr>
          <w:spacing w:val="-3"/>
          <w:w w:val="105"/>
        </w:rPr>
        <w:t xml:space="preserve"> </w:t>
      </w:r>
      <w:r>
        <w:rPr>
          <w:w w:val="105"/>
        </w:rPr>
        <w:t>aim</w:t>
      </w:r>
      <w:r>
        <w:rPr>
          <w:spacing w:val="-3"/>
          <w:w w:val="105"/>
        </w:rPr>
        <w:t xml:space="preserve"> </w:t>
      </w:r>
      <w:r>
        <w:rPr>
          <w:w w:val="105"/>
        </w:rPr>
        <w:t>to</w:t>
      </w:r>
      <w:r>
        <w:rPr>
          <w:spacing w:val="-3"/>
          <w:w w:val="105"/>
        </w:rPr>
        <w:t xml:space="preserve"> </w:t>
      </w:r>
      <w:r>
        <w:rPr>
          <w:w w:val="105"/>
        </w:rPr>
        <w:t>contribute to a paradigm shift in the wider culture of leadership, towards being more embodied, emotionally literate and creatively empowered. In this sense, a cultural leader can also be taken to mean someone who is modelling behaviour that enables this cultural shift</w:t>
      </w:r>
      <w:r>
        <w:rPr>
          <w:spacing w:val="40"/>
          <w:w w:val="105"/>
        </w:rPr>
        <w:t xml:space="preserve"> </w:t>
      </w:r>
      <w:r>
        <w:rPr>
          <w:w w:val="105"/>
        </w:rPr>
        <w:t>in the sector’s approach to leadership.</w:t>
      </w:r>
    </w:p>
    <w:p w:rsidR="00261A0B" w:rsidRDefault="00261A0B">
      <w:pPr>
        <w:pStyle w:val="BodyText"/>
        <w:spacing w:before="85"/>
      </w:pPr>
    </w:p>
    <w:p w:rsidR="00261A0B" w:rsidRDefault="00261BE8">
      <w:pPr>
        <w:pStyle w:val="Heading2"/>
        <w:spacing w:line="283" w:lineRule="auto"/>
        <w:ind w:right="1533"/>
      </w:pPr>
      <w:bookmarkStart w:id="6" w:name="_TOC_250080"/>
      <w:r>
        <w:rPr>
          <w:color w:val="6AA74E"/>
        </w:rPr>
        <w:t>Feeling</w:t>
      </w:r>
      <w:r>
        <w:rPr>
          <w:color w:val="6AA74E"/>
          <w:spacing w:val="-25"/>
        </w:rPr>
        <w:t xml:space="preserve"> </w:t>
      </w:r>
      <w:r>
        <w:rPr>
          <w:color w:val="6AA74E"/>
        </w:rPr>
        <w:t>your</w:t>
      </w:r>
      <w:r>
        <w:rPr>
          <w:color w:val="6AA74E"/>
          <w:spacing w:val="-24"/>
        </w:rPr>
        <w:t xml:space="preserve"> </w:t>
      </w:r>
      <w:r>
        <w:rPr>
          <w:color w:val="6AA74E"/>
        </w:rPr>
        <w:t>feelings:</w:t>
      </w:r>
      <w:r>
        <w:rPr>
          <w:color w:val="6AA74E"/>
          <w:spacing w:val="-24"/>
        </w:rPr>
        <w:t xml:space="preserve"> </w:t>
      </w:r>
      <w:r>
        <w:rPr>
          <w:color w:val="6AA74E"/>
        </w:rPr>
        <w:t>Towards</w:t>
      </w:r>
      <w:r>
        <w:rPr>
          <w:color w:val="6AA74E"/>
          <w:spacing w:val="-24"/>
        </w:rPr>
        <w:t xml:space="preserve"> </w:t>
      </w:r>
      <w:r>
        <w:rPr>
          <w:color w:val="6AA74E"/>
        </w:rPr>
        <w:t>embodied</w:t>
      </w:r>
      <w:r>
        <w:rPr>
          <w:color w:val="6AA74E"/>
          <w:spacing w:val="-24"/>
        </w:rPr>
        <w:t xml:space="preserve"> </w:t>
      </w:r>
      <w:r>
        <w:rPr>
          <w:color w:val="6AA74E"/>
        </w:rPr>
        <w:t xml:space="preserve">emotional </w:t>
      </w:r>
      <w:bookmarkEnd w:id="6"/>
      <w:r>
        <w:rPr>
          <w:color w:val="6AA74E"/>
          <w:spacing w:val="-2"/>
        </w:rPr>
        <w:t>intelligence</w:t>
      </w:r>
    </w:p>
    <w:p w:rsidR="00261A0B" w:rsidRDefault="00261A0B">
      <w:pPr>
        <w:pStyle w:val="BodyText"/>
        <w:spacing w:before="142"/>
        <w:rPr>
          <w:rFonts w:ascii="Trebuchet MS"/>
          <w:b/>
          <w:sz w:val="32"/>
        </w:rPr>
      </w:pPr>
    </w:p>
    <w:p w:rsidR="00261A0B" w:rsidRDefault="00261BE8">
      <w:pPr>
        <w:spacing w:line="307" w:lineRule="auto"/>
        <w:ind w:left="200" w:right="213" w:hanging="1"/>
        <w:jc w:val="center"/>
        <w:rPr>
          <w:rFonts w:ascii="Calibri" w:hAnsi="Calibri"/>
          <w:i/>
        </w:rPr>
      </w:pPr>
      <w:r>
        <w:rPr>
          <w:rFonts w:ascii="Calibri" w:hAnsi="Calibri"/>
          <w:i/>
          <w:w w:val="105"/>
        </w:rPr>
        <w:t>“We</w:t>
      </w:r>
      <w:r>
        <w:rPr>
          <w:rFonts w:ascii="Calibri" w:hAnsi="Calibri"/>
          <w:i/>
          <w:spacing w:val="21"/>
          <w:w w:val="105"/>
        </w:rPr>
        <w:t xml:space="preserve"> </w:t>
      </w:r>
      <w:r>
        <w:rPr>
          <w:rFonts w:ascii="Calibri" w:hAnsi="Calibri"/>
          <w:i/>
          <w:w w:val="105"/>
        </w:rPr>
        <w:t>should</w:t>
      </w:r>
      <w:r>
        <w:rPr>
          <w:rFonts w:ascii="Calibri" w:hAnsi="Calibri"/>
          <w:i/>
          <w:spacing w:val="21"/>
          <w:w w:val="105"/>
        </w:rPr>
        <w:t xml:space="preserve"> </w:t>
      </w:r>
      <w:r>
        <w:rPr>
          <w:rFonts w:ascii="Calibri" w:hAnsi="Calibri"/>
          <w:i/>
          <w:w w:val="105"/>
        </w:rPr>
        <w:t>take</w:t>
      </w:r>
      <w:r>
        <w:rPr>
          <w:rFonts w:ascii="Calibri" w:hAnsi="Calibri"/>
          <w:i/>
          <w:spacing w:val="21"/>
          <w:w w:val="105"/>
        </w:rPr>
        <w:t xml:space="preserve"> </w:t>
      </w:r>
      <w:r>
        <w:rPr>
          <w:rFonts w:ascii="Calibri" w:hAnsi="Calibri"/>
          <w:i/>
          <w:w w:val="105"/>
        </w:rPr>
        <w:t>care</w:t>
      </w:r>
      <w:r>
        <w:rPr>
          <w:rFonts w:ascii="Calibri" w:hAnsi="Calibri"/>
          <w:i/>
          <w:spacing w:val="21"/>
          <w:w w:val="105"/>
        </w:rPr>
        <w:t xml:space="preserve"> </w:t>
      </w:r>
      <w:r>
        <w:rPr>
          <w:rFonts w:ascii="Calibri" w:hAnsi="Calibri"/>
          <w:i/>
          <w:w w:val="105"/>
        </w:rPr>
        <w:t>not</w:t>
      </w:r>
      <w:r>
        <w:rPr>
          <w:rFonts w:ascii="Calibri" w:hAnsi="Calibri"/>
          <w:i/>
          <w:spacing w:val="21"/>
          <w:w w:val="105"/>
        </w:rPr>
        <w:t xml:space="preserve"> </w:t>
      </w:r>
      <w:r>
        <w:rPr>
          <w:rFonts w:ascii="Calibri" w:hAnsi="Calibri"/>
          <w:i/>
          <w:w w:val="105"/>
        </w:rPr>
        <w:t>to</w:t>
      </w:r>
      <w:r>
        <w:rPr>
          <w:rFonts w:ascii="Calibri" w:hAnsi="Calibri"/>
          <w:i/>
          <w:spacing w:val="21"/>
          <w:w w:val="105"/>
        </w:rPr>
        <w:t xml:space="preserve"> </w:t>
      </w:r>
      <w:r>
        <w:rPr>
          <w:rFonts w:ascii="Calibri" w:hAnsi="Calibri"/>
          <w:i/>
          <w:w w:val="105"/>
        </w:rPr>
        <w:t>make</w:t>
      </w:r>
      <w:r>
        <w:rPr>
          <w:rFonts w:ascii="Calibri" w:hAnsi="Calibri"/>
          <w:i/>
          <w:spacing w:val="21"/>
          <w:w w:val="105"/>
        </w:rPr>
        <w:t xml:space="preserve"> </w:t>
      </w:r>
      <w:r>
        <w:rPr>
          <w:rFonts w:ascii="Calibri" w:hAnsi="Calibri"/>
          <w:i/>
          <w:w w:val="105"/>
        </w:rPr>
        <w:t>the</w:t>
      </w:r>
      <w:r>
        <w:rPr>
          <w:rFonts w:ascii="Calibri" w:hAnsi="Calibri"/>
          <w:i/>
          <w:spacing w:val="21"/>
          <w:w w:val="105"/>
        </w:rPr>
        <w:t xml:space="preserve"> </w:t>
      </w:r>
      <w:r>
        <w:rPr>
          <w:rFonts w:ascii="Calibri" w:hAnsi="Calibri"/>
          <w:i/>
          <w:w w:val="105"/>
        </w:rPr>
        <w:t>intellect</w:t>
      </w:r>
      <w:r>
        <w:rPr>
          <w:rFonts w:ascii="Calibri" w:hAnsi="Calibri"/>
          <w:i/>
          <w:spacing w:val="21"/>
          <w:w w:val="105"/>
        </w:rPr>
        <w:t xml:space="preserve"> </w:t>
      </w:r>
      <w:r>
        <w:rPr>
          <w:rFonts w:ascii="Calibri" w:hAnsi="Calibri"/>
          <w:i/>
          <w:w w:val="105"/>
        </w:rPr>
        <w:t>our</w:t>
      </w:r>
      <w:r>
        <w:rPr>
          <w:rFonts w:ascii="Calibri" w:hAnsi="Calibri"/>
          <w:i/>
          <w:spacing w:val="21"/>
          <w:w w:val="105"/>
        </w:rPr>
        <w:t xml:space="preserve"> </w:t>
      </w:r>
      <w:r>
        <w:rPr>
          <w:rFonts w:ascii="Calibri" w:hAnsi="Calibri"/>
          <w:i/>
          <w:w w:val="105"/>
        </w:rPr>
        <w:t>god.</w:t>
      </w:r>
      <w:r>
        <w:rPr>
          <w:rFonts w:ascii="Calibri" w:hAnsi="Calibri"/>
          <w:i/>
          <w:spacing w:val="21"/>
          <w:w w:val="105"/>
        </w:rPr>
        <w:t xml:space="preserve"> </w:t>
      </w:r>
      <w:r>
        <w:rPr>
          <w:rFonts w:ascii="Calibri" w:hAnsi="Calibri"/>
          <w:i/>
          <w:w w:val="105"/>
        </w:rPr>
        <w:t>It</w:t>
      </w:r>
      <w:r>
        <w:rPr>
          <w:rFonts w:ascii="Calibri" w:hAnsi="Calibri"/>
          <w:i/>
          <w:spacing w:val="21"/>
          <w:w w:val="105"/>
        </w:rPr>
        <w:t xml:space="preserve"> </w:t>
      </w:r>
      <w:r>
        <w:rPr>
          <w:rFonts w:ascii="Calibri" w:hAnsi="Calibri"/>
          <w:i/>
          <w:w w:val="105"/>
        </w:rPr>
        <w:t>has,</w:t>
      </w:r>
      <w:r>
        <w:rPr>
          <w:rFonts w:ascii="Calibri" w:hAnsi="Calibri"/>
          <w:i/>
          <w:spacing w:val="21"/>
          <w:w w:val="105"/>
        </w:rPr>
        <w:t xml:space="preserve"> </w:t>
      </w:r>
      <w:r>
        <w:rPr>
          <w:rFonts w:ascii="Calibri" w:hAnsi="Calibri"/>
          <w:i/>
          <w:w w:val="105"/>
        </w:rPr>
        <w:t>of</w:t>
      </w:r>
      <w:r>
        <w:rPr>
          <w:rFonts w:ascii="Calibri" w:hAnsi="Calibri"/>
          <w:i/>
          <w:spacing w:val="21"/>
          <w:w w:val="105"/>
        </w:rPr>
        <w:t xml:space="preserve"> </w:t>
      </w:r>
      <w:r>
        <w:rPr>
          <w:rFonts w:ascii="Calibri" w:hAnsi="Calibri"/>
          <w:i/>
          <w:w w:val="105"/>
        </w:rPr>
        <w:t>course,</w:t>
      </w:r>
      <w:r>
        <w:rPr>
          <w:rFonts w:ascii="Calibri" w:hAnsi="Calibri"/>
          <w:i/>
          <w:spacing w:val="21"/>
          <w:w w:val="105"/>
        </w:rPr>
        <w:t xml:space="preserve"> </w:t>
      </w:r>
      <w:r>
        <w:rPr>
          <w:rFonts w:ascii="Calibri" w:hAnsi="Calibri"/>
          <w:i/>
          <w:w w:val="105"/>
        </w:rPr>
        <w:t>powerful</w:t>
      </w:r>
      <w:r>
        <w:rPr>
          <w:rFonts w:ascii="Calibri" w:hAnsi="Calibri"/>
          <w:i/>
          <w:spacing w:val="21"/>
          <w:w w:val="105"/>
        </w:rPr>
        <w:t xml:space="preserve"> </w:t>
      </w:r>
      <w:r>
        <w:rPr>
          <w:rFonts w:ascii="Calibri" w:hAnsi="Calibri"/>
          <w:i/>
          <w:w w:val="105"/>
        </w:rPr>
        <w:t>muscles, but no personality. It cannot lead, it can only serve… the intellect has a keen eye for methods</w:t>
      </w:r>
      <w:r>
        <w:rPr>
          <w:rFonts w:ascii="Calibri" w:hAnsi="Calibri"/>
          <w:i/>
          <w:spacing w:val="40"/>
          <w:w w:val="105"/>
        </w:rPr>
        <w:t xml:space="preserve"> </w:t>
      </w:r>
      <w:r>
        <w:rPr>
          <w:rFonts w:ascii="Calibri" w:hAnsi="Calibri"/>
          <w:i/>
          <w:w w:val="105"/>
        </w:rPr>
        <w:t>and tools, but it is blind to ends and values.”</w:t>
      </w:r>
    </w:p>
    <w:p w:rsidR="00261A0B" w:rsidRDefault="00261BE8">
      <w:pPr>
        <w:pStyle w:val="BodyText"/>
        <w:spacing w:line="257" w:lineRule="exact"/>
        <w:ind w:left="50" w:right="62"/>
        <w:jc w:val="center"/>
      </w:pPr>
      <w:r>
        <w:t>-</w:t>
      </w:r>
      <w:r>
        <w:rPr>
          <w:spacing w:val="11"/>
        </w:rPr>
        <w:t xml:space="preserve"> </w:t>
      </w:r>
      <w:r>
        <w:t>Albert</w:t>
      </w:r>
      <w:r>
        <w:rPr>
          <w:spacing w:val="11"/>
        </w:rPr>
        <w:t xml:space="preserve"> </w:t>
      </w:r>
      <w:r>
        <w:t>Einstein</w:t>
      </w:r>
      <w:r>
        <w:rPr>
          <w:spacing w:val="11"/>
        </w:rPr>
        <w:t xml:space="preserve"> </w:t>
      </w:r>
      <w:r>
        <w:t>(Einstein</w:t>
      </w:r>
      <w:r>
        <w:rPr>
          <w:spacing w:val="11"/>
        </w:rPr>
        <w:t xml:space="preserve"> </w:t>
      </w:r>
      <w:r>
        <w:rPr>
          <w:spacing w:val="-4"/>
        </w:rPr>
        <w:t>322)</w:t>
      </w:r>
    </w:p>
    <w:p w:rsidR="00261A0B" w:rsidRDefault="00261A0B">
      <w:pPr>
        <w:spacing w:line="257" w:lineRule="exact"/>
        <w:jc w:val="center"/>
        <w:sectPr w:rsidR="00261A0B">
          <w:pgSz w:w="11920" w:h="16840"/>
          <w:pgMar w:top="1360" w:right="1280" w:bottom="1040" w:left="1280" w:header="0" w:footer="860" w:gutter="0"/>
          <w:cols w:space="720"/>
        </w:sectPr>
      </w:pPr>
    </w:p>
    <w:p w:rsidR="00261A0B" w:rsidRDefault="00261BE8">
      <w:pPr>
        <w:pStyle w:val="BodyText"/>
        <w:spacing w:before="91" w:line="309" w:lineRule="auto"/>
        <w:ind w:left="160" w:right="177"/>
      </w:pPr>
      <w:r>
        <w:rPr>
          <w:w w:val="105"/>
        </w:rPr>
        <w:t>Broadly speaking, there are two traditions in emotion research: one that sees emotions as disruptive and chaotic forces to be controlled, and another that considers them adaptive responses that organise thoughts, motivate action (Salovey and Mayer 186), and</w:t>
      </w:r>
      <w:r>
        <w:rPr>
          <w:spacing w:val="-8"/>
          <w:w w:val="105"/>
        </w:rPr>
        <w:t xml:space="preserve"> </w:t>
      </w:r>
      <w:r>
        <w:rPr>
          <w:w w:val="105"/>
        </w:rPr>
        <w:t>play</w:t>
      </w:r>
      <w:r>
        <w:rPr>
          <w:spacing w:val="-8"/>
          <w:w w:val="105"/>
        </w:rPr>
        <w:t xml:space="preserve"> </w:t>
      </w:r>
      <w:r>
        <w:rPr>
          <w:w w:val="105"/>
        </w:rPr>
        <w:t>a</w:t>
      </w:r>
      <w:r>
        <w:rPr>
          <w:spacing w:val="-8"/>
          <w:w w:val="105"/>
        </w:rPr>
        <w:t xml:space="preserve"> </w:t>
      </w:r>
      <w:r>
        <w:rPr>
          <w:w w:val="105"/>
        </w:rPr>
        <w:t>crucial</w:t>
      </w:r>
      <w:r>
        <w:rPr>
          <w:spacing w:val="-8"/>
          <w:w w:val="105"/>
        </w:rPr>
        <w:t xml:space="preserve"> </w:t>
      </w:r>
      <w:r>
        <w:rPr>
          <w:w w:val="105"/>
        </w:rPr>
        <w:t>role</w:t>
      </w:r>
      <w:r>
        <w:rPr>
          <w:spacing w:val="-8"/>
          <w:w w:val="105"/>
        </w:rPr>
        <w:t xml:space="preserve"> </w:t>
      </w:r>
      <w:r>
        <w:rPr>
          <w:w w:val="105"/>
        </w:rPr>
        <w:t>in</w:t>
      </w:r>
      <w:r>
        <w:rPr>
          <w:spacing w:val="-8"/>
          <w:w w:val="105"/>
        </w:rPr>
        <w:t xml:space="preserve"> </w:t>
      </w:r>
      <w:r>
        <w:rPr>
          <w:w w:val="105"/>
        </w:rPr>
        <w:t>all</w:t>
      </w:r>
      <w:r>
        <w:rPr>
          <w:spacing w:val="-8"/>
          <w:w w:val="105"/>
        </w:rPr>
        <w:t xml:space="preserve"> </w:t>
      </w:r>
      <w:r>
        <w:rPr>
          <w:w w:val="105"/>
        </w:rPr>
        <w:t>aspects</w:t>
      </w:r>
      <w:r>
        <w:rPr>
          <w:spacing w:val="-8"/>
          <w:w w:val="105"/>
        </w:rPr>
        <w:t xml:space="preserve"> </w:t>
      </w:r>
      <w:r>
        <w:rPr>
          <w:w w:val="105"/>
        </w:rPr>
        <w:t>of</w:t>
      </w:r>
      <w:r>
        <w:rPr>
          <w:spacing w:val="-8"/>
          <w:w w:val="105"/>
        </w:rPr>
        <w:t xml:space="preserve"> </w:t>
      </w:r>
      <w:r>
        <w:rPr>
          <w:w w:val="105"/>
        </w:rPr>
        <w:t>learning,</w:t>
      </w:r>
      <w:r>
        <w:rPr>
          <w:spacing w:val="-8"/>
          <w:w w:val="105"/>
        </w:rPr>
        <w:t xml:space="preserve"> </w:t>
      </w:r>
      <w:r>
        <w:rPr>
          <w:w w:val="105"/>
        </w:rPr>
        <w:t>reasoning</w:t>
      </w:r>
      <w:r>
        <w:rPr>
          <w:spacing w:val="-8"/>
          <w:w w:val="105"/>
        </w:rPr>
        <w:t xml:space="preserve"> </w:t>
      </w:r>
      <w:r>
        <w:rPr>
          <w:w w:val="105"/>
        </w:rPr>
        <w:t>and</w:t>
      </w:r>
      <w:r>
        <w:rPr>
          <w:spacing w:val="-8"/>
          <w:w w:val="105"/>
        </w:rPr>
        <w:t xml:space="preserve"> </w:t>
      </w:r>
      <w:r>
        <w:rPr>
          <w:w w:val="105"/>
        </w:rPr>
        <w:t>creativity</w:t>
      </w:r>
      <w:r>
        <w:rPr>
          <w:spacing w:val="-8"/>
          <w:w w:val="105"/>
        </w:rPr>
        <w:t xml:space="preserve"> </w:t>
      </w:r>
      <w:r>
        <w:rPr>
          <w:w w:val="105"/>
        </w:rPr>
        <w:t>(Manstead</w:t>
      </w:r>
      <w:r>
        <w:rPr>
          <w:spacing w:val="-8"/>
          <w:w w:val="105"/>
        </w:rPr>
        <w:t xml:space="preserve"> </w:t>
      </w:r>
      <w:r>
        <w:rPr>
          <w:w w:val="105"/>
        </w:rPr>
        <w:t>et</w:t>
      </w:r>
      <w:r>
        <w:rPr>
          <w:spacing w:val="-8"/>
          <w:w w:val="105"/>
        </w:rPr>
        <w:t xml:space="preserve"> </w:t>
      </w:r>
      <w:r>
        <w:rPr>
          <w:w w:val="105"/>
        </w:rPr>
        <w:t>al. 49).</w:t>
      </w:r>
      <w:r>
        <w:rPr>
          <w:spacing w:val="-5"/>
          <w:w w:val="105"/>
        </w:rPr>
        <w:t xml:space="preserve"> </w:t>
      </w:r>
      <w:r>
        <w:rPr>
          <w:w w:val="105"/>
        </w:rPr>
        <w:t>This</w:t>
      </w:r>
      <w:r>
        <w:rPr>
          <w:spacing w:val="-5"/>
          <w:w w:val="105"/>
        </w:rPr>
        <w:t xml:space="preserve"> </w:t>
      </w:r>
      <w:r>
        <w:rPr>
          <w:w w:val="105"/>
        </w:rPr>
        <w:t>research</w:t>
      </w:r>
      <w:r>
        <w:rPr>
          <w:spacing w:val="-5"/>
          <w:w w:val="105"/>
        </w:rPr>
        <w:t xml:space="preserve"> </w:t>
      </w:r>
      <w:r>
        <w:rPr>
          <w:w w:val="105"/>
        </w:rPr>
        <w:t>sits</w:t>
      </w:r>
      <w:r>
        <w:rPr>
          <w:spacing w:val="-5"/>
          <w:w w:val="105"/>
        </w:rPr>
        <w:t xml:space="preserve"> </w:t>
      </w:r>
      <w:r>
        <w:rPr>
          <w:w w:val="105"/>
        </w:rPr>
        <w:t>in</w:t>
      </w:r>
      <w:r>
        <w:rPr>
          <w:spacing w:val="-5"/>
          <w:w w:val="105"/>
        </w:rPr>
        <w:t xml:space="preserve"> </w:t>
      </w:r>
      <w:r>
        <w:rPr>
          <w:w w:val="105"/>
        </w:rPr>
        <w:t>the</w:t>
      </w:r>
      <w:r>
        <w:rPr>
          <w:spacing w:val="-5"/>
          <w:w w:val="105"/>
        </w:rPr>
        <w:t xml:space="preserve"> </w:t>
      </w:r>
      <w:r>
        <w:rPr>
          <w:w w:val="105"/>
        </w:rPr>
        <w:t>second</w:t>
      </w:r>
      <w:r>
        <w:rPr>
          <w:spacing w:val="-5"/>
          <w:w w:val="105"/>
        </w:rPr>
        <w:t xml:space="preserve"> </w:t>
      </w:r>
      <w:r>
        <w:rPr>
          <w:w w:val="105"/>
        </w:rPr>
        <w:t>camp,</w:t>
      </w:r>
      <w:r>
        <w:rPr>
          <w:spacing w:val="-5"/>
          <w:w w:val="105"/>
        </w:rPr>
        <w:t xml:space="preserve"> </w:t>
      </w:r>
      <w:r>
        <w:rPr>
          <w:w w:val="105"/>
        </w:rPr>
        <w:t>with</w:t>
      </w:r>
      <w:r>
        <w:rPr>
          <w:spacing w:val="-5"/>
          <w:w w:val="105"/>
        </w:rPr>
        <w:t xml:space="preserve"> </w:t>
      </w:r>
      <w:r>
        <w:rPr>
          <w:w w:val="105"/>
        </w:rPr>
        <w:t>an</w:t>
      </w:r>
      <w:r>
        <w:rPr>
          <w:spacing w:val="-5"/>
          <w:w w:val="105"/>
        </w:rPr>
        <w:t xml:space="preserve"> </w:t>
      </w:r>
      <w:r>
        <w:rPr>
          <w:w w:val="105"/>
        </w:rPr>
        <w:t>interest</w:t>
      </w:r>
      <w:r>
        <w:rPr>
          <w:spacing w:val="-5"/>
          <w:w w:val="105"/>
        </w:rPr>
        <w:t xml:space="preserve"> </w:t>
      </w:r>
      <w:r>
        <w:rPr>
          <w:w w:val="105"/>
        </w:rPr>
        <w:t>in</w:t>
      </w:r>
      <w:r>
        <w:rPr>
          <w:spacing w:val="-5"/>
          <w:w w:val="105"/>
        </w:rPr>
        <w:t xml:space="preserve"> </w:t>
      </w:r>
      <w:r>
        <w:rPr>
          <w:rFonts w:ascii="Calibri" w:hAnsi="Calibri"/>
          <w:i/>
          <w:w w:val="105"/>
        </w:rPr>
        <w:t>feeling</w:t>
      </w:r>
      <w:r>
        <w:rPr>
          <w:rFonts w:ascii="Calibri" w:hAnsi="Calibri"/>
          <w:i/>
          <w:spacing w:val="15"/>
          <w:w w:val="105"/>
        </w:rPr>
        <w:t xml:space="preserve"> </w:t>
      </w:r>
      <w:r>
        <w:rPr>
          <w:w w:val="105"/>
        </w:rPr>
        <w:t>–</w:t>
      </w:r>
      <w:r>
        <w:rPr>
          <w:spacing w:val="-5"/>
          <w:w w:val="105"/>
        </w:rPr>
        <w:t xml:space="preserve"> </w:t>
      </w:r>
      <w:r>
        <w:rPr>
          <w:w w:val="105"/>
        </w:rPr>
        <w:t>the</w:t>
      </w:r>
      <w:r>
        <w:rPr>
          <w:spacing w:val="-5"/>
          <w:w w:val="105"/>
        </w:rPr>
        <w:t xml:space="preserve"> </w:t>
      </w:r>
      <w:r>
        <w:rPr>
          <w:w w:val="105"/>
        </w:rPr>
        <w:t>experience</w:t>
      </w:r>
      <w:r>
        <w:rPr>
          <w:spacing w:val="-5"/>
          <w:w w:val="105"/>
        </w:rPr>
        <w:t xml:space="preserve"> </w:t>
      </w:r>
      <w:r>
        <w:rPr>
          <w:w w:val="105"/>
        </w:rPr>
        <w:t>of perceiving the bodily changes and thought patterns that accompany an emotional state (Manstead</w:t>
      </w:r>
      <w:r>
        <w:rPr>
          <w:spacing w:val="-3"/>
          <w:w w:val="105"/>
        </w:rPr>
        <w:t xml:space="preserve"> </w:t>
      </w:r>
      <w:r>
        <w:rPr>
          <w:w w:val="105"/>
        </w:rPr>
        <w:t>et</w:t>
      </w:r>
      <w:r>
        <w:rPr>
          <w:spacing w:val="-3"/>
          <w:w w:val="105"/>
        </w:rPr>
        <w:t xml:space="preserve"> </w:t>
      </w:r>
      <w:r>
        <w:rPr>
          <w:w w:val="105"/>
        </w:rPr>
        <w:t>al.</w:t>
      </w:r>
      <w:r>
        <w:rPr>
          <w:spacing w:val="-3"/>
          <w:w w:val="105"/>
        </w:rPr>
        <w:t xml:space="preserve"> </w:t>
      </w:r>
      <w:r>
        <w:rPr>
          <w:w w:val="105"/>
        </w:rPr>
        <w:t>52).</w:t>
      </w:r>
      <w:r>
        <w:rPr>
          <w:spacing w:val="-3"/>
          <w:w w:val="105"/>
        </w:rPr>
        <w:t xml:space="preserve"> </w:t>
      </w:r>
      <w:r>
        <w:rPr>
          <w:w w:val="105"/>
        </w:rPr>
        <w:t>We</w:t>
      </w:r>
      <w:r>
        <w:rPr>
          <w:spacing w:val="-3"/>
          <w:w w:val="105"/>
        </w:rPr>
        <w:t xml:space="preserve"> </w:t>
      </w:r>
      <w:r>
        <w:rPr>
          <w:w w:val="105"/>
        </w:rPr>
        <w:t>also</w:t>
      </w:r>
      <w:r>
        <w:rPr>
          <w:spacing w:val="-3"/>
          <w:w w:val="105"/>
        </w:rPr>
        <w:t xml:space="preserve"> </w:t>
      </w:r>
      <w:r>
        <w:rPr>
          <w:w w:val="105"/>
        </w:rPr>
        <w:t>explore</w:t>
      </w:r>
      <w:r>
        <w:rPr>
          <w:spacing w:val="-3"/>
          <w:w w:val="105"/>
        </w:rPr>
        <w:t xml:space="preserve"> </w:t>
      </w:r>
      <w:r>
        <w:rPr>
          <w:w w:val="105"/>
        </w:rPr>
        <w:t>the</w:t>
      </w:r>
      <w:r>
        <w:rPr>
          <w:spacing w:val="-3"/>
          <w:w w:val="105"/>
        </w:rPr>
        <w:t xml:space="preserve"> </w:t>
      </w:r>
      <w:r>
        <w:rPr>
          <w:w w:val="105"/>
        </w:rPr>
        <w:t>nuance</w:t>
      </w:r>
      <w:r>
        <w:rPr>
          <w:spacing w:val="-3"/>
          <w:w w:val="105"/>
        </w:rPr>
        <w:t xml:space="preserve"> </w:t>
      </w:r>
      <w:r>
        <w:rPr>
          <w:w w:val="105"/>
        </w:rPr>
        <w:t>of</w:t>
      </w:r>
      <w:r>
        <w:rPr>
          <w:spacing w:val="-3"/>
          <w:w w:val="105"/>
        </w:rPr>
        <w:t xml:space="preserve"> </w:t>
      </w:r>
      <w:r>
        <w:rPr>
          <w:w w:val="105"/>
        </w:rPr>
        <w:t>diﬀerent</w:t>
      </w:r>
      <w:r>
        <w:rPr>
          <w:spacing w:val="-3"/>
          <w:w w:val="105"/>
        </w:rPr>
        <w:t xml:space="preserve"> </w:t>
      </w:r>
      <w:r>
        <w:rPr>
          <w:w w:val="105"/>
        </w:rPr>
        <w:t>types</w:t>
      </w:r>
      <w:r>
        <w:rPr>
          <w:spacing w:val="-3"/>
          <w:w w:val="105"/>
        </w:rPr>
        <w:t xml:space="preserve"> </w:t>
      </w:r>
      <w:r>
        <w:rPr>
          <w:w w:val="105"/>
        </w:rPr>
        <w:t>of</w:t>
      </w:r>
      <w:r>
        <w:rPr>
          <w:spacing w:val="-3"/>
          <w:w w:val="105"/>
        </w:rPr>
        <w:t xml:space="preserve"> </w:t>
      </w:r>
      <w:r>
        <w:rPr>
          <w:w w:val="105"/>
        </w:rPr>
        <w:t>feeling</w:t>
      </w:r>
      <w:r>
        <w:rPr>
          <w:spacing w:val="-3"/>
          <w:w w:val="105"/>
        </w:rPr>
        <w:t xml:space="preserve"> </w:t>
      </w:r>
      <w:r>
        <w:rPr>
          <w:w w:val="105"/>
        </w:rPr>
        <w:t>–</w:t>
      </w:r>
      <w:r>
        <w:rPr>
          <w:spacing w:val="-3"/>
          <w:w w:val="105"/>
        </w:rPr>
        <w:t xml:space="preserve"> </w:t>
      </w:r>
      <w:r>
        <w:rPr>
          <w:w w:val="105"/>
        </w:rPr>
        <w:t>how</w:t>
      </w:r>
      <w:r>
        <w:rPr>
          <w:spacing w:val="-3"/>
          <w:w w:val="105"/>
        </w:rPr>
        <w:t xml:space="preserve"> </w:t>
      </w:r>
      <w:r>
        <w:rPr>
          <w:w w:val="105"/>
        </w:rPr>
        <w:t>we feel in the body, how we feel towards the stimulus of our emotional responses (Goldie 235), and how our awareness of these various feelings can uncover intentions, information and needs that support leaders to understand themselves and respond to social circumstances with greater insight.</w:t>
      </w:r>
    </w:p>
    <w:p w:rsidR="00261A0B" w:rsidRDefault="00261A0B">
      <w:pPr>
        <w:pStyle w:val="BodyText"/>
        <w:spacing w:before="54"/>
      </w:pPr>
    </w:p>
    <w:p w:rsidR="00261A0B" w:rsidRDefault="00261BE8">
      <w:pPr>
        <w:pStyle w:val="Heading3"/>
      </w:pPr>
      <w:bookmarkStart w:id="7" w:name="_TOC_250079"/>
      <w:r>
        <w:rPr>
          <w:color w:val="664EA6"/>
          <w:spacing w:val="-2"/>
        </w:rPr>
        <w:t>Emotional</w:t>
      </w:r>
      <w:r>
        <w:rPr>
          <w:color w:val="664EA6"/>
          <w:spacing w:val="-11"/>
        </w:rPr>
        <w:t xml:space="preserve"> </w:t>
      </w:r>
      <w:r>
        <w:rPr>
          <w:color w:val="664EA6"/>
          <w:spacing w:val="-2"/>
        </w:rPr>
        <w:t>intelligence</w:t>
      </w:r>
      <w:r>
        <w:rPr>
          <w:color w:val="664EA6"/>
          <w:spacing w:val="-11"/>
        </w:rPr>
        <w:t xml:space="preserve"> </w:t>
      </w:r>
      <w:r>
        <w:rPr>
          <w:color w:val="664EA6"/>
          <w:spacing w:val="-2"/>
        </w:rPr>
        <w:t>in</w:t>
      </w:r>
      <w:r>
        <w:rPr>
          <w:color w:val="664EA6"/>
          <w:spacing w:val="-11"/>
        </w:rPr>
        <w:t xml:space="preserve"> </w:t>
      </w:r>
      <w:bookmarkEnd w:id="7"/>
      <w:r>
        <w:rPr>
          <w:color w:val="664EA6"/>
          <w:spacing w:val="-2"/>
        </w:rPr>
        <w:t>leadership</w:t>
      </w:r>
    </w:p>
    <w:p w:rsidR="00261A0B" w:rsidRDefault="00261BE8">
      <w:pPr>
        <w:pStyle w:val="BodyText"/>
        <w:spacing w:before="147" w:line="312" w:lineRule="auto"/>
        <w:ind w:left="160" w:right="231"/>
      </w:pPr>
      <w:r>
        <w:rPr>
          <w:w w:val="105"/>
        </w:rPr>
        <w:t>In leadership research, ‘emotional intelligence’ deﬁnes most closely the outcome of becoming</w:t>
      </w:r>
      <w:r>
        <w:rPr>
          <w:spacing w:val="-2"/>
          <w:w w:val="105"/>
        </w:rPr>
        <w:t xml:space="preserve"> </w:t>
      </w:r>
      <w:r>
        <w:rPr>
          <w:w w:val="105"/>
        </w:rPr>
        <w:t>aware</w:t>
      </w:r>
      <w:r>
        <w:rPr>
          <w:spacing w:val="-2"/>
          <w:w w:val="105"/>
        </w:rPr>
        <w:t xml:space="preserve"> </w:t>
      </w:r>
      <w:r>
        <w:rPr>
          <w:w w:val="105"/>
        </w:rPr>
        <w:t>of</w:t>
      </w:r>
      <w:r>
        <w:rPr>
          <w:spacing w:val="-2"/>
          <w:w w:val="105"/>
        </w:rPr>
        <w:t xml:space="preserve"> </w:t>
      </w:r>
      <w:r>
        <w:rPr>
          <w:w w:val="105"/>
        </w:rPr>
        <w:t>our</w:t>
      </w:r>
      <w:r>
        <w:rPr>
          <w:spacing w:val="-2"/>
          <w:w w:val="105"/>
        </w:rPr>
        <w:t xml:space="preserve"> </w:t>
      </w:r>
      <w:r>
        <w:rPr>
          <w:w w:val="105"/>
        </w:rPr>
        <w:t>feelings.</w:t>
      </w:r>
      <w:r>
        <w:rPr>
          <w:spacing w:val="-2"/>
          <w:w w:val="105"/>
        </w:rPr>
        <w:t xml:space="preserve"> </w:t>
      </w:r>
      <w:r>
        <w:rPr>
          <w:w w:val="105"/>
        </w:rPr>
        <w:t>Mayer</w:t>
      </w:r>
      <w:r>
        <w:rPr>
          <w:spacing w:val="-2"/>
          <w:w w:val="105"/>
        </w:rPr>
        <w:t xml:space="preserve"> </w:t>
      </w:r>
      <w:r>
        <w:rPr>
          <w:w w:val="105"/>
        </w:rPr>
        <w:t>and</w:t>
      </w:r>
      <w:r>
        <w:rPr>
          <w:spacing w:val="-2"/>
          <w:w w:val="105"/>
        </w:rPr>
        <w:t xml:space="preserve"> </w:t>
      </w:r>
      <w:r>
        <w:rPr>
          <w:w w:val="105"/>
        </w:rPr>
        <w:t>Salovey</w:t>
      </w:r>
      <w:r>
        <w:rPr>
          <w:spacing w:val="-2"/>
          <w:w w:val="105"/>
        </w:rPr>
        <w:t xml:space="preserve"> </w:t>
      </w:r>
      <w:r>
        <w:rPr>
          <w:w w:val="105"/>
        </w:rPr>
        <w:t>ﬁrst</w:t>
      </w:r>
      <w:r>
        <w:rPr>
          <w:spacing w:val="-2"/>
          <w:w w:val="105"/>
        </w:rPr>
        <w:t xml:space="preserve"> </w:t>
      </w:r>
      <w:r>
        <w:rPr>
          <w:w w:val="105"/>
        </w:rPr>
        <w:t>deﬁned</w:t>
      </w:r>
      <w:r>
        <w:rPr>
          <w:spacing w:val="-2"/>
          <w:w w:val="105"/>
        </w:rPr>
        <w:t xml:space="preserve"> </w:t>
      </w:r>
      <w:r>
        <w:rPr>
          <w:w w:val="105"/>
        </w:rPr>
        <w:t>emotional</w:t>
      </w:r>
      <w:r>
        <w:rPr>
          <w:spacing w:val="-2"/>
          <w:w w:val="105"/>
        </w:rPr>
        <w:t xml:space="preserve"> </w:t>
      </w:r>
      <w:r>
        <w:rPr>
          <w:w w:val="105"/>
        </w:rPr>
        <w:t>intelligence as the “ability to monitor one's own and others' feelings and emotions, to discriminate among</w:t>
      </w:r>
      <w:r>
        <w:rPr>
          <w:spacing w:val="-1"/>
          <w:w w:val="105"/>
        </w:rPr>
        <w:t xml:space="preserve"> </w:t>
      </w:r>
      <w:r>
        <w:rPr>
          <w:w w:val="105"/>
        </w:rPr>
        <w:t>them</w:t>
      </w:r>
      <w:r>
        <w:rPr>
          <w:spacing w:val="-1"/>
          <w:w w:val="105"/>
        </w:rPr>
        <w:t xml:space="preserve"> </w:t>
      </w:r>
      <w:r>
        <w:rPr>
          <w:w w:val="105"/>
        </w:rPr>
        <w:t>and</w:t>
      </w:r>
      <w:r>
        <w:rPr>
          <w:spacing w:val="-1"/>
          <w:w w:val="105"/>
        </w:rPr>
        <w:t xml:space="preserve"> </w:t>
      </w:r>
      <w:r>
        <w:rPr>
          <w:w w:val="105"/>
        </w:rPr>
        <w:t>to</w:t>
      </w:r>
      <w:r>
        <w:rPr>
          <w:spacing w:val="-1"/>
          <w:w w:val="105"/>
        </w:rPr>
        <w:t xml:space="preserve"> </w:t>
      </w:r>
      <w:r>
        <w:rPr>
          <w:w w:val="105"/>
        </w:rPr>
        <w:t>use</w:t>
      </w:r>
      <w:r>
        <w:rPr>
          <w:spacing w:val="-1"/>
          <w:w w:val="105"/>
        </w:rPr>
        <w:t xml:space="preserve"> </w:t>
      </w:r>
      <w:r>
        <w:rPr>
          <w:w w:val="105"/>
        </w:rPr>
        <w:t>this</w:t>
      </w:r>
      <w:r>
        <w:rPr>
          <w:spacing w:val="-1"/>
          <w:w w:val="105"/>
        </w:rPr>
        <w:t xml:space="preserve"> </w:t>
      </w:r>
      <w:r>
        <w:rPr>
          <w:w w:val="105"/>
        </w:rPr>
        <w:t>information</w:t>
      </w:r>
      <w:r>
        <w:rPr>
          <w:spacing w:val="-1"/>
          <w:w w:val="105"/>
        </w:rPr>
        <w:t xml:space="preserve"> </w:t>
      </w:r>
      <w:r>
        <w:rPr>
          <w:w w:val="105"/>
        </w:rPr>
        <w:t>to</w:t>
      </w:r>
      <w:r>
        <w:rPr>
          <w:spacing w:val="-1"/>
          <w:w w:val="105"/>
        </w:rPr>
        <w:t xml:space="preserve"> </w:t>
      </w:r>
      <w:r>
        <w:rPr>
          <w:w w:val="105"/>
        </w:rPr>
        <w:t>guide</w:t>
      </w:r>
      <w:r>
        <w:rPr>
          <w:spacing w:val="-1"/>
          <w:w w:val="105"/>
        </w:rPr>
        <w:t xml:space="preserve"> </w:t>
      </w:r>
      <w:r>
        <w:rPr>
          <w:w w:val="105"/>
        </w:rPr>
        <w:t>one's</w:t>
      </w:r>
      <w:r>
        <w:rPr>
          <w:spacing w:val="-1"/>
          <w:w w:val="105"/>
        </w:rPr>
        <w:t xml:space="preserve"> </w:t>
      </w:r>
      <w:r>
        <w:rPr>
          <w:w w:val="105"/>
        </w:rPr>
        <w:t>thinking</w:t>
      </w:r>
      <w:r>
        <w:rPr>
          <w:spacing w:val="-1"/>
          <w:w w:val="105"/>
        </w:rPr>
        <w:t xml:space="preserve"> </w:t>
      </w:r>
      <w:r>
        <w:rPr>
          <w:w w:val="105"/>
        </w:rPr>
        <w:t>and</w:t>
      </w:r>
      <w:r>
        <w:rPr>
          <w:spacing w:val="-1"/>
          <w:w w:val="105"/>
        </w:rPr>
        <w:t xml:space="preserve"> </w:t>
      </w:r>
      <w:r>
        <w:rPr>
          <w:w w:val="105"/>
        </w:rPr>
        <w:t>actions”</w:t>
      </w:r>
      <w:r>
        <w:rPr>
          <w:spacing w:val="-1"/>
          <w:w w:val="105"/>
        </w:rPr>
        <w:t xml:space="preserve"> </w:t>
      </w:r>
      <w:r>
        <w:rPr>
          <w:w w:val="105"/>
        </w:rPr>
        <w:t xml:space="preserve">(Salovey, 5). Daniel Goleman later popularised emotional intelligence in its application to leadership in his 1995 best-seller (Goleman), and deﬁnes four domains and twelve competencies that express emotional intelligence in the workplace (Goleman and </w:t>
      </w:r>
      <w:r>
        <w:rPr>
          <w:spacing w:val="-2"/>
          <w:w w:val="105"/>
        </w:rPr>
        <w:t>Boyatzis):</w:t>
      </w:r>
    </w:p>
    <w:p w:rsidR="00261A0B" w:rsidRDefault="00261A0B">
      <w:pPr>
        <w:pStyle w:val="BodyText"/>
        <w:spacing w:before="111"/>
        <w:rPr>
          <w:sz w:val="20"/>
        </w:rPr>
      </w:pPr>
    </w:p>
    <w:tbl>
      <w:tblPr>
        <w:tblW w:w="0" w:type="auto"/>
        <w:tblInd w:w="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940"/>
        <w:gridCol w:w="1660"/>
        <w:gridCol w:w="1800"/>
        <w:gridCol w:w="1800"/>
        <w:gridCol w:w="1800"/>
      </w:tblGrid>
      <w:tr w:rsidR="00261A0B">
        <w:trPr>
          <w:trHeight w:val="820"/>
        </w:trPr>
        <w:tc>
          <w:tcPr>
            <w:tcW w:w="1940" w:type="dxa"/>
          </w:tcPr>
          <w:p w:rsidR="00261A0B" w:rsidRDefault="00261BE8">
            <w:pPr>
              <w:pStyle w:val="TableParagraph"/>
              <w:spacing w:before="128"/>
              <w:rPr>
                <w:rFonts w:ascii="Arial"/>
                <w:b/>
                <w:sz w:val="20"/>
              </w:rPr>
            </w:pPr>
            <w:r>
              <w:rPr>
                <w:rFonts w:ascii="Arial"/>
                <w:b/>
                <w:spacing w:val="-2"/>
                <w:w w:val="105"/>
                <w:sz w:val="20"/>
              </w:rPr>
              <w:t>Domains</w:t>
            </w:r>
          </w:p>
        </w:tc>
        <w:tc>
          <w:tcPr>
            <w:tcW w:w="1660" w:type="dxa"/>
          </w:tcPr>
          <w:p w:rsidR="00261A0B" w:rsidRDefault="00261BE8">
            <w:pPr>
              <w:pStyle w:val="TableParagraph"/>
              <w:spacing w:before="116"/>
              <w:ind w:left="104"/>
              <w:rPr>
                <w:sz w:val="20"/>
              </w:rPr>
            </w:pPr>
            <w:r>
              <w:rPr>
                <w:spacing w:val="-2"/>
                <w:sz w:val="20"/>
              </w:rPr>
              <w:t>Self-awareness</w:t>
            </w:r>
          </w:p>
        </w:tc>
        <w:tc>
          <w:tcPr>
            <w:tcW w:w="1800" w:type="dxa"/>
          </w:tcPr>
          <w:p w:rsidR="00261A0B" w:rsidRDefault="00261BE8">
            <w:pPr>
              <w:pStyle w:val="TableParagraph"/>
              <w:spacing w:before="116" w:line="312" w:lineRule="auto"/>
              <w:ind w:right="102"/>
              <w:rPr>
                <w:sz w:val="20"/>
              </w:rPr>
            </w:pPr>
            <w:r>
              <w:rPr>
                <w:spacing w:val="-2"/>
                <w:w w:val="105"/>
                <w:sz w:val="20"/>
              </w:rPr>
              <w:t>Self- management</w:t>
            </w:r>
          </w:p>
        </w:tc>
        <w:tc>
          <w:tcPr>
            <w:tcW w:w="1800" w:type="dxa"/>
          </w:tcPr>
          <w:p w:rsidR="00261A0B" w:rsidRDefault="00261BE8">
            <w:pPr>
              <w:pStyle w:val="TableParagraph"/>
              <w:spacing w:before="116"/>
              <w:rPr>
                <w:sz w:val="20"/>
              </w:rPr>
            </w:pPr>
            <w:r>
              <w:rPr>
                <w:spacing w:val="-2"/>
                <w:w w:val="105"/>
                <w:sz w:val="20"/>
              </w:rPr>
              <w:t>Social</w:t>
            </w:r>
            <w:r>
              <w:rPr>
                <w:spacing w:val="-7"/>
                <w:w w:val="105"/>
                <w:sz w:val="20"/>
              </w:rPr>
              <w:t xml:space="preserve"> </w:t>
            </w:r>
            <w:r>
              <w:rPr>
                <w:spacing w:val="-2"/>
                <w:w w:val="105"/>
                <w:sz w:val="20"/>
              </w:rPr>
              <w:t>awareness</w:t>
            </w:r>
          </w:p>
        </w:tc>
        <w:tc>
          <w:tcPr>
            <w:tcW w:w="1800" w:type="dxa"/>
          </w:tcPr>
          <w:p w:rsidR="00261A0B" w:rsidRDefault="00261BE8">
            <w:pPr>
              <w:pStyle w:val="TableParagraph"/>
              <w:spacing w:before="116" w:line="312" w:lineRule="auto"/>
              <w:ind w:right="102"/>
              <w:rPr>
                <w:sz w:val="20"/>
              </w:rPr>
            </w:pPr>
            <w:r>
              <w:rPr>
                <w:spacing w:val="-2"/>
                <w:w w:val="105"/>
                <w:sz w:val="20"/>
              </w:rPr>
              <w:t>Relationship management</w:t>
            </w:r>
          </w:p>
        </w:tc>
      </w:tr>
      <w:tr w:rsidR="00261A0B">
        <w:trPr>
          <w:trHeight w:val="759"/>
        </w:trPr>
        <w:tc>
          <w:tcPr>
            <w:tcW w:w="1940" w:type="dxa"/>
            <w:vMerge w:val="restart"/>
          </w:tcPr>
          <w:p w:rsidR="00261A0B" w:rsidRDefault="00261BE8">
            <w:pPr>
              <w:pStyle w:val="TableParagraph"/>
              <w:spacing w:before="140"/>
              <w:rPr>
                <w:rFonts w:ascii="Arial"/>
                <w:b/>
                <w:sz w:val="20"/>
              </w:rPr>
            </w:pPr>
            <w:r>
              <w:rPr>
                <w:rFonts w:ascii="Arial"/>
                <w:b/>
                <w:spacing w:val="-2"/>
                <w:w w:val="105"/>
                <w:sz w:val="20"/>
              </w:rPr>
              <w:t>Competencies</w:t>
            </w:r>
          </w:p>
        </w:tc>
        <w:tc>
          <w:tcPr>
            <w:tcW w:w="1660" w:type="dxa"/>
            <w:vMerge w:val="restart"/>
          </w:tcPr>
          <w:p w:rsidR="00261A0B" w:rsidRDefault="00261BE8">
            <w:pPr>
              <w:pStyle w:val="TableParagraph"/>
              <w:spacing w:before="127"/>
              <w:ind w:left="104"/>
              <w:rPr>
                <w:sz w:val="20"/>
              </w:rPr>
            </w:pPr>
            <w:r>
              <w:rPr>
                <w:spacing w:val="-2"/>
                <w:w w:val="110"/>
                <w:sz w:val="20"/>
              </w:rPr>
              <w:t>Emotional</w:t>
            </w:r>
          </w:p>
          <w:p w:rsidR="00261A0B" w:rsidRDefault="00261BE8">
            <w:pPr>
              <w:pStyle w:val="TableParagraph"/>
              <w:spacing w:before="31"/>
              <w:ind w:left="104"/>
              <w:rPr>
                <w:sz w:val="20"/>
              </w:rPr>
            </w:pPr>
            <w:r>
              <w:rPr>
                <w:sz w:val="20"/>
              </w:rPr>
              <w:t>self-</w:t>
            </w:r>
            <w:r>
              <w:rPr>
                <w:spacing w:val="-2"/>
                <w:sz w:val="20"/>
              </w:rPr>
              <w:t>awareness</w:t>
            </w:r>
          </w:p>
        </w:tc>
        <w:tc>
          <w:tcPr>
            <w:tcW w:w="1800" w:type="dxa"/>
          </w:tcPr>
          <w:p w:rsidR="00261A0B" w:rsidRDefault="00261BE8">
            <w:pPr>
              <w:pStyle w:val="TableParagraph"/>
              <w:spacing w:before="127" w:line="271" w:lineRule="auto"/>
              <w:ind w:right="631"/>
              <w:rPr>
                <w:sz w:val="20"/>
              </w:rPr>
            </w:pPr>
            <w:r>
              <w:rPr>
                <w:spacing w:val="-2"/>
                <w:w w:val="105"/>
                <w:sz w:val="20"/>
              </w:rPr>
              <w:t>Emotional self-control</w:t>
            </w:r>
          </w:p>
        </w:tc>
        <w:tc>
          <w:tcPr>
            <w:tcW w:w="1800" w:type="dxa"/>
            <w:vMerge w:val="restart"/>
          </w:tcPr>
          <w:p w:rsidR="00261A0B" w:rsidRDefault="00261BE8">
            <w:pPr>
              <w:pStyle w:val="TableParagraph"/>
              <w:spacing w:before="127"/>
              <w:rPr>
                <w:sz w:val="20"/>
              </w:rPr>
            </w:pPr>
            <w:r>
              <w:rPr>
                <w:spacing w:val="-2"/>
                <w:w w:val="105"/>
                <w:sz w:val="20"/>
              </w:rPr>
              <w:t>Empathy</w:t>
            </w:r>
          </w:p>
        </w:tc>
        <w:tc>
          <w:tcPr>
            <w:tcW w:w="1800" w:type="dxa"/>
          </w:tcPr>
          <w:p w:rsidR="00261A0B" w:rsidRDefault="00261BE8">
            <w:pPr>
              <w:pStyle w:val="TableParagraph"/>
              <w:spacing w:before="127"/>
              <w:rPr>
                <w:sz w:val="20"/>
              </w:rPr>
            </w:pPr>
            <w:r>
              <w:rPr>
                <w:spacing w:val="-2"/>
                <w:w w:val="105"/>
                <w:sz w:val="20"/>
              </w:rPr>
              <w:t>Inﬂuence</w:t>
            </w:r>
          </w:p>
        </w:tc>
      </w:tr>
      <w:tr w:rsidR="00261A0B">
        <w:trPr>
          <w:trHeight w:val="740"/>
        </w:trPr>
        <w:tc>
          <w:tcPr>
            <w:tcW w:w="1940" w:type="dxa"/>
            <w:vMerge/>
            <w:tcBorders>
              <w:top w:val="nil"/>
            </w:tcBorders>
          </w:tcPr>
          <w:p w:rsidR="00261A0B" w:rsidRDefault="00261A0B">
            <w:pPr>
              <w:rPr>
                <w:sz w:val="2"/>
                <w:szCs w:val="2"/>
              </w:rPr>
            </w:pPr>
          </w:p>
        </w:tc>
        <w:tc>
          <w:tcPr>
            <w:tcW w:w="1660" w:type="dxa"/>
            <w:vMerge/>
            <w:tcBorders>
              <w:top w:val="nil"/>
            </w:tcBorders>
          </w:tcPr>
          <w:p w:rsidR="00261A0B" w:rsidRDefault="00261A0B">
            <w:pPr>
              <w:rPr>
                <w:sz w:val="2"/>
                <w:szCs w:val="2"/>
              </w:rPr>
            </w:pPr>
          </w:p>
        </w:tc>
        <w:tc>
          <w:tcPr>
            <w:tcW w:w="1800" w:type="dxa"/>
          </w:tcPr>
          <w:p w:rsidR="00261A0B" w:rsidRDefault="00261BE8">
            <w:pPr>
              <w:pStyle w:val="TableParagraph"/>
              <w:spacing w:before="117"/>
              <w:rPr>
                <w:sz w:val="20"/>
              </w:rPr>
            </w:pPr>
            <w:r>
              <w:rPr>
                <w:spacing w:val="-2"/>
                <w:w w:val="105"/>
                <w:sz w:val="20"/>
              </w:rPr>
              <w:t>Adaptability</w:t>
            </w:r>
          </w:p>
        </w:tc>
        <w:tc>
          <w:tcPr>
            <w:tcW w:w="1800" w:type="dxa"/>
            <w:vMerge/>
            <w:tcBorders>
              <w:top w:val="nil"/>
            </w:tcBorders>
          </w:tcPr>
          <w:p w:rsidR="00261A0B" w:rsidRDefault="00261A0B">
            <w:pPr>
              <w:rPr>
                <w:sz w:val="2"/>
                <w:szCs w:val="2"/>
              </w:rPr>
            </w:pPr>
          </w:p>
        </w:tc>
        <w:tc>
          <w:tcPr>
            <w:tcW w:w="1800" w:type="dxa"/>
          </w:tcPr>
          <w:p w:rsidR="00261A0B" w:rsidRDefault="00261BE8">
            <w:pPr>
              <w:pStyle w:val="TableParagraph"/>
              <w:spacing w:before="117" w:line="271" w:lineRule="auto"/>
              <w:ind w:right="696"/>
              <w:rPr>
                <w:sz w:val="20"/>
              </w:rPr>
            </w:pPr>
            <w:r>
              <w:rPr>
                <w:spacing w:val="-4"/>
                <w:w w:val="110"/>
                <w:sz w:val="20"/>
              </w:rPr>
              <w:t>Coach</w:t>
            </w:r>
            <w:r>
              <w:rPr>
                <w:spacing w:val="-18"/>
                <w:w w:val="110"/>
                <w:sz w:val="20"/>
              </w:rPr>
              <w:t xml:space="preserve"> </w:t>
            </w:r>
            <w:r>
              <w:rPr>
                <w:spacing w:val="-4"/>
                <w:w w:val="110"/>
                <w:sz w:val="20"/>
              </w:rPr>
              <w:t xml:space="preserve">and </w:t>
            </w:r>
            <w:r>
              <w:rPr>
                <w:spacing w:val="-2"/>
                <w:w w:val="110"/>
                <w:sz w:val="20"/>
              </w:rPr>
              <w:t>mentor</w:t>
            </w:r>
          </w:p>
        </w:tc>
      </w:tr>
      <w:tr w:rsidR="00261A0B">
        <w:trPr>
          <w:trHeight w:val="759"/>
        </w:trPr>
        <w:tc>
          <w:tcPr>
            <w:tcW w:w="1940" w:type="dxa"/>
            <w:vMerge/>
            <w:tcBorders>
              <w:top w:val="nil"/>
            </w:tcBorders>
          </w:tcPr>
          <w:p w:rsidR="00261A0B" w:rsidRDefault="00261A0B">
            <w:pPr>
              <w:rPr>
                <w:sz w:val="2"/>
                <w:szCs w:val="2"/>
              </w:rPr>
            </w:pPr>
          </w:p>
        </w:tc>
        <w:tc>
          <w:tcPr>
            <w:tcW w:w="1660" w:type="dxa"/>
            <w:vMerge/>
            <w:tcBorders>
              <w:top w:val="nil"/>
            </w:tcBorders>
          </w:tcPr>
          <w:p w:rsidR="00261A0B" w:rsidRDefault="00261A0B">
            <w:pPr>
              <w:rPr>
                <w:sz w:val="2"/>
                <w:szCs w:val="2"/>
              </w:rPr>
            </w:pPr>
          </w:p>
        </w:tc>
        <w:tc>
          <w:tcPr>
            <w:tcW w:w="1800" w:type="dxa"/>
          </w:tcPr>
          <w:p w:rsidR="00261A0B" w:rsidRDefault="00261BE8">
            <w:pPr>
              <w:pStyle w:val="TableParagraph"/>
              <w:spacing w:before="127" w:line="271" w:lineRule="auto"/>
              <w:ind w:right="102"/>
              <w:rPr>
                <w:sz w:val="20"/>
              </w:rPr>
            </w:pPr>
            <w:r>
              <w:rPr>
                <w:spacing w:val="-2"/>
                <w:w w:val="105"/>
                <w:sz w:val="20"/>
              </w:rPr>
              <w:t>Achievement orientation</w:t>
            </w:r>
          </w:p>
        </w:tc>
        <w:tc>
          <w:tcPr>
            <w:tcW w:w="1800" w:type="dxa"/>
            <w:vMerge w:val="restart"/>
          </w:tcPr>
          <w:p w:rsidR="00261A0B" w:rsidRDefault="00261BE8">
            <w:pPr>
              <w:pStyle w:val="TableParagraph"/>
              <w:spacing w:before="127" w:line="271" w:lineRule="auto"/>
              <w:ind w:right="102"/>
              <w:rPr>
                <w:sz w:val="20"/>
              </w:rPr>
            </w:pPr>
            <w:r>
              <w:rPr>
                <w:spacing w:val="-2"/>
                <w:w w:val="105"/>
                <w:sz w:val="20"/>
              </w:rPr>
              <w:t>Organisational awareness</w:t>
            </w:r>
          </w:p>
        </w:tc>
        <w:tc>
          <w:tcPr>
            <w:tcW w:w="1800" w:type="dxa"/>
          </w:tcPr>
          <w:p w:rsidR="00261A0B" w:rsidRDefault="00261BE8">
            <w:pPr>
              <w:pStyle w:val="TableParagraph"/>
              <w:spacing w:before="127" w:line="271" w:lineRule="auto"/>
              <w:ind w:right="102"/>
              <w:rPr>
                <w:sz w:val="20"/>
              </w:rPr>
            </w:pPr>
            <w:r>
              <w:rPr>
                <w:spacing w:val="-2"/>
                <w:w w:val="105"/>
                <w:sz w:val="20"/>
              </w:rPr>
              <w:t>Conﬂict management</w:t>
            </w:r>
          </w:p>
        </w:tc>
      </w:tr>
      <w:tr w:rsidR="00261A0B">
        <w:trPr>
          <w:trHeight w:val="479"/>
        </w:trPr>
        <w:tc>
          <w:tcPr>
            <w:tcW w:w="1940" w:type="dxa"/>
            <w:vMerge/>
            <w:tcBorders>
              <w:top w:val="nil"/>
            </w:tcBorders>
          </w:tcPr>
          <w:p w:rsidR="00261A0B" w:rsidRDefault="00261A0B">
            <w:pPr>
              <w:rPr>
                <w:sz w:val="2"/>
                <w:szCs w:val="2"/>
              </w:rPr>
            </w:pPr>
          </w:p>
        </w:tc>
        <w:tc>
          <w:tcPr>
            <w:tcW w:w="1660" w:type="dxa"/>
            <w:vMerge/>
            <w:tcBorders>
              <w:top w:val="nil"/>
            </w:tcBorders>
          </w:tcPr>
          <w:p w:rsidR="00261A0B" w:rsidRDefault="00261A0B">
            <w:pPr>
              <w:rPr>
                <w:sz w:val="2"/>
                <w:szCs w:val="2"/>
              </w:rPr>
            </w:pPr>
          </w:p>
        </w:tc>
        <w:tc>
          <w:tcPr>
            <w:tcW w:w="1800" w:type="dxa"/>
            <w:vMerge w:val="restart"/>
          </w:tcPr>
          <w:p w:rsidR="00261A0B" w:rsidRDefault="00261BE8">
            <w:pPr>
              <w:pStyle w:val="TableParagraph"/>
              <w:spacing w:before="116"/>
              <w:rPr>
                <w:sz w:val="20"/>
              </w:rPr>
            </w:pPr>
            <w:r>
              <w:rPr>
                <w:w w:val="105"/>
                <w:sz w:val="20"/>
              </w:rPr>
              <w:t>Positive</w:t>
            </w:r>
            <w:r>
              <w:rPr>
                <w:spacing w:val="-10"/>
                <w:w w:val="105"/>
                <w:sz w:val="20"/>
              </w:rPr>
              <w:t xml:space="preserve"> </w:t>
            </w:r>
            <w:r>
              <w:rPr>
                <w:spacing w:val="-2"/>
                <w:w w:val="110"/>
                <w:sz w:val="20"/>
              </w:rPr>
              <w:t>outlook</w:t>
            </w:r>
          </w:p>
        </w:tc>
        <w:tc>
          <w:tcPr>
            <w:tcW w:w="1800" w:type="dxa"/>
            <w:vMerge/>
            <w:tcBorders>
              <w:top w:val="nil"/>
            </w:tcBorders>
          </w:tcPr>
          <w:p w:rsidR="00261A0B" w:rsidRDefault="00261A0B">
            <w:pPr>
              <w:rPr>
                <w:sz w:val="2"/>
                <w:szCs w:val="2"/>
              </w:rPr>
            </w:pPr>
          </w:p>
        </w:tc>
        <w:tc>
          <w:tcPr>
            <w:tcW w:w="1800" w:type="dxa"/>
          </w:tcPr>
          <w:p w:rsidR="00261A0B" w:rsidRDefault="00261BE8">
            <w:pPr>
              <w:pStyle w:val="TableParagraph"/>
              <w:spacing w:before="116"/>
              <w:rPr>
                <w:sz w:val="20"/>
              </w:rPr>
            </w:pPr>
            <w:r>
              <w:rPr>
                <w:spacing w:val="-2"/>
                <w:w w:val="105"/>
                <w:sz w:val="20"/>
              </w:rPr>
              <w:t>Teamwork</w:t>
            </w:r>
          </w:p>
        </w:tc>
      </w:tr>
      <w:tr w:rsidR="00261A0B">
        <w:trPr>
          <w:trHeight w:val="740"/>
        </w:trPr>
        <w:tc>
          <w:tcPr>
            <w:tcW w:w="1940" w:type="dxa"/>
            <w:vMerge/>
            <w:tcBorders>
              <w:top w:val="nil"/>
            </w:tcBorders>
          </w:tcPr>
          <w:p w:rsidR="00261A0B" w:rsidRDefault="00261A0B">
            <w:pPr>
              <w:rPr>
                <w:sz w:val="2"/>
                <w:szCs w:val="2"/>
              </w:rPr>
            </w:pPr>
          </w:p>
        </w:tc>
        <w:tc>
          <w:tcPr>
            <w:tcW w:w="1660" w:type="dxa"/>
            <w:vMerge/>
            <w:tcBorders>
              <w:top w:val="nil"/>
            </w:tcBorders>
          </w:tcPr>
          <w:p w:rsidR="00261A0B" w:rsidRDefault="00261A0B">
            <w:pPr>
              <w:rPr>
                <w:sz w:val="2"/>
                <w:szCs w:val="2"/>
              </w:rPr>
            </w:pPr>
          </w:p>
        </w:tc>
        <w:tc>
          <w:tcPr>
            <w:tcW w:w="1800" w:type="dxa"/>
            <w:vMerge/>
            <w:tcBorders>
              <w:top w:val="nil"/>
            </w:tcBorders>
          </w:tcPr>
          <w:p w:rsidR="00261A0B" w:rsidRDefault="00261A0B">
            <w:pPr>
              <w:rPr>
                <w:sz w:val="2"/>
                <w:szCs w:val="2"/>
              </w:rPr>
            </w:pPr>
          </w:p>
        </w:tc>
        <w:tc>
          <w:tcPr>
            <w:tcW w:w="1800" w:type="dxa"/>
            <w:vMerge/>
            <w:tcBorders>
              <w:top w:val="nil"/>
            </w:tcBorders>
          </w:tcPr>
          <w:p w:rsidR="00261A0B" w:rsidRDefault="00261A0B">
            <w:pPr>
              <w:rPr>
                <w:sz w:val="2"/>
                <w:szCs w:val="2"/>
              </w:rPr>
            </w:pPr>
          </w:p>
        </w:tc>
        <w:tc>
          <w:tcPr>
            <w:tcW w:w="1800" w:type="dxa"/>
          </w:tcPr>
          <w:p w:rsidR="00261A0B" w:rsidRDefault="00261BE8">
            <w:pPr>
              <w:pStyle w:val="TableParagraph"/>
              <w:spacing w:before="114" w:line="271" w:lineRule="auto"/>
              <w:ind w:right="102"/>
              <w:rPr>
                <w:sz w:val="20"/>
              </w:rPr>
            </w:pPr>
            <w:r>
              <w:rPr>
                <w:spacing w:val="-2"/>
                <w:w w:val="105"/>
                <w:sz w:val="20"/>
              </w:rPr>
              <w:t>Inspirational leadership</w:t>
            </w:r>
          </w:p>
        </w:tc>
      </w:tr>
    </w:tbl>
    <w:p w:rsidR="00261A0B" w:rsidRDefault="00261A0B">
      <w:pPr>
        <w:pStyle w:val="BodyText"/>
        <w:spacing w:before="133"/>
      </w:pPr>
    </w:p>
    <w:p w:rsidR="00261A0B" w:rsidRDefault="00261BE8">
      <w:pPr>
        <w:pStyle w:val="BodyText"/>
        <w:spacing w:line="312" w:lineRule="auto"/>
        <w:ind w:left="160"/>
      </w:pPr>
      <w:r>
        <w:rPr>
          <w:w w:val="105"/>
        </w:rPr>
        <w:t>While people will diﬀer in their levels of competence in these domains, they can be learned,</w:t>
      </w:r>
      <w:r>
        <w:rPr>
          <w:spacing w:val="-4"/>
          <w:w w:val="105"/>
        </w:rPr>
        <w:t xml:space="preserve"> </w:t>
      </w:r>
      <w:r>
        <w:rPr>
          <w:w w:val="105"/>
        </w:rPr>
        <w:t>and</w:t>
      </w:r>
      <w:r>
        <w:rPr>
          <w:spacing w:val="-4"/>
          <w:w w:val="105"/>
        </w:rPr>
        <w:t xml:space="preserve"> </w:t>
      </w:r>
      <w:r>
        <w:rPr>
          <w:w w:val="105"/>
        </w:rPr>
        <w:t>emotional</w:t>
      </w:r>
      <w:r>
        <w:rPr>
          <w:spacing w:val="-4"/>
          <w:w w:val="105"/>
        </w:rPr>
        <w:t xml:space="preserve"> </w:t>
      </w:r>
      <w:r>
        <w:rPr>
          <w:w w:val="105"/>
        </w:rPr>
        <w:t>intelligence</w:t>
      </w:r>
      <w:r>
        <w:rPr>
          <w:spacing w:val="-4"/>
          <w:w w:val="105"/>
        </w:rPr>
        <w:t xml:space="preserve"> </w:t>
      </w:r>
      <w:r>
        <w:rPr>
          <w:w w:val="105"/>
        </w:rPr>
        <w:t>is</w:t>
      </w:r>
      <w:r>
        <w:rPr>
          <w:spacing w:val="-4"/>
          <w:w w:val="105"/>
        </w:rPr>
        <w:t xml:space="preserve"> </w:t>
      </w:r>
      <w:r>
        <w:rPr>
          <w:w w:val="105"/>
        </w:rPr>
        <w:t>possible</w:t>
      </w:r>
      <w:r>
        <w:rPr>
          <w:spacing w:val="-4"/>
          <w:w w:val="105"/>
        </w:rPr>
        <w:t xml:space="preserve"> </w:t>
      </w:r>
      <w:r>
        <w:rPr>
          <w:w w:val="105"/>
        </w:rPr>
        <w:t>when</w:t>
      </w:r>
      <w:r>
        <w:rPr>
          <w:spacing w:val="-4"/>
          <w:w w:val="105"/>
        </w:rPr>
        <w:t xml:space="preserve"> </w:t>
      </w:r>
      <w:r>
        <w:rPr>
          <w:w w:val="105"/>
        </w:rPr>
        <w:t>all</w:t>
      </w:r>
      <w:r>
        <w:rPr>
          <w:spacing w:val="-4"/>
          <w:w w:val="105"/>
        </w:rPr>
        <w:t xml:space="preserve"> </w:t>
      </w:r>
      <w:r>
        <w:rPr>
          <w:w w:val="105"/>
        </w:rPr>
        <w:t>four</w:t>
      </w:r>
      <w:r>
        <w:rPr>
          <w:spacing w:val="-4"/>
          <w:w w:val="105"/>
        </w:rPr>
        <w:t xml:space="preserve"> </w:t>
      </w:r>
      <w:r>
        <w:rPr>
          <w:w w:val="105"/>
        </w:rPr>
        <w:t>are</w:t>
      </w:r>
      <w:r>
        <w:rPr>
          <w:spacing w:val="-4"/>
          <w:w w:val="105"/>
        </w:rPr>
        <w:t xml:space="preserve"> </w:t>
      </w:r>
      <w:r>
        <w:rPr>
          <w:w w:val="105"/>
        </w:rPr>
        <w:t>present</w:t>
      </w:r>
      <w:r>
        <w:rPr>
          <w:spacing w:val="-4"/>
          <w:w w:val="105"/>
        </w:rPr>
        <w:t xml:space="preserve"> </w:t>
      </w:r>
      <w:r>
        <w:rPr>
          <w:w w:val="105"/>
        </w:rPr>
        <w:t>(Goleman). Emotional intelligence is not a leadership style, rather a necessity for successful</w:t>
      </w:r>
    </w:p>
    <w:p w:rsidR="00261A0B" w:rsidRDefault="00261A0B">
      <w:pPr>
        <w:spacing w:line="312" w:lineRule="auto"/>
        <w:sectPr w:rsidR="00261A0B">
          <w:pgSz w:w="11920" w:h="16840"/>
          <w:pgMar w:top="1740" w:right="1280" w:bottom="1040" w:left="1280" w:header="0" w:footer="860" w:gutter="0"/>
          <w:cols w:space="720"/>
        </w:sectPr>
      </w:pPr>
    </w:p>
    <w:p w:rsidR="00261A0B" w:rsidRDefault="00261BE8">
      <w:pPr>
        <w:pStyle w:val="BodyText"/>
        <w:spacing w:before="95" w:line="312" w:lineRule="auto"/>
        <w:ind w:left="160" w:right="177"/>
      </w:pPr>
      <w:r>
        <w:rPr>
          <w:w w:val="105"/>
        </w:rPr>
        <w:t>leadership, because what brings organisations together, and makes leadership possible, are relationships (Weymes 325). When these relationships are determined by fear, people lack the psychological safety to perform with the best of their capabilities, experience and talents, but when there is care, trust, respect and integrity – modelled ﬁrst by authentic leaders within the group – the possibility exists for everyone to feel positively engaged and able to bring their best to the task at hand.</w:t>
      </w:r>
    </w:p>
    <w:p w:rsidR="00261A0B" w:rsidRDefault="00261A0B">
      <w:pPr>
        <w:pStyle w:val="BodyText"/>
        <w:spacing w:before="106"/>
      </w:pPr>
    </w:p>
    <w:p w:rsidR="00261A0B" w:rsidRDefault="00261BE8">
      <w:pPr>
        <w:pStyle w:val="BodyText"/>
        <w:spacing w:line="312" w:lineRule="auto"/>
        <w:ind w:left="160" w:right="207"/>
      </w:pPr>
      <w:r>
        <w:t>As</w:t>
      </w:r>
      <w:r>
        <w:rPr>
          <w:spacing w:val="38"/>
        </w:rPr>
        <w:t xml:space="preserve"> </w:t>
      </w:r>
      <w:r>
        <w:t>emotion</w:t>
      </w:r>
      <w:r>
        <w:rPr>
          <w:spacing w:val="38"/>
        </w:rPr>
        <w:t xml:space="preserve"> </w:t>
      </w:r>
      <w:r>
        <w:t>is</w:t>
      </w:r>
      <w:r>
        <w:rPr>
          <w:spacing w:val="38"/>
        </w:rPr>
        <w:t xml:space="preserve"> </w:t>
      </w:r>
      <w:r>
        <w:t>a</w:t>
      </w:r>
      <w:r>
        <w:rPr>
          <w:spacing w:val="38"/>
        </w:rPr>
        <w:t xml:space="preserve"> </w:t>
      </w:r>
      <w:r>
        <w:t>relational</w:t>
      </w:r>
      <w:r>
        <w:rPr>
          <w:spacing w:val="38"/>
        </w:rPr>
        <w:t xml:space="preserve"> </w:t>
      </w:r>
      <w:r>
        <w:t>experience,</w:t>
      </w:r>
      <w:r>
        <w:rPr>
          <w:spacing w:val="38"/>
        </w:rPr>
        <w:t xml:space="preserve"> </w:t>
      </w:r>
      <w:r>
        <w:t>it’s</w:t>
      </w:r>
      <w:r>
        <w:rPr>
          <w:spacing w:val="38"/>
        </w:rPr>
        <w:t xml:space="preserve"> </w:t>
      </w:r>
      <w:r>
        <w:t>also</w:t>
      </w:r>
      <w:r>
        <w:rPr>
          <w:spacing w:val="38"/>
        </w:rPr>
        <w:t xml:space="preserve"> </w:t>
      </w:r>
      <w:r>
        <w:t>important</w:t>
      </w:r>
      <w:r>
        <w:rPr>
          <w:spacing w:val="38"/>
        </w:rPr>
        <w:t xml:space="preserve"> </w:t>
      </w:r>
      <w:r>
        <w:t>to</w:t>
      </w:r>
      <w:r>
        <w:rPr>
          <w:spacing w:val="38"/>
        </w:rPr>
        <w:t xml:space="preserve"> </w:t>
      </w:r>
      <w:r>
        <w:t>consider</w:t>
      </w:r>
      <w:r>
        <w:rPr>
          <w:spacing w:val="38"/>
        </w:rPr>
        <w:t xml:space="preserve"> </w:t>
      </w:r>
      <w:r>
        <w:t>how</w:t>
      </w:r>
      <w:r>
        <w:rPr>
          <w:spacing w:val="38"/>
        </w:rPr>
        <w:t xml:space="preserve"> </w:t>
      </w:r>
      <w:r>
        <w:t xml:space="preserve">environmental </w:t>
      </w:r>
      <w:r>
        <w:rPr>
          <w:spacing w:val="-2"/>
          <w:w w:val="110"/>
        </w:rPr>
        <w:t>factors</w:t>
      </w:r>
      <w:r>
        <w:rPr>
          <w:spacing w:val="-13"/>
          <w:w w:val="110"/>
        </w:rPr>
        <w:t xml:space="preserve"> </w:t>
      </w:r>
      <w:r>
        <w:rPr>
          <w:spacing w:val="-2"/>
          <w:w w:val="110"/>
        </w:rPr>
        <w:t>play</w:t>
      </w:r>
      <w:r>
        <w:rPr>
          <w:spacing w:val="-13"/>
          <w:w w:val="110"/>
        </w:rPr>
        <w:t xml:space="preserve"> </w:t>
      </w:r>
      <w:r>
        <w:rPr>
          <w:spacing w:val="-2"/>
          <w:w w:val="110"/>
        </w:rPr>
        <w:t>a</w:t>
      </w:r>
      <w:r>
        <w:rPr>
          <w:spacing w:val="-13"/>
          <w:w w:val="110"/>
        </w:rPr>
        <w:t xml:space="preserve"> </w:t>
      </w:r>
      <w:r>
        <w:rPr>
          <w:spacing w:val="-2"/>
          <w:w w:val="110"/>
        </w:rPr>
        <w:t>role</w:t>
      </w:r>
      <w:r>
        <w:rPr>
          <w:spacing w:val="-13"/>
          <w:w w:val="110"/>
        </w:rPr>
        <w:t xml:space="preserve"> </w:t>
      </w:r>
      <w:r>
        <w:rPr>
          <w:spacing w:val="-2"/>
          <w:w w:val="110"/>
        </w:rPr>
        <w:t>in</w:t>
      </w:r>
      <w:r>
        <w:rPr>
          <w:spacing w:val="-13"/>
          <w:w w:val="110"/>
        </w:rPr>
        <w:t xml:space="preserve"> </w:t>
      </w:r>
      <w:r>
        <w:rPr>
          <w:spacing w:val="-2"/>
          <w:w w:val="110"/>
        </w:rPr>
        <w:t>the</w:t>
      </w:r>
      <w:r>
        <w:rPr>
          <w:spacing w:val="-13"/>
          <w:w w:val="110"/>
        </w:rPr>
        <w:t xml:space="preserve"> </w:t>
      </w:r>
      <w:r>
        <w:rPr>
          <w:spacing w:val="-2"/>
          <w:w w:val="110"/>
        </w:rPr>
        <w:t>emergence</w:t>
      </w:r>
      <w:r>
        <w:rPr>
          <w:spacing w:val="-13"/>
          <w:w w:val="110"/>
        </w:rPr>
        <w:t xml:space="preserve"> </w:t>
      </w:r>
      <w:r>
        <w:rPr>
          <w:spacing w:val="-2"/>
          <w:w w:val="110"/>
        </w:rPr>
        <w:t>of</w:t>
      </w:r>
      <w:r>
        <w:rPr>
          <w:spacing w:val="-13"/>
          <w:w w:val="110"/>
        </w:rPr>
        <w:t xml:space="preserve"> </w:t>
      </w:r>
      <w:r>
        <w:rPr>
          <w:spacing w:val="-2"/>
          <w:w w:val="110"/>
        </w:rPr>
        <w:t>emotional</w:t>
      </w:r>
      <w:r>
        <w:rPr>
          <w:spacing w:val="-13"/>
          <w:w w:val="110"/>
        </w:rPr>
        <w:t xml:space="preserve"> </w:t>
      </w:r>
      <w:r>
        <w:rPr>
          <w:spacing w:val="-2"/>
          <w:w w:val="110"/>
        </w:rPr>
        <w:t>responses.</w:t>
      </w:r>
      <w:r>
        <w:rPr>
          <w:spacing w:val="-13"/>
          <w:w w:val="110"/>
        </w:rPr>
        <w:t xml:space="preserve"> </w:t>
      </w:r>
      <w:r>
        <w:rPr>
          <w:spacing w:val="-2"/>
          <w:w w:val="110"/>
        </w:rPr>
        <w:t>Calahan</w:t>
      </w:r>
      <w:r>
        <w:rPr>
          <w:spacing w:val="-13"/>
          <w:w w:val="110"/>
        </w:rPr>
        <w:t xml:space="preserve"> </w:t>
      </w:r>
      <w:r>
        <w:rPr>
          <w:spacing w:val="-2"/>
          <w:w w:val="110"/>
        </w:rPr>
        <w:t>proposes</w:t>
      </w:r>
      <w:r>
        <w:rPr>
          <w:spacing w:val="-13"/>
          <w:w w:val="110"/>
        </w:rPr>
        <w:t xml:space="preserve"> </w:t>
      </w:r>
      <w:r>
        <w:rPr>
          <w:spacing w:val="-2"/>
          <w:w w:val="110"/>
        </w:rPr>
        <w:t xml:space="preserve">“Four </w:t>
      </w:r>
      <w:r>
        <w:t>C’s of emotion” that can trigger positive and negative emotional responses in a given</w:t>
      </w:r>
      <w:r>
        <w:rPr>
          <w:spacing w:val="80"/>
        </w:rPr>
        <w:t xml:space="preserve"> </w:t>
      </w:r>
      <w:r>
        <w:t>situation</w:t>
      </w:r>
      <w:r>
        <w:rPr>
          <w:spacing w:val="40"/>
        </w:rPr>
        <w:t xml:space="preserve"> </w:t>
      </w:r>
      <w:r>
        <w:t>–</w:t>
      </w:r>
      <w:r>
        <w:rPr>
          <w:spacing w:val="40"/>
        </w:rPr>
        <w:t xml:space="preserve"> </w:t>
      </w:r>
      <w:r>
        <w:t>context,</w:t>
      </w:r>
      <w:r>
        <w:rPr>
          <w:spacing w:val="40"/>
        </w:rPr>
        <w:t xml:space="preserve"> </w:t>
      </w:r>
      <w:r>
        <w:t>challenge,</w:t>
      </w:r>
      <w:r>
        <w:rPr>
          <w:spacing w:val="40"/>
        </w:rPr>
        <w:t xml:space="preserve"> </w:t>
      </w:r>
      <w:r>
        <w:t>communication</w:t>
      </w:r>
      <w:r>
        <w:rPr>
          <w:spacing w:val="40"/>
        </w:rPr>
        <w:t xml:space="preserve"> </w:t>
      </w:r>
      <w:r>
        <w:t>and</w:t>
      </w:r>
      <w:r>
        <w:rPr>
          <w:spacing w:val="40"/>
        </w:rPr>
        <w:t xml:space="preserve"> </w:t>
      </w:r>
      <w:r>
        <w:t>community.</w:t>
      </w:r>
      <w:r>
        <w:rPr>
          <w:spacing w:val="40"/>
        </w:rPr>
        <w:t xml:space="preserve"> </w:t>
      </w:r>
      <w:r>
        <w:t>He</w:t>
      </w:r>
      <w:r>
        <w:rPr>
          <w:spacing w:val="40"/>
        </w:rPr>
        <w:t xml:space="preserve"> </w:t>
      </w:r>
      <w:r>
        <w:t>suggests</w:t>
      </w:r>
      <w:r>
        <w:rPr>
          <w:spacing w:val="40"/>
        </w:rPr>
        <w:t xml:space="preserve"> </w:t>
      </w:r>
      <w:r>
        <w:t>that understanding</w:t>
      </w:r>
      <w:r>
        <w:rPr>
          <w:spacing w:val="35"/>
        </w:rPr>
        <w:t xml:space="preserve"> </w:t>
      </w:r>
      <w:r>
        <w:t>how</w:t>
      </w:r>
      <w:r>
        <w:rPr>
          <w:spacing w:val="35"/>
        </w:rPr>
        <w:t xml:space="preserve"> </w:t>
      </w:r>
      <w:r>
        <w:t>one</w:t>
      </w:r>
      <w:r>
        <w:rPr>
          <w:spacing w:val="35"/>
        </w:rPr>
        <w:t xml:space="preserve"> </w:t>
      </w:r>
      <w:r>
        <w:t>can</w:t>
      </w:r>
      <w:r>
        <w:rPr>
          <w:spacing w:val="35"/>
        </w:rPr>
        <w:t xml:space="preserve"> </w:t>
      </w:r>
      <w:r>
        <w:t>be</w:t>
      </w:r>
      <w:r>
        <w:rPr>
          <w:spacing w:val="35"/>
        </w:rPr>
        <w:t xml:space="preserve"> </w:t>
      </w:r>
      <w:r>
        <w:t>potentially</w:t>
      </w:r>
      <w:r>
        <w:rPr>
          <w:spacing w:val="35"/>
        </w:rPr>
        <w:t xml:space="preserve"> </w:t>
      </w:r>
      <w:r>
        <w:t>triggered</w:t>
      </w:r>
      <w:r>
        <w:rPr>
          <w:spacing w:val="35"/>
        </w:rPr>
        <w:t xml:space="preserve"> </w:t>
      </w:r>
      <w:r>
        <w:t>by</w:t>
      </w:r>
      <w:r>
        <w:rPr>
          <w:spacing w:val="35"/>
        </w:rPr>
        <w:t xml:space="preserve"> </w:t>
      </w:r>
      <w:r>
        <w:t>each</w:t>
      </w:r>
      <w:r>
        <w:rPr>
          <w:spacing w:val="35"/>
        </w:rPr>
        <w:t xml:space="preserve"> </w:t>
      </w:r>
      <w:r>
        <w:t>of</w:t>
      </w:r>
      <w:r>
        <w:rPr>
          <w:spacing w:val="35"/>
        </w:rPr>
        <w:t xml:space="preserve"> </w:t>
      </w:r>
      <w:r>
        <w:t>these</w:t>
      </w:r>
      <w:r>
        <w:rPr>
          <w:spacing w:val="35"/>
        </w:rPr>
        <w:t xml:space="preserve"> </w:t>
      </w:r>
      <w:r>
        <w:t>domains</w:t>
      </w:r>
      <w:r>
        <w:rPr>
          <w:spacing w:val="35"/>
        </w:rPr>
        <w:t xml:space="preserve"> </w:t>
      </w:r>
      <w:r>
        <w:t>improves one’s</w:t>
      </w:r>
      <w:r>
        <w:rPr>
          <w:spacing w:val="27"/>
        </w:rPr>
        <w:t xml:space="preserve"> </w:t>
      </w:r>
      <w:r>
        <w:t>capacity</w:t>
      </w:r>
      <w:r>
        <w:rPr>
          <w:spacing w:val="27"/>
        </w:rPr>
        <w:t xml:space="preserve"> </w:t>
      </w:r>
      <w:r>
        <w:t>for</w:t>
      </w:r>
      <w:r>
        <w:rPr>
          <w:spacing w:val="27"/>
        </w:rPr>
        <w:t xml:space="preserve"> </w:t>
      </w:r>
      <w:r>
        <w:t>emotional</w:t>
      </w:r>
      <w:r>
        <w:rPr>
          <w:spacing w:val="27"/>
        </w:rPr>
        <w:t xml:space="preserve"> </w:t>
      </w:r>
      <w:r>
        <w:t>intelligence</w:t>
      </w:r>
      <w:r>
        <w:rPr>
          <w:spacing w:val="27"/>
        </w:rPr>
        <w:t xml:space="preserve"> </w:t>
      </w:r>
      <w:r>
        <w:t>(Callahan</w:t>
      </w:r>
      <w:r>
        <w:rPr>
          <w:spacing w:val="27"/>
        </w:rPr>
        <w:t xml:space="preserve"> </w:t>
      </w:r>
      <w:r>
        <w:t>37).</w:t>
      </w:r>
      <w:r>
        <w:rPr>
          <w:spacing w:val="27"/>
        </w:rPr>
        <w:t xml:space="preserve"> </w:t>
      </w:r>
      <w:r>
        <w:t>For</w:t>
      </w:r>
      <w:r>
        <w:rPr>
          <w:spacing w:val="27"/>
        </w:rPr>
        <w:t xml:space="preserve"> </w:t>
      </w:r>
      <w:r>
        <w:t>example,</w:t>
      </w:r>
      <w:r>
        <w:rPr>
          <w:spacing w:val="27"/>
        </w:rPr>
        <w:t xml:space="preserve"> </w:t>
      </w:r>
      <w:r>
        <w:t>a</w:t>
      </w:r>
      <w:r>
        <w:rPr>
          <w:spacing w:val="27"/>
        </w:rPr>
        <w:t xml:space="preserve"> </w:t>
      </w:r>
      <w:r>
        <w:t>change</w:t>
      </w:r>
      <w:r>
        <w:rPr>
          <w:spacing w:val="27"/>
        </w:rPr>
        <w:t xml:space="preserve"> </w:t>
      </w:r>
      <w:r>
        <w:t>in</w:t>
      </w:r>
      <w:r>
        <w:rPr>
          <w:spacing w:val="27"/>
        </w:rPr>
        <w:t xml:space="preserve"> </w:t>
      </w:r>
      <w:r>
        <w:t xml:space="preserve">context </w:t>
      </w:r>
      <w:r>
        <w:rPr>
          <w:w w:val="110"/>
        </w:rPr>
        <w:t>or</w:t>
      </w:r>
      <w:r>
        <w:rPr>
          <w:spacing w:val="-17"/>
          <w:w w:val="110"/>
        </w:rPr>
        <w:t xml:space="preserve"> </w:t>
      </w:r>
      <w:r>
        <w:rPr>
          <w:w w:val="110"/>
        </w:rPr>
        <w:t>an</w:t>
      </w:r>
      <w:r>
        <w:rPr>
          <w:spacing w:val="-17"/>
          <w:w w:val="110"/>
        </w:rPr>
        <w:t xml:space="preserve"> </w:t>
      </w:r>
      <w:r>
        <w:rPr>
          <w:w w:val="110"/>
        </w:rPr>
        <w:t>internal</w:t>
      </w:r>
      <w:r>
        <w:rPr>
          <w:spacing w:val="-17"/>
          <w:w w:val="110"/>
        </w:rPr>
        <w:t xml:space="preserve"> </w:t>
      </w:r>
      <w:r>
        <w:rPr>
          <w:w w:val="110"/>
        </w:rPr>
        <w:t>change</w:t>
      </w:r>
      <w:r>
        <w:rPr>
          <w:spacing w:val="-17"/>
          <w:w w:val="110"/>
        </w:rPr>
        <w:t xml:space="preserve"> </w:t>
      </w:r>
      <w:r>
        <w:rPr>
          <w:w w:val="110"/>
        </w:rPr>
        <w:t>based</w:t>
      </w:r>
      <w:r>
        <w:rPr>
          <w:spacing w:val="-17"/>
          <w:w w:val="110"/>
        </w:rPr>
        <w:t xml:space="preserve"> </w:t>
      </w:r>
      <w:r>
        <w:rPr>
          <w:w w:val="110"/>
        </w:rPr>
        <w:t>on</w:t>
      </w:r>
      <w:r>
        <w:rPr>
          <w:spacing w:val="-17"/>
          <w:w w:val="110"/>
        </w:rPr>
        <w:t xml:space="preserve"> </w:t>
      </w:r>
      <w:r>
        <w:rPr>
          <w:w w:val="110"/>
        </w:rPr>
        <w:t>new</w:t>
      </w:r>
      <w:r>
        <w:rPr>
          <w:spacing w:val="-17"/>
          <w:w w:val="110"/>
        </w:rPr>
        <w:t xml:space="preserve"> </w:t>
      </w:r>
      <w:r>
        <w:rPr>
          <w:w w:val="110"/>
        </w:rPr>
        <w:t>information</w:t>
      </w:r>
      <w:r>
        <w:rPr>
          <w:spacing w:val="-17"/>
          <w:w w:val="110"/>
        </w:rPr>
        <w:t xml:space="preserve"> </w:t>
      </w:r>
      <w:r>
        <w:rPr>
          <w:w w:val="110"/>
        </w:rPr>
        <w:t>or</w:t>
      </w:r>
      <w:r>
        <w:rPr>
          <w:spacing w:val="-17"/>
          <w:w w:val="110"/>
        </w:rPr>
        <w:t xml:space="preserve"> </w:t>
      </w:r>
      <w:r>
        <w:rPr>
          <w:w w:val="110"/>
        </w:rPr>
        <w:t>trends</w:t>
      </w:r>
      <w:r>
        <w:rPr>
          <w:spacing w:val="-17"/>
          <w:w w:val="110"/>
        </w:rPr>
        <w:t xml:space="preserve"> </w:t>
      </w:r>
      <w:r>
        <w:rPr>
          <w:w w:val="110"/>
        </w:rPr>
        <w:t>from</w:t>
      </w:r>
      <w:r>
        <w:rPr>
          <w:spacing w:val="-17"/>
          <w:w w:val="110"/>
        </w:rPr>
        <w:t xml:space="preserve"> </w:t>
      </w:r>
      <w:r>
        <w:rPr>
          <w:w w:val="110"/>
        </w:rPr>
        <w:t>outside</w:t>
      </w:r>
      <w:r>
        <w:rPr>
          <w:spacing w:val="-17"/>
          <w:w w:val="110"/>
        </w:rPr>
        <w:t xml:space="preserve"> </w:t>
      </w:r>
      <w:r>
        <w:rPr>
          <w:w w:val="110"/>
        </w:rPr>
        <w:t xml:space="preserve">the </w:t>
      </w:r>
      <w:r>
        <w:t>organisation</w:t>
      </w:r>
      <w:r>
        <w:rPr>
          <w:spacing w:val="37"/>
        </w:rPr>
        <w:t xml:space="preserve"> </w:t>
      </w:r>
      <w:r>
        <w:t>can</w:t>
      </w:r>
      <w:r>
        <w:rPr>
          <w:spacing w:val="37"/>
        </w:rPr>
        <w:t xml:space="preserve"> </w:t>
      </w:r>
      <w:r>
        <w:t>provoke</w:t>
      </w:r>
      <w:r>
        <w:rPr>
          <w:spacing w:val="37"/>
        </w:rPr>
        <w:t xml:space="preserve"> </w:t>
      </w:r>
      <w:r>
        <w:t>resistance,</w:t>
      </w:r>
      <w:r>
        <w:rPr>
          <w:spacing w:val="37"/>
        </w:rPr>
        <w:t xml:space="preserve"> </w:t>
      </w:r>
      <w:r>
        <w:t>excitement</w:t>
      </w:r>
      <w:r>
        <w:rPr>
          <w:spacing w:val="37"/>
        </w:rPr>
        <w:t xml:space="preserve"> </w:t>
      </w:r>
      <w:r>
        <w:t>or</w:t>
      </w:r>
      <w:r>
        <w:rPr>
          <w:spacing w:val="37"/>
        </w:rPr>
        <w:t xml:space="preserve"> </w:t>
      </w:r>
      <w:r>
        <w:t>fear</w:t>
      </w:r>
      <w:r>
        <w:rPr>
          <w:spacing w:val="37"/>
        </w:rPr>
        <w:t xml:space="preserve"> </w:t>
      </w:r>
      <w:r>
        <w:t>(35),</w:t>
      </w:r>
      <w:r>
        <w:rPr>
          <w:spacing w:val="37"/>
        </w:rPr>
        <w:t xml:space="preserve"> </w:t>
      </w:r>
      <w:r>
        <w:t>and</w:t>
      </w:r>
      <w:r>
        <w:rPr>
          <w:spacing w:val="37"/>
        </w:rPr>
        <w:t xml:space="preserve"> </w:t>
      </w:r>
      <w:r>
        <w:t>the</w:t>
      </w:r>
      <w:r>
        <w:rPr>
          <w:spacing w:val="37"/>
        </w:rPr>
        <w:t xml:space="preserve"> </w:t>
      </w:r>
      <w:r>
        <w:t>way</w:t>
      </w:r>
      <w:r>
        <w:rPr>
          <w:spacing w:val="37"/>
        </w:rPr>
        <w:t xml:space="preserve"> </w:t>
      </w:r>
      <w:r>
        <w:t xml:space="preserve">that </w:t>
      </w:r>
      <w:r>
        <w:rPr>
          <w:spacing w:val="-2"/>
          <w:w w:val="110"/>
        </w:rPr>
        <w:t>contextual</w:t>
      </w:r>
      <w:r>
        <w:rPr>
          <w:spacing w:val="-12"/>
          <w:w w:val="110"/>
        </w:rPr>
        <w:t xml:space="preserve"> </w:t>
      </w:r>
      <w:r>
        <w:rPr>
          <w:spacing w:val="-2"/>
          <w:w w:val="110"/>
        </w:rPr>
        <w:t>engagement</w:t>
      </w:r>
      <w:r>
        <w:rPr>
          <w:spacing w:val="-12"/>
          <w:w w:val="110"/>
        </w:rPr>
        <w:t xml:space="preserve"> </w:t>
      </w:r>
      <w:r>
        <w:rPr>
          <w:spacing w:val="-2"/>
          <w:w w:val="110"/>
        </w:rPr>
        <w:t>is</w:t>
      </w:r>
      <w:r>
        <w:rPr>
          <w:spacing w:val="-12"/>
          <w:w w:val="110"/>
        </w:rPr>
        <w:t xml:space="preserve"> </w:t>
      </w:r>
      <w:r>
        <w:rPr>
          <w:spacing w:val="-2"/>
          <w:w w:val="110"/>
        </w:rPr>
        <w:t>communicated</w:t>
      </w:r>
      <w:r>
        <w:rPr>
          <w:spacing w:val="-12"/>
          <w:w w:val="110"/>
        </w:rPr>
        <w:t xml:space="preserve"> </w:t>
      </w:r>
      <w:r>
        <w:rPr>
          <w:spacing w:val="-2"/>
          <w:w w:val="110"/>
        </w:rPr>
        <w:t>can</w:t>
      </w:r>
      <w:r>
        <w:rPr>
          <w:spacing w:val="-12"/>
          <w:w w:val="110"/>
        </w:rPr>
        <w:t xml:space="preserve"> </w:t>
      </w:r>
      <w:r>
        <w:rPr>
          <w:spacing w:val="-2"/>
          <w:w w:val="110"/>
        </w:rPr>
        <w:t>determine</w:t>
      </w:r>
      <w:r>
        <w:rPr>
          <w:spacing w:val="-12"/>
          <w:w w:val="110"/>
        </w:rPr>
        <w:t xml:space="preserve"> </w:t>
      </w:r>
      <w:r>
        <w:rPr>
          <w:spacing w:val="-2"/>
          <w:w w:val="110"/>
        </w:rPr>
        <w:t>how</w:t>
      </w:r>
      <w:r>
        <w:rPr>
          <w:spacing w:val="-12"/>
          <w:w w:val="110"/>
        </w:rPr>
        <w:t xml:space="preserve"> </w:t>
      </w:r>
      <w:r>
        <w:rPr>
          <w:spacing w:val="-2"/>
          <w:w w:val="110"/>
        </w:rPr>
        <w:t>it</w:t>
      </w:r>
      <w:r>
        <w:rPr>
          <w:spacing w:val="-12"/>
          <w:w w:val="110"/>
        </w:rPr>
        <w:t xml:space="preserve"> </w:t>
      </w:r>
      <w:r>
        <w:rPr>
          <w:spacing w:val="-2"/>
          <w:w w:val="110"/>
        </w:rPr>
        <w:t>is</w:t>
      </w:r>
      <w:r>
        <w:rPr>
          <w:spacing w:val="-12"/>
          <w:w w:val="110"/>
        </w:rPr>
        <w:t xml:space="preserve"> </w:t>
      </w:r>
      <w:r>
        <w:rPr>
          <w:spacing w:val="-2"/>
          <w:w w:val="110"/>
        </w:rPr>
        <w:t>received.</w:t>
      </w:r>
    </w:p>
    <w:p w:rsidR="00261A0B" w:rsidRDefault="00261A0B">
      <w:pPr>
        <w:pStyle w:val="BodyText"/>
        <w:spacing w:before="73"/>
      </w:pPr>
    </w:p>
    <w:p w:rsidR="00261A0B" w:rsidRDefault="00261BE8">
      <w:pPr>
        <w:pStyle w:val="BodyText"/>
        <w:spacing w:line="304" w:lineRule="auto"/>
        <w:ind w:left="160" w:right="460"/>
      </w:pPr>
      <w:r>
        <w:rPr>
          <w:w w:val="105"/>
        </w:rPr>
        <w:t>As</w:t>
      </w:r>
      <w:r>
        <w:rPr>
          <w:spacing w:val="-3"/>
          <w:w w:val="105"/>
        </w:rPr>
        <w:t xml:space="preserve"> </w:t>
      </w:r>
      <w:r>
        <w:rPr>
          <w:w w:val="105"/>
        </w:rPr>
        <w:t>a</w:t>
      </w:r>
      <w:r>
        <w:rPr>
          <w:spacing w:val="-3"/>
          <w:w w:val="105"/>
        </w:rPr>
        <w:t xml:space="preserve"> </w:t>
      </w:r>
      <w:r>
        <w:rPr>
          <w:w w:val="105"/>
        </w:rPr>
        <w:t>form</w:t>
      </w:r>
      <w:r>
        <w:rPr>
          <w:spacing w:val="-3"/>
          <w:w w:val="105"/>
        </w:rPr>
        <w:t xml:space="preserve"> </w:t>
      </w:r>
      <w:r>
        <w:rPr>
          <w:w w:val="105"/>
        </w:rPr>
        <w:t>of</w:t>
      </w:r>
      <w:r>
        <w:rPr>
          <w:spacing w:val="-3"/>
          <w:w w:val="105"/>
        </w:rPr>
        <w:t xml:space="preserve"> </w:t>
      </w:r>
      <w:r>
        <w:rPr>
          <w:w w:val="105"/>
        </w:rPr>
        <w:t>social</w:t>
      </w:r>
      <w:r>
        <w:rPr>
          <w:spacing w:val="-3"/>
          <w:w w:val="105"/>
        </w:rPr>
        <w:t xml:space="preserve"> </w:t>
      </w:r>
      <w:r>
        <w:rPr>
          <w:w w:val="105"/>
        </w:rPr>
        <w:t>intelligence,</w:t>
      </w:r>
      <w:r>
        <w:rPr>
          <w:spacing w:val="-3"/>
          <w:w w:val="105"/>
        </w:rPr>
        <w:t xml:space="preserve"> </w:t>
      </w:r>
      <w:r>
        <w:rPr>
          <w:w w:val="105"/>
        </w:rPr>
        <w:t>emotional</w:t>
      </w:r>
      <w:r>
        <w:rPr>
          <w:spacing w:val="-3"/>
          <w:w w:val="105"/>
        </w:rPr>
        <w:t xml:space="preserve"> </w:t>
      </w:r>
      <w:r>
        <w:rPr>
          <w:w w:val="105"/>
        </w:rPr>
        <w:t>intelligence</w:t>
      </w:r>
      <w:r>
        <w:rPr>
          <w:spacing w:val="-3"/>
          <w:w w:val="105"/>
        </w:rPr>
        <w:t xml:space="preserve"> </w:t>
      </w:r>
      <w:r>
        <w:rPr>
          <w:w w:val="105"/>
        </w:rPr>
        <w:t>has</w:t>
      </w:r>
      <w:r>
        <w:rPr>
          <w:spacing w:val="-3"/>
          <w:w w:val="105"/>
        </w:rPr>
        <w:t xml:space="preserve"> </w:t>
      </w:r>
      <w:r>
        <w:rPr>
          <w:w w:val="105"/>
        </w:rPr>
        <w:t>both</w:t>
      </w:r>
      <w:r>
        <w:rPr>
          <w:spacing w:val="-3"/>
          <w:w w:val="105"/>
        </w:rPr>
        <w:t xml:space="preserve"> </w:t>
      </w:r>
      <w:r>
        <w:rPr>
          <w:w w:val="105"/>
        </w:rPr>
        <w:t>an</w:t>
      </w:r>
      <w:r>
        <w:rPr>
          <w:spacing w:val="-3"/>
          <w:w w:val="105"/>
        </w:rPr>
        <w:t xml:space="preserve"> </w:t>
      </w:r>
      <w:r>
        <w:rPr>
          <w:w w:val="105"/>
        </w:rPr>
        <w:t>inner</w:t>
      </w:r>
      <w:r>
        <w:rPr>
          <w:spacing w:val="-3"/>
          <w:w w:val="105"/>
        </w:rPr>
        <w:t xml:space="preserve"> </w:t>
      </w:r>
      <w:r>
        <w:rPr>
          <w:w w:val="105"/>
        </w:rPr>
        <w:t>and</w:t>
      </w:r>
      <w:r>
        <w:rPr>
          <w:spacing w:val="-3"/>
          <w:w w:val="105"/>
        </w:rPr>
        <w:t xml:space="preserve"> </w:t>
      </w:r>
      <w:r>
        <w:rPr>
          <w:w w:val="105"/>
        </w:rPr>
        <w:t>outer,</w:t>
      </w:r>
      <w:r>
        <w:rPr>
          <w:spacing w:val="-3"/>
          <w:w w:val="105"/>
        </w:rPr>
        <w:t xml:space="preserve"> </w:t>
      </w:r>
      <w:r>
        <w:rPr>
          <w:w w:val="105"/>
        </w:rPr>
        <w:t xml:space="preserve">or </w:t>
      </w:r>
      <w:r>
        <w:rPr>
          <w:rFonts w:ascii="Calibri" w:hAnsi="Calibri"/>
          <w:i/>
          <w:w w:val="105"/>
        </w:rPr>
        <w:t>inter-</w:t>
      </w:r>
      <w:r>
        <w:rPr>
          <w:rFonts w:ascii="Calibri" w:hAnsi="Calibri"/>
          <w:i/>
          <w:spacing w:val="33"/>
          <w:w w:val="105"/>
        </w:rPr>
        <w:t xml:space="preserve"> </w:t>
      </w:r>
      <w:r>
        <w:rPr>
          <w:w w:val="105"/>
        </w:rPr>
        <w:t xml:space="preserve">and </w:t>
      </w:r>
      <w:r>
        <w:rPr>
          <w:rFonts w:ascii="Calibri" w:hAnsi="Calibri"/>
          <w:i/>
          <w:w w:val="105"/>
        </w:rPr>
        <w:t>intra-</w:t>
      </w:r>
      <w:r>
        <w:rPr>
          <w:w w:val="105"/>
        </w:rPr>
        <w:t>personal dimension. Feelings, according to Howard Gardner, are the starting point for deepening one’s awareness of both:</w:t>
      </w:r>
    </w:p>
    <w:p w:rsidR="00261A0B" w:rsidRDefault="00261A0B">
      <w:pPr>
        <w:pStyle w:val="BodyText"/>
        <w:spacing w:before="97"/>
      </w:pPr>
    </w:p>
    <w:p w:rsidR="00261A0B" w:rsidRDefault="00261BE8">
      <w:pPr>
        <w:spacing w:line="307" w:lineRule="auto"/>
        <w:ind w:left="880" w:right="189"/>
        <w:rPr>
          <w:rFonts w:ascii="Calibri" w:hAnsi="Calibri"/>
          <w:i/>
        </w:rPr>
      </w:pPr>
      <w:r>
        <w:rPr>
          <w:rFonts w:ascii="Calibri" w:hAnsi="Calibri"/>
          <w:i/>
          <w:w w:val="110"/>
        </w:rPr>
        <w:t>The</w:t>
      </w:r>
      <w:r>
        <w:rPr>
          <w:rFonts w:ascii="Calibri" w:hAnsi="Calibri"/>
          <w:i/>
          <w:spacing w:val="-2"/>
          <w:w w:val="110"/>
        </w:rPr>
        <w:t xml:space="preserve"> </w:t>
      </w:r>
      <w:r>
        <w:rPr>
          <w:rFonts w:ascii="Calibri" w:hAnsi="Calibri"/>
          <w:i/>
          <w:w w:val="110"/>
        </w:rPr>
        <w:t>core</w:t>
      </w:r>
      <w:r>
        <w:rPr>
          <w:rFonts w:ascii="Calibri" w:hAnsi="Calibri"/>
          <w:i/>
          <w:spacing w:val="-2"/>
          <w:w w:val="110"/>
        </w:rPr>
        <w:t xml:space="preserve"> </w:t>
      </w:r>
      <w:r>
        <w:rPr>
          <w:rFonts w:ascii="Calibri" w:hAnsi="Calibri"/>
          <w:i/>
          <w:w w:val="110"/>
        </w:rPr>
        <w:t>capacity</w:t>
      </w:r>
      <w:r>
        <w:rPr>
          <w:rFonts w:ascii="Calibri" w:hAnsi="Calibri"/>
          <w:i/>
          <w:spacing w:val="-2"/>
          <w:w w:val="110"/>
        </w:rPr>
        <w:t xml:space="preserve"> </w:t>
      </w:r>
      <w:r>
        <w:rPr>
          <w:rFonts w:ascii="Calibri" w:hAnsi="Calibri"/>
          <w:i/>
          <w:w w:val="110"/>
        </w:rPr>
        <w:t>at</w:t>
      </w:r>
      <w:r>
        <w:rPr>
          <w:rFonts w:ascii="Calibri" w:hAnsi="Calibri"/>
          <w:i/>
          <w:spacing w:val="-2"/>
          <w:w w:val="110"/>
        </w:rPr>
        <w:t xml:space="preserve"> </w:t>
      </w:r>
      <w:r>
        <w:rPr>
          <w:rFonts w:ascii="Calibri" w:hAnsi="Calibri"/>
          <w:i/>
          <w:w w:val="110"/>
        </w:rPr>
        <w:t>work</w:t>
      </w:r>
      <w:r>
        <w:rPr>
          <w:rFonts w:ascii="Calibri" w:hAnsi="Calibri"/>
          <w:i/>
          <w:spacing w:val="-2"/>
          <w:w w:val="110"/>
        </w:rPr>
        <w:t xml:space="preserve"> </w:t>
      </w:r>
      <w:r>
        <w:rPr>
          <w:rFonts w:ascii="Calibri" w:hAnsi="Calibri"/>
          <w:i/>
          <w:w w:val="110"/>
        </w:rPr>
        <w:t>here</w:t>
      </w:r>
      <w:r>
        <w:rPr>
          <w:rFonts w:ascii="Calibri" w:hAnsi="Calibri"/>
          <w:i/>
          <w:spacing w:val="-2"/>
          <w:w w:val="110"/>
        </w:rPr>
        <w:t xml:space="preserve"> </w:t>
      </w:r>
      <w:r>
        <w:rPr>
          <w:rFonts w:ascii="Calibri" w:hAnsi="Calibri"/>
          <w:i/>
          <w:w w:val="110"/>
        </w:rPr>
        <w:t>is</w:t>
      </w:r>
      <w:r>
        <w:rPr>
          <w:rFonts w:ascii="Calibri" w:hAnsi="Calibri"/>
          <w:i/>
          <w:spacing w:val="-2"/>
          <w:w w:val="110"/>
        </w:rPr>
        <w:t xml:space="preserve"> </w:t>
      </w:r>
      <w:r>
        <w:rPr>
          <w:rFonts w:ascii="Calibri" w:hAnsi="Calibri"/>
          <w:i/>
          <w:w w:val="110"/>
        </w:rPr>
        <w:t>access</w:t>
      </w:r>
      <w:r>
        <w:rPr>
          <w:rFonts w:ascii="Calibri" w:hAnsi="Calibri"/>
          <w:i/>
          <w:spacing w:val="-2"/>
          <w:w w:val="110"/>
        </w:rPr>
        <w:t xml:space="preserve"> </w:t>
      </w:r>
      <w:r>
        <w:rPr>
          <w:rFonts w:ascii="Calibri" w:hAnsi="Calibri"/>
          <w:i/>
          <w:w w:val="110"/>
        </w:rPr>
        <w:t>to</w:t>
      </w:r>
      <w:r>
        <w:rPr>
          <w:rFonts w:ascii="Calibri" w:hAnsi="Calibri"/>
          <w:i/>
          <w:spacing w:val="-2"/>
          <w:w w:val="110"/>
        </w:rPr>
        <w:t xml:space="preserve"> </w:t>
      </w:r>
      <w:r>
        <w:rPr>
          <w:rFonts w:ascii="Calibri" w:hAnsi="Calibri"/>
          <w:i/>
          <w:w w:val="110"/>
        </w:rPr>
        <w:t>one's</w:t>
      </w:r>
      <w:r>
        <w:rPr>
          <w:rFonts w:ascii="Calibri" w:hAnsi="Calibri"/>
          <w:i/>
          <w:spacing w:val="-2"/>
          <w:w w:val="110"/>
        </w:rPr>
        <w:t xml:space="preserve"> </w:t>
      </w:r>
      <w:r>
        <w:rPr>
          <w:rFonts w:ascii="Calibri" w:hAnsi="Calibri"/>
          <w:i/>
          <w:w w:val="110"/>
        </w:rPr>
        <w:t>own</w:t>
      </w:r>
      <w:r>
        <w:rPr>
          <w:rFonts w:ascii="Calibri" w:hAnsi="Calibri"/>
          <w:i/>
          <w:spacing w:val="-2"/>
          <w:w w:val="110"/>
        </w:rPr>
        <w:t xml:space="preserve"> </w:t>
      </w:r>
      <w:r>
        <w:rPr>
          <w:rFonts w:ascii="Calibri" w:hAnsi="Calibri"/>
          <w:i/>
          <w:w w:val="110"/>
        </w:rPr>
        <w:t>feeling</w:t>
      </w:r>
      <w:r>
        <w:rPr>
          <w:rFonts w:ascii="Calibri" w:hAnsi="Calibri"/>
          <w:i/>
          <w:spacing w:val="-2"/>
          <w:w w:val="110"/>
        </w:rPr>
        <w:t xml:space="preserve"> </w:t>
      </w:r>
      <w:r>
        <w:rPr>
          <w:rFonts w:ascii="Calibri" w:hAnsi="Calibri"/>
          <w:i/>
          <w:w w:val="110"/>
        </w:rPr>
        <w:t>life</w:t>
      </w:r>
      <w:r>
        <w:rPr>
          <w:rFonts w:ascii="Calibri" w:hAnsi="Calibri"/>
          <w:i/>
          <w:spacing w:val="-2"/>
          <w:w w:val="110"/>
        </w:rPr>
        <w:t xml:space="preserve"> </w:t>
      </w:r>
      <w:r>
        <w:rPr>
          <w:rFonts w:ascii="Calibri" w:hAnsi="Calibri"/>
          <w:i/>
          <w:w w:val="110"/>
        </w:rPr>
        <w:t>-</w:t>
      </w:r>
      <w:r>
        <w:rPr>
          <w:rFonts w:ascii="Calibri" w:hAnsi="Calibri"/>
          <w:i/>
          <w:spacing w:val="-2"/>
          <w:w w:val="110"/>
        </w:rPr>
        <w:t xml:space="preserve"> </w:t>
      </w:r>
      <w:r>
        <w:rPr>
          <w:rFonts w:ascii="Calibri" w:hAnsi="Calibri"/>
          <w:i/>
          <w:w w:val="110"/>
        </w:rPr>
        <w:t>one's</w:t>
      </w:r>
      <w:r>
        <w:rPr>
          <w:rFonts w:ascii="Calibri" w:hAnsi="Calibri"/>
          <w:i/>
          <w:spacing w:val="-2"/>
          <w:w w:val="110"/>
        </w:rPr>
        <w:t xml:space="preserve"> </w:t>
      </w:r>
      <w:r>
        <w:rPr>
          <w:rFonts w:ascii="Calibri" w:hAnsi="Calibri"/>
          <w:i/>
          <w:w w:val="110"/>
        </w:rPr>
        <w:t>range</w:t>
      </w:r>
      <w:r>
        <w:rPr>
          <w:rFonts w:ascii="Calibri" w:hAnsi="Calibri"/>
          <w:i/>
          <w:spacing w:val="40"/>
          <w:w w:val="110"/>
        </w:rPr>
        <w:t xml:space="preserve"> </w:t>
      </w:r>
      <w:r>
        <w:rPr>
          <w:rFonts w:ascii="Calibri" w:hAnsi="Calibri"/>
          <w:i/>
          <w:w w:val="110"/>
        </w:rPr>
        <w:t>of aﬀects</w:t>
      </w:r>
      <w:r>
        <w:rPr>
          <w:rFonts w:ascii="Calibri" w:hAnsi="Calibri"/>
          <w:i/>
          <w:spacing w:val="-2"/>
          <w:w w:val="110"/>
        </w:rPr>
        <w:t xml:space="preserve"> </w:t>
      </w:r>
      <w:r>
        <w:rPr>
          <w:rFonts w:ascii="Calibri" w:hAnsi="Calibri"/>
          <w:i/>
          <w:w w:val="110"/>
        </w:rPr>
        <w:t>or</w:t>
      </w:r>
      <w:r>
        <w:rPr>
          <w:rFonts w:ascii="Calibri" w:hAnsi="Calibri"/>
          <w:i/>
          <w:spacing w:val="-2"/>
          <w:w w:val="110"/>
        </w:rPr>
        <w:t xml:space="preserve"> </w:t>
      </w:r>
      <w:r>
        <w:rPr>
          <w:rFonts w:ascii="Calibri" w:hAnsi="Calibri"/>
          <w:i/>
          <w:w w:val="110"/>
        </w:rPr>
        <w:t>emotions:</w:t>
      </w:r>
      <w:r>
        <w:rPr>
          <w:rFonts w:ascii="Calibri" w:hAnsi="Calibri"/>
          <w:i/>
          <w:spacing w:val="-2"/>
          <w:w w:val="110"/>
        </w:rPr>
        <w:t xml:space="preserve"> </w:t>
      </w:r>
      <w:r>
        <w:rPr>
          <w:rFonts w:ascii="Calibri" w:hAnsi="Calibri"/>
          <w:i/>
          <w:w w:val="110"/>
        </w:rPr>
        <w:t>the</w:t>
      </w:r>
      <w:r>
        <w:rPr>
          <w:rFonts w:ascii="Calibri" w:hAnsi="Calibri"/>
          <w:i/>
          <w:spacing w:val="-2"/>
          <w:w w:val="110"/>
        </w:rPr>
        <w:t xml:space="preserve"> </w:t>
      </w:r>
      <w:r>
        <w:rPr>
          <w:rFonts w:ascii="Calibri" w:hAnsi="Calibri"/>
          <w:i/>
          <w:w w:val="110"/>
        </w:rPr>
        <w:t>capacity</w:t>
      </w:r>
      <w:r>
        <w:rPr>
          <w:rFonts w:ascii="Calibri" w:hAnsi="Calibri"/>
          <w:i/>
          <w:spacing w:val="-2"/>
          <w:w w:val="110"/>
        </w:rPr>
        <w:t xml:space="preserve"> </w:t>
      </w:r>
      <w:r>
        <w:rPr>
          <w:rFonts w:ascii="Calibri" w:hAnsi="Calibri"/>
          <w:i/>
          <w:w w:val="110"/>
        </w:rPr>
        <w:t>instantly</w:t>
      </w:r>
      <w:r>
        <w:rPr>
          <w:rFonts w:ascii="Calibri" w:hAnsi="Calibri"/>
          <w:i/>
          <w:spacing w:val="-2"/>
          <w:w w:val="110"/>
        </w:rPr>
        <w:t xml:space="preserve"> </w:t>
      </w:r>
      <w:r>
        <w:rPr>
          <w:rFonts w:ascii="Calibri" w:hAnsi="Calibri"/>
          <w:i/>
          <w:w w:val="110"/>
        </w:rPr>
        <w:t>to</w:t>
      </w:r>
      <w:r>
        <w:rPr>
          <w:rFonts w:ascii="Calibri" w:hAnsi="Calibri"/>
          <w:i/>
          <w:spacing w:val="-2"/>
          <w:w w:val="110"/>
        </w:rPr>
        <w:t xml:space="preserve"> </w:t>
      </w:r>
      <w:r>
        <w:rPr>
          <w:rFonts w:ascii="Calibri" w:hAnsi="Calibri"/>
          <w:i/>
          <w:w w:val="110"/>
        </w:rPr>
        <w:t>eﬀect</w:t>
      </w:r>
      <w:r>
        <w:rPr>
          <w:rFonts w:ascii="Calibri" w:hAnsi="Calibri"/>
          <w:i/>
          <w:spacing w:val="-2"/>
          <w:w w:val="110"/>
        </w:rPr>
        <w:t xml:space="preserve"> </w:t>
      </w:r>
      <w:r>
        <w:rPr>
          <w:rFonts w:ascii="Calibri" w:hAnsi="Calibri"/>
          <w:i/>
          <w:w w:val="110"/>
        </w:rPr>
        <w:t>discriminations</w:t>
      </w:r>
      <w:r>
        <w:rPr>
          <w:rFonts w:ascii="Calibri" w:hAnsi="Calibri"/>
          <w:i/>
          <w:spacing w:val="-2"/>
          <w:w w:val="110"/>
        </w:rPr>
        <w:t xml:space="preserve"> </w:t>
      </w:r>
      <w:r>
        <w:rPr>
          <w:rFonts w:ascii="Calibri" w:hAnsi="Calibri"/>
          <w:i/>
          <w:w w:val="110"/>
        </w:rPr>
        <w:t>among</w:t>
      </w:r>
      <w:r>
        <w:rPr>
          <w:rFonts w:ascii="Calibri" w:hAnsi="Calibri"/>
          <w:i/>
          <w:spacing w:val="-2"/>
          <w:w w:val="110"/>
        </w:rPr>
        <w:t xml:space="preserve"> </w:t>
      </w:r>
      <w:r>
        <w:rPr>
          <w:rFonts w:ascii="Calibri" w:hAnsi="Calibri"/>
          <w:i/>
          <w:w w:val="110"/>
        </w:rPr>
        <w:t>these feelings</w:t>
      </w:r>
      <w:r>
        <w:rPr>
          <w:rFonts w:ascii="Calibri" w:hAnsi="Calibri"/>
          <w:i/>
          <w:spacing w:val="-2"/>
          <w:w w:val="110"/>
        </w:rPr>
        <w:t xml:space="preserve"> </w:t>
      </w:r>
      <w:r>
        <w:rPr>
          <w:rFonts w:ascii="Calibri" w:hAnsi="Calibri"/>
          <w:i/>
          <w:w w:val="110"/>
        </w:rPr>
        <w:t>and,</w:t>
      </w:r>
      <w:r>
        <w:rPr>
          <w:rFonts w:ascii="Calibri" w:hAnsi="Calibri"/>
          <w:i/>
          <w:spacing w:val="-2"/>
          <w:w w:val="110"/>
        </w:rPr>
        <w:t xml:space="preserve"> </w:t>
      </w:r>
      <w:r>
        <w:rPr>
          <w:rFonts w:ascii="Calibri" w:hAnsi="Calibri"/>
          <w:i/>
          <w:w w:val="110"/>
        </w:rPr>
        <w:t>eventually,</w:t>
      </w:r>
      <w:r>
        <w:rPr>
          <w:rFonts w:ascii="Calibri" w:hAnsi="Calibri"/>
          <w:i/>
          <w:spacing w:val="-2"/>
          <w:w w:val="110"/>
        </w:rPr>
        <w:t xml:space="preserve"> </w:t>
      </w:r>
      <w:r>
        <w:rPr>
          <w:rFonts w:ascii="Calibri" w:hAnsi="Calibri"/>
          <w:i/>
          <w:w w:val="110"/>
        </w:rPr>
        <w:t>to</w:t>
      </w:r>
      <w:r>
        <w:rPr>
          <w:rFonts w:ascii="Calibri" w:hAnsi="Calibri"/>
          <w:i/>
          <w:spacing w:val="-2"/>
          <w:w w:val="110"/>
        </w:rPr>
        <w:t xml:space="preserve"> </w:t>
      </w:r>
      <w:r>
        <w:rPr>
          <w:rFonts w:ascii="Calibri" w:hAnsi="Calibri"/>
          <w:i/>
          <w:w w:val="110"/>
        </w:rPr>
        <w:t>label</w:t>
      </w:r>
      <w:r>
        <w:rPr>
          <w:rFonts w:ascii="Calibri" w:hAnsi="Calibri"/>
          <w:i/>
          <w:spacing w:val="-2"/>
          <w:w w:val="110"/>
        </w:rPr>
        <w:t xml:space="preserve"> </w:t>
      </w:r>
      <w:r>
        <w:rPr>
          <w:rFonts w:ascii="Calibri" w:hAnsi="Calibri"/>
          <w:i/>
          <w:w w:val="110"/>
        </w:rPr>
        <w:t>them,</w:t>
      </w:r>
      <w:r>
        <w:rPr>
          <w:rFonts w:ascii="Calibri" w:hAnsi="Calibri"/>
          <w:i/>
          <w:spacing w:val="-2"/>
          <w:w w:val="110"/>
        </w:rPr>
        <w:t xml:space="preserve"> </w:t>
      </w:r>
      <w:r>
        <w:rPr>
          <w:rFonts w:ascii="Calibri" w:hAnsi="Calibri"/>
          <w:i/>
          <w:w w:val="110"/>
        </w:rPr>
        <w:t>to</w:t>
      </w:r>
      <w:r>
        <w:rPr>
          <w:rFonts w:ascii="Calibri" w:hAnsi="Calibri"/>
          <w:i/>
          <w:spacing w:val="-2"/>
          <w:w w:val="110"/>
        </w:rPr>
        <w:t xml:space="preserve"> </w:t>
      </w:r>
      <w:r>
        <w:rPr>
          <w:rFonts w:ascii="Calibri" w:hAnsi="Calibri"/>
          <w:i/>
          <w:w w:val="110"/>
        </w:rPr>
        <w:t>enmesh</w:t>
      </w:r>
      <w:r>
        <w:rPr>
          <w:rFonts w:ascii="Calibri" w:hAnsi="Calibri"/>
          <w:i/>
          <w:spacing w:val="-2"/>
          <w:w w:val="110"/>
        </w:rPr>
        <w:t xml:space="preserve"> </w:t>
      </w:r>
      <w:r>
        <w:rPr>
          <w:rFonts w:ascii="Calibri" w:hAnsi="Calibri"/>
          <w:i/>
          <w:w w:val="110"/>
        </w:rPr>
        <w:t>them</w:t>
      </w:r>
      <w:r>
        <w:rPr>
          <w:rFonts w:ascii="Calibri" w:hAnsi="Calibri"/>
          <w:i/>
          <w:spacing w:val="-2"/>
          <w:w w:val="110"/>
        </w:rPr>
        <w:t xml:space="preserve"> </w:t>
      </w:r>
      <w:r>
        <w:rPr>
          <w:rFonts w:ascii="Calibri" w:hAnsi="Calibri"/>
          <w:i/>
          <w:w w:val="110"/>
        </w:rPr>
        <w:t>in</w:t>
      </w:r>
      <w:r>
        <w:rPr>
          <w:rFonts w:ascii="Calibri" w:hAnsi="Calibri"/>
          <w:i/>
          <w:spacing w:val="-2"/>
          <w:w w:val="110"/>
        </w:rPr>
        <w:t xml:space="preserve"> </w:t>
      </w:r>
      <w:r>
        <w:rPr>
          <w:rFonts w:ascii="Calibri" w:hAnsi="Calibri"/>
          <w:i/>
          <w:w w:val="110"/>
        </w:rPr>
        <w:t>symbolic</w:t>
      </w:r>
      <w:r>
        <w:rPr>
          <w:rFonts w:ascii="Calibri" w:hAnsi="Calibri"/>
          <w:i/>
          <w:spacing w:val="-2"/>
          <w:w w:val="110"/>
        </w:rPr>
        <w:t xml:space="preserve"> </w:t>
      </w:r>
      <w:r>
        <w:rPr>
          <w:rFonts w:ascii="Calibri" w:hAnsi="Calibri"/>
          <w:i/>
          <w:w w:val="110"/>
        </w:rPr>
        <w:t>codes,</w:t>
      </w:r>
      <w:r>
        <w:rPr>
          <w:rFonts w:ascii="Calibri" w:hAnsi="Calibri"/>
          <w:i/>
          <w:spacing w:val="-2"/>
          <w:w w:val="110"/>
        </w:rPr>
        <w:t xml:space="preserve"> </w:t>
      </w:r>
      <w:r>
        <w:rPr>
          <w:rFonts w:ascii="Calibri" w:hAnsi="Calibri"/>
          <w:i/>
          <w:w w:val="110"/>
        </w:rPr>
        <w:t>to</w:t>
      </w:r>
      <w:r>
        <w:rPr>
          <w:rFonts w:ascii="Calibri" w:hAnsi="Calibri"/>
          <w:i/>
          <w:spacing w:val="-2"/>
          <w:w w:val="110"/>
        </w:rPr>
        <w:t xml:space="preserve"> </w:t>
      </w:r>
      <w:r>
        <w:rPr>
          <w:rFonts w:ascii="Calibri" w:hAnsi="Calibri"/>
          <w:i/>
          <w:w w:val="110"/>
        </w:rPr>
        <w:t>draw upon them as a means of understanding and guiding one's behavior. In its most primitive</w:t>
      </w:r>
      <w:r>
        <w:rPr>
          <w:rFonts w:ascii="Calibri" w:hAnsi="Calibri"/>
          <w:i/>
          <w:spacing w:val="-14"/>
          <w:w w:val="110"/>
        </w:rPr>
        <w:t xml:space="preserve"> </w:t>
      </w:r>
      <w:r>
        <w:rPr>
          <w:rFonts w:ascii="Calibri" w:hAnsi="Calibri"/>
          <w:i/>
          <w:w w:val="110"/>
        </w:rPr>
        <w:t>form,</w:t>
      </w:r>
      <w:r>
        <w:rPr>
          <w:rFonts w:ascii="Calibri" w:hAnsi="Calibri"/>
          <w:i/>
          <w:spacing w:val="-14"/>
          <w:w w:val="110"/>
        </w:rPr>
        <w:t xml:space="preserve"> </w:t>
      </w:r>
      <w:r>
        <w:rPr>
          <w:rFonts w:ascii="Calibri" w:hAnsi="Calibri"/>
          <w:i/>
          <w:w w:val="110"/>
        </w:rPr>
        <w:t>the</w:t>
      </w:r>
      <w:r>
        <w:rPr>
          <w:rFonts w:ascii="Calibri" w:hAnsi="Calibri"/>
          <w:i/>
          <w:spacing w:val="-14"/>
          <w:w w:val="110"/>
        </w:rPr>
        <w:t xml:space="preserve"> </w:t>
      </w:r>
      <w:r>
        <w:rPr>
          <w:rFonts w:ascii="Calibri" w:hAnsi="Calibri"/>
          <w:i/>
          <w:w w:val="110"/>
        </w:rPr>
        <w:t>intrapersonal</w:t>
      </w:r>
      <w:r>
        <w:rPr>
          <w:rFonts w:ascii="Calibri" w:hAnsi="Calibri"/>
          <w:i/>
          <w:spacing w:val="-13"/>
          <w:w w:val="110"/>
        </w:rPr>
        <w:t xml:space="preserve"> </w:t>
      </w:r>
      <w:r>
        <w:rPr>
          <w:rFonts w:ascii="Calibri" w:hAnsi="Calibri"/>
          <w:i/>
          <w:w w:val="110"/>
        </w:rPr>
        <w:t>intelligence</w:t>
      </w:r>
      <w:r>
        <w:rPr>
          <w:rFonts w:ascii="Calibri" w:hAnsi="Calibri"/>
          <w:i/>
          <w:spacing w:val="-14"/>
          <w:w w:val="110"/>
        </w:rPr>
        <w:t xml:space="preserve"> </w:t>
      </w:r>
      <w:r>
        <w:rPr>
          <w:rFonts w:ascii="Calibri" w:hAnsi="Calibri"/>
          <w:i/>
          <w:w w:val="110"/>
        </w:rPr>
        <w:t>amounts</w:t>
      </w:r>
      <w:r>
        <w:rPr>
          <w:rFonts w:ascii="Calibri" w:hAnsi="Calibri"/>
          <w:i/>
          <w:spacing w:val="-14"/>
          <w:w w:val="110"/>
        </w:rPr>
        <w:t xml:space="preserve"> </w:t>
      </w:r>
      <w:r>
        <w:rPr>
          <w:rFonts w:ascii="Calibri" w:hAnsi="Calibri"/>
          <w:i/>
          <w:w w:val="110"/>
        </w:rPr>
        <w:t>to</w:t>
      </w:r>
      <w:r>
        <w:rPr>
          <w:rFonts w:ascii="Calibri" w:hAnsi="Calibri"/>
          <w:i/>
          <w:spacing w:val="-13"/>
          <w:w w:val="110"/>
        </w:rPr>
        <w:t xml:space="preserve"> </w:t>
      </w:r>
      <w:r>
        <w:rPr>
          <w:rFonts w:ascii="Calibri" w:hAnsi="Calibri"/>
          <w:i/>
          <w:w w:val="110"/>
        </w:rPr>
        <w:t>little</w:t>
      </w:r>
      <w:r>
        <w:rPr>
          <w:rFonts w:ascii="Calibri" w:hAnsi="Calibri"/>
          <w:i/>
          <w:spacing w:val="-14"/>
          <w:w w:val="110"/>
        </w:rPr>
        <w:t xml:space="preserve"> </w:t>
      </w:r>
      <w:r>
        <w:rPr>
          <w:rFonts w:ascii="Calibri" w:hAnsi="Calibri"/>
          <w:i/>
          <w:w w:val="110"/>
        </w:rPr>
        <w:t>more</w:t>
      </w:r>
      <w:r>
        <w:rPr>
          <w:rFonts w:ascii="Calibri" w:hAnsi="Calibri"/>
          <w:i/>
          <w:spacing w:val="-14"/>
          <w:w w:val="110"/>
        </w:rPr>
        <w:t xml:space="preserve"> </w:t>
      </w:r>
      <w:r>
        <w:rPr>
          <w:rFonts w:ascii="Calibri" w:hAnsi="Calibri"/>
          <w:i/>
          <w:w w:val="110"/>
        </w:rPr>
        <w:t>than</w:t>
      </w:r>
      <w:r>
        <w:rPr>
          <w:rFonts w:ascii="Calibri" w:hAnsi="Calibri"/>
          <w:i/>
          <w:spacing w:val="-13"/>
          <w:w w:val="110"/>
        </w:rPr>
        <w:t xml:space="preserve"> </w:t>
      </w:r>
      <w:r>
        <w:rPr>
          <w:rFonts w:ascii="Calibri" w:hAnsi="Calibri"/>
          <w:i/>
          <w:w w:val="110"/>
        </w:rPr>
        <w:t>the</w:t>
      </w:r>
      <w:r>
        <w:rPr>
          <w:rFonts w:ascii="Calibri" w:hAnsi="Calibri"/>
          <w:i/>
          <w:spacing w:val="-14"/>
          <w:w w:val="110"/>
        </w:rPr>
        <w:t xml:space="preserve"> </w:t>
      </w:r>
      <w:r>
        <w:rPr>
          <w:rFonts w:ascii="Calibri" w:hAnsi="Calibri"/>
          <w:i/>
          <w:w w:val="110"/>
        </w:rPr>
        <w:t>capacity to distinguish a feeling of pleasure from one of pain…. At its most advanced level, intrapersonal knowledge allows one to detect and to symbolize complex and highly diﬀerentiated</w:t>
      </w:r>
      <w:r>
        <w:rPr>
          <w:rFonts w:ascii="Calibri" w:hAnsi="Calibri"/>
          <w:i/>
          <w:spacing w:val="-6"/>
          <w:w w:val="110"/>
        </w:rPr>
        <w:t xml:space="preserve"> </w:t>
      </w:r>
      <w:r>
        <w:rPr>
          <w:rFonts w:ascii="Calibri" w:hAnsi="Calibri"/>
          <w:i/>
          <w:w w:val="110"/>
        </w:rPr>
        <w:t>sets</w:t>
      </w:r>
      <w:r>
        <w:rPr>
          <w:rFonts w:ascii="Calibri" w:hAnsi="Calibri"/>
          <w:i/>
          <w:spacing w:val="-6"/>
          <w:w w:val="110"/>
        </w:rPr>
        <w:t xml:space="preserve"> </w:t>
      </w:r>
      <w:r>
        <w:rPr>
          <w:rFonts w:ascii="Calibri" w:hAnsi="Calibri"/>
          <w:i/>
          <w:w w:val="110"/>
        </w:rPr>
        <w:t>of</w:t>
      </w:r>
      <w:r>
        <w:rPr>
          <w:rFonts w:ascii="Calibri" w:hAnsi="Calibri"/>
          <w:i/>
          <w:spacing w:val="-6"/>
          <w:w w:val="110"/>
        </w:rPr>
        <w:t xml:space="preserve"> </w:t>
      </w:r>
      <w:r>
        <w:rPr>
          <w:rFonts w:ascii="Calibri" w:hAnsi="Calibri"/>
          <w:i/>
          <w:w w:val="110"/>
        </w:rPr>
        <w:t>feelings…</w:t>
      </w:r>
      <w:r>
        <w:rPr>
          <w:rFonts w:ascii="Calibri" w:hAnsi="Calibri"/>
          <w:i/>
          <w:spacing w:val="-6"/>
          <w:w w:val="110"/>
        </w:rPr>
        <w:t xml:space="preserve"> </w:t>
      </w:r>
      <w:r>
        <w:rPr>
          <w:rFonts w:ascii="Calibri" w:hAnsi="Calibri"/>
          <w:i/>
          <w:w w:val="110"/>
        </w:rPr>
        <w:t>to</w:t>
      </w:r>
      <w:r>
        <w:rPr>
          <w:rFonts w:ascii="Calibri" w:hAnsi="Calibri"/>
          <w:i/>
          <w:spacing w:val="-6"/>
          <w:w w:val="110"/>
        </w:rPr>
        <w:t xml:space="preserve"> </w:t>
      </w:r>
      <w:r>
        <w:rPr>
          <w:rFonts w:ascii="Calibri" w:hAnsi="Calibri"/>
          <w:i/>
          <w:w w:val="110"/>
        </w:rPr>
        <w:t>attain</w:t>
      </w:r>
      <w:r>
        <w:rPr>
          <w:rFonts w:ascii="Calibri" w:hAnsi="Calibri"/>
          <w:i/>
          <w:spacing w:val="-6"/>
          <w:w w:val="110"/>
        </w:rPr>
        <w:t xml:space="preserve"> </w:t>
      </w:r>
      <w:r>
        <w:rPr>
          <w:rFonts w:ascii="Calibri" w:hAnsi="Calibri"/>
          <w:i/>
          <w:w w:val="110"/>
        </w:rPr>
        <w:t>a</w:t>
      </w:r>
      <w:r>
        <w:rPr>
          <w:rFonts w:ascii="Calibri" w:hAnsi="Calibri"/>
          <w:i/>
          <w:spacing w:val="-6"/>
          <w:w w:val="110"/>
        </w:rPr>
        <w:t xml:space="preserve"> </w:t>
      </w:r>
      <w:r>
        <w:rPr>
          <w:rFonts w:ascii="Calibri" w:hAnsi="Calibri"/>
          <w:i/>
          <w:w w:val="110"/>
        </w:rPr>
        <w:t>deep</w:t>
      </w:r>
      <w:r>
        <w:rPr>
          <w:rFonts w:ascii="Calibri" w:hAnsi="Calibri"/>
          <w:i/>
          <w:spacing w:val="-6"/>
          <w:w w:val="110"/>
        </w:rPr>
        <w:t xml:space="preserve"> </w:t>
      </w:r>
      <w:r>
        <w:rPr>
          <w:rFonts w:ascii="Calibri" w:hAnsi="Calibri"/>
          <w:i/>
          <w:w w:val="110"/>
        </w:rPr>
        <w:t>knowledge</w:t>
      </w:r>
      <w:r>
        <w:rPr>
          <w:rFonts w:ascii="Calibri" w:hAnsi="Calibri"/>
          <w:i/>
          <w:spacing w:val="-6"/>
          <w:w w:val="110"/>
        </w:rPr>
        <w:t xml:space="preserve"> </w:t>
      </w:r>
      <w:r>
        <w:rPr>
          <w:rFonts w:ascii="Calibri" w:hAnsi="Calibri"/>
          <w:i/>
          <w:w w:val="110"/>
        </w:rPr>
        <w:t>of…</w:t>
      </w:r>
      <w:r>
        <w:rPr>
          <w:rFonts w:ascii="Calibri" w:hAnsi="Calibri"/>
          <w:i/>
          <w:spacing w:val="-6"/>
          <w:w w:val="110"/>
        </w:rPr>
        <w:t xml:space="preserve"> </w:t>
      </w:r>
      <w:r>
        <w:rPr>
          <w:rFonts w:ascii="Calibri" w:hAnsi="Calibri"/>
          <w:i/>
          <w:w w:val="110"/>
        </w:rPr>
        <w:t>feeling</w:t>
      </w:r>
      <w:r>
        <w:rPr>
          <w:rFonts w:ascii="Calibri" w:hAnsi="Calibri"/>
          <w:i/>
          <w:spacing w:val="-6"/>
          <w:w w:val="110"/>
        </w:rPr>
        <w:t xml:space="preserve"> </w:t>
      </w:r>
      <w:r>
        <w:rPr>
          <w:rFonts w:ascii="Calibri" w:hAnsi="Calibri"/>
          <w:i/>
          <w:w w:val="110"/>
        </w:rPr>
        <w:t>life</w:t>
      </w:r>
      <w:r>
        <w:rPr>
          <w:rFonts w:ascii="Calibri" w:hAnsi="Calibri"/>
          <w:i/>
          <w:spacing w:val="-6"/>
          <w:w w:val="110"/>
        </w:rPr>
        <w:t xml:space="preserve"> </w:t>
      </w:r>
      <w:r>
        <w:rPr>
          <w:rFonts w:ascii="Calibri" w:hAnsi="Calibri"/>
          <w:i/>
          <w:w w:val="110"/>
        </w:rPr>
        <w:t xml:space="preserve">(Gardner </w:t>
      </w:r>
      <w:r>
        <w:rPr>
          <w:rFonts w:ascii="Calibri" w:hAnsi="Calibri"/>
          <w:i/>
          <w:spacing w:val="-4"/>
          <w:w w:val="110"/>
        </w:rPr>
        <w:t>#).</w:t>
      </w:r>
    </w:p>
    <w:p w:rsidR="00261A0B" w:rsidRDefault="00261A0B">
      <w:pPr>
        <w:pStyle w:val="BodyText"/>
        <w:spacing w:before="72"/>
        <w:rPr>
          <w:rFonts w:ascii="Calibri"/>
          <w:i/>
        </w:rPr>
      </w:pPr>
    </w:p>
    <w:p w:rsidR="00261A0B" w:rsidRDefault="00261BE8">
      <w:pPr>
        <w:pStyle w:val="BodyText"/>
        <w:spacing w:line="312" w:lineRule="auto"/>
        <w:ind w:left="160"/>
      </w:pPr>
      <w:r>
        <w:rPr>
          <w:w w:val="105"/>
        </w:rPr>
        <w:t>Developing this depth of feeling and emotional vocabulary is crucial to emotional intelligence.</w:t>
      </w:r>
      <w:r>
        <w:rPr>
          <w:spacing w:val="-11"/>
          <w:w w:val="105"/>
        </w:rPr>
        <w:t xml:space="preserve"> </w:t>
      </w:r>
      <w:r>
        <w:rPr>
          <w:w w:val="105"/>
        </w:rPr>
        <w:t>The</w:t>
      </w:r>
      <w:r>
        <w:rPr>
          <w:spacing w:val="-10"/>
          <w:w w:val="105"/>
        </w:rPr>
        <w:t xml:space="preserve"> </w:t>
      </w:r>
      <w:r>
        <w:rPr>
          <w:w w:val="105"/>
        </w:rPr>
        <w:t>ability</w:t>
      </w:r>
      <w:r>
        <w:rPr>
          <w:spacing w:val="-10"/>
          <w:w w:val="105"/>
        </w:rPr>
        <w:t xml:space="preserve"> </w:t>
      </w:r>
      <w:r>
        <w:rPr>
          <w:w w:val="105"/>
        </w:rPr>
        <w:t>to</w:t>
      </w:r>
      <w:r>
        <w:rPr>
          <w:spacing w:val="-10"/>
          <w:w w:val="105"/>
        </w:rPr>
        <w:t xml:space="preserve"> </w:t>
      </w:r>
      <w:r>
        <w:rPr>
          <w:w w:val="105"/>
        </w:rPr>
        <w:t>understand</w:t>
      </w:r>
      <w:r>
        <w:rPr>
          <w:spacing w:val="-10"/>
          <w:w w:val="105"/>
        </w:rPr>
        <w:t xml:space="preserve"> </w:t>
      </w:r>
      <w:r>
        <w:rPr>
          <w:w w:val="105"/>
        </w:rPr>
        <w:t>and</w:t>
      </w:r>
      <w:r>
        <w:rPr>
          <w:spacing w:val="-10"/>
          <w:w w:val="105"/>
        </w:rPr>
        <w:t xml:space="preserve"> </w:t>
      </w:r>
      <w:r>
        <w:rPr>
          <w:w w:val="105"/>
        </w:rPr>
        <w:t>name</w:t>
      </w:r>
      <w:r>
        <w:rPr>
          <w:spacing w:val="-11"/>
          <w:w w:val="105"/>
        </w:rPr>
        <w:t xml:space="preserve"> </w:t>
      </w:r>
      <w:r>
        <w:rPr>
          <w:w w:val="105"/>
        </w:rPr>
        <w:t>one’s</w:t>
      </w:r>
      <w:r>
        <w:rPr>
          <w:spacing w:val="-10"/>
          <w:w w:val="105"/>
        </w:rPr>
        <w:t xml:space="preserve"> </w:t>
      </w:r>
      <w:r>
        <w:rPr>
          <w:w w:val="105"/>
        </w:rPr>
        <w:t>own</w:t>
      </w:r>
      <w:r>
        <w:rPr>
          <w:spacing w:val="-10"/>
          <w:w w:val="105"/>
        </w:rPr>
        <w:t xml:space="preserve"> </w:t>
      </w:r>
      <w:r>
        <w:rPr>
          <w:w w:val="105"/>
        </w:rPr>
        <w:t>emotions,</w:t>
      </w:r>
      <w:r>
        <w:rPr>
          <w:spacing w:val="-10"/>
          <w:w w:val="105"/>
        </w:rPr>
        <w:t xml:space="preserve"> </w:t>
      </w:r>
      <w:r>
        <w:rPr>
          <w:w w:val="105"/>
        </w:rPr>
        <w:t>often</w:t>
      </w:r>
      <w:r>
        <w:rPr>
          <w:spacing w:val="-10"/>
          <w:w w:val="105"/>
        </w:rPr>
        <w:t xml:space="preserve"> </w:t>
      </w:r>
      <w:r>
        <w:rPr>
          <w:w w:val="105"/>
        </w:rPr>
        <w:t>has</w:t>
      </w:r>
      <w:r>
        <w:rPr>
          <w:spacing w:val="-10"/>
          <w:w w:val="105"/>
        </w:rPr>
        <w:t xml:space="preserve"> a</w:t>
      </w:r>
    </w:p>
    <w:p w:rsidR="00261A0B" w:rsidRDefault="00261BE8">
      <w:pPr>
        <w:pStyle w:val="BodyText"/>
        <w:spacing w:line="312" w:lineRule="auto"/>
        <w:ind w:left="160"/>
      </w:pPr>
      <w:r>
        <w:rPr>
          <w:w w:val="105"/>
        </w:rPr>
        <w:t>self-regulating</w:t>
      </w:r>
      <w:r>
        <w:rPr>
          <w:spacing w:val="-3"/>
          <w:w w:val="105"/>
        </w:rPr>
        <w:t xml:space="preserve"> </w:t>
      </w:r>
      <w:r>
        <w:rPr>
          <w:w w:val="105"/>
        </w:rPr>
        <w:t>aﬀect,</w:t>
      </w:r>
      <w:r>
        <w:rPr>
          <w:spacing w:val="-3"/>
          <w:w w:val="105"/>
        </w:rPr>
        <w:t xml:space="preserve"> </w:t>
      </w:r>
      <w:r>
        <w:rPr>
          <w:w w:val="105"/>
        </w:rPr>
        <w:t>diﬀusing</w:t>
      </w:r>
      <w:r>
        <w:rPr>
          <w:spacing w:val="-3"/>
          <w:w w:val="105"/>
        </w:rPr>
        <w:t xml:space="preserve"> </w:t>
      </w:r>
      <w:r>
        <w:rPr>
          <w:w w:val="105"/>
        </w:rPr>
        <w:t>the</w:t>
      </w:r>
      <w:r>
        <w:rPr>
          <w:spacing w:val="-3"/>
          <w:w w:val="105"/>
        </w:rPr>
        <w:t xml:space="preserve"> </w:t>
      </w:r>
      <w:r>
        <w:rPr>
          <w:w w:val="105"/>
        </w:rPr>
        <w:t>power</w:t>
      </w:r>
      <w:r>
        <w:rPr>
          <w:spacing w:val="-3"/>
          <w:w w:val="105"/>
        </w:rPr>
        <w:t xml:space="preserve"> </w:t>
      </w:r>
      <w:r>
        <w:rPr>
          <w:w w:val="105"/>
        </w:rPr>
        <w:t>of</w:t>
      </w:r>
      <w:r>
        <w:rPr>
          <w:spacing w:val="-3"/>
          <w:w w:val="105"/>
        </w:rPr>
        <w:t xml:space="preserve"> </w:t>
      </w:r>
      <w:r>
        <w:rPr>
          <w:w w:val="105"/>
        </w:rPr>
        <w:t>the</w:t>
      </w:r>
      <w:r>
        <w:rPr>
          <w:spacing w:val="-3"/>
          <w:w w:val="105"/>
        </w:rPr>
        <w:t xml:space="preserve"> </w:t>
      </w:r>
      <w:r>
        <w:rPr>
          <w:w w:val="105"/>
        </w:rPr>
        <w:t>emotional</w:t>
      </w:r>
      <w:r>
        <w:rPr>
          <w:spacing w:val="-3"/>
          <w:w w:val="105"/>
        </w:rPr>
        <w:t xml:space="preserve"> </w:t>
      </w:r>
      <w:r>
        <w:rPr>
          <w:w w:val="105"/>
        </w:rPr>
        <w:t>response.</w:t>
      </w:r>
      <w:r>
        <w:rPr>
          <w:spacing w:val="-3"/>
          <w:w w:val="105"/>
        </w:rPr>
        <w:t xml:space="preserve"> </w:t>
      </w:r>
      <w:r>
        <w:rPr>
          <w:w w:val="105"/>
        </w:rPr>
        <w:t>As</w:t>
      </w:r>
      <w:r>
        <w:rPr>
          <w:spacing w:val="-3"/>
          <w:w w:val="105"/>
        </w:rPr>
        <w:t xml:space="preserve"> </w:t>
      </w:r>
      <w:r>
        <w:rPr>
          <w:w w:val="105"/>
        </w:rPr>
        <w:t>Brene</w:t>
      </w:r>
      <w:r>
        <w:rPr>
          <w:spacing w:val="-3"/>
          <w:w w:val="105"/>
        </w:rPr>
        <w:t xml:space="preserve"> </w:t>
      </w:r>
      <w:r>
        <w:rPr>
          <w:w w:val="105"/>
        </w:rPr>
        <w:t xml:space="preserve">Brown writes in </w:t>
      </w:r>
      <w:r>
        <w:rPr>
          <w:rFonts w:ascii="Calibri" w:hAnsi="Calibri"/>
          <w:i/>
          <w:w w:val="105"/>
        </w:rPr>
        <w:t>Atlas of the Heart</w:t>
      </w:r>
      <w:r>
        <w:rPr>
          <w:w w:val="105"/>
        </w:rPr>
        <w:t>:</w:t>
      </w:r>
    </w:p>
    <w:p w:rsidR="00261A0B" w:rsidRDefault="00261A0B">
      <w:pPr>
        <w:pStyle w:val="BodyText"/>
        <w:spacing w:before="73"/>
      </w:pPr>
    </w:p>
    <w:p w:rsidR="00261A0B" w:rsidRDefault="00261BE8">
      <w:pPr>
        <w:ind w:left="880"/>
        <w:rPr>
          <w:rFonts w:ascii="Calibri"/>
          <w:i/>
        </w:rPr>
      </w:pPr>
      <w:r>
        <w:rPr>
          <w:rFonts w:ascii="Calibri"/>
          <w:i/>
          <w:spacing w:val="-2"/>
          <w:w w:val="110"/>
        </w:rPr>
        <w:t>Language</w:t>
      </w:r>
      <w:r>
        <w:rPr>
          <w:rFonts w:ascii="Calibri"/>
          <w:i/>
          <w:spacing w:val="-4"/>
          <w:w w:val="110"/>
        </w:rPr>
        <w:t xml:space="preserve"> </w:t>
      </w:r>
      <w:r>
        <w:rPr>
          <w:rFonts w:ascii="Calibri"/>
          <w:i/>
          <w:spacing w:val="-2"/>
          <w:w w:val="110"/>
        </w:rPr>
        <w:t>is</w:t>
      </w:r>
      <w:r>
        <w:rPr>
          <w:rFonts w:ascii="Calibri"/>
          <w:i/>
          <w:spacing w:val="-4"/>
          <w:w w:val="110"/>
        </w:rPr>
        <w:t xml:space="preserve"> </w:t>
      </w:r>
      <w:r>
        <w:rPr>
          <w:rFonts w:ascii="Calibri"/>
          <w:i/>
          <w:spacing w:val="-2"/>
          <w:w w:val="110"/>
        </w:rPr>
        <w:t>our</w:t>
      </w:r>
      <w:r>
        <w:rPr>
          <w:rFonts w:ascii="Calibri"/>
          <w:i/>
          <w:spacing w:val="-3"/>
          <w:w w:val="110"/>
        </w:rPr>
        <w:t xml:space="preserve"> </w:t>
      </w:r>
      <w:r>
        <w:rPr>
          <w:rFonts w:ascii="Calibri"/>
          <w:i/>
          <w:spacing w:val="-2"/>
          <w:w w:val="110"/>
        </w:rPr>
        <w:t>portal</w:t>
      </w:r>
      <w:r>
        <w:rPr>
          <w:rFonts w:ascii="Calibri"/>
          <w:i/>
          <w:spacing w:val="-4"/>
          <w:w w:val="110"/>
        </w:rPr>
        <w:t xml:space="preserve"> </w:t>
      </w:r>
      <w:r>
        <w:rPr>
          <w:rFonts w:ascii="Calibri"/>
          <w:i/>
          <w:spacing w:val="-2"/>
          <w:w w:val="110"/>
        </w:rPr>
        <w:t>to</w:t>
      </w:r>
      <w:r>
        <w:rPr>
          <w:rFonts w:ascii="Calibri"/>
          <w:i/>
          <w:spacing w:val="-4"/>
          <w:w w:val="110"/>
        </w:rPr>
        <w:t xml:space="preserve"> </w:t>
      </w:r>
      <w:r>
        <w:rPr>
          <w:rFonts w:ascii="Calibri"/>
          <w:i/>
          <w:spacing w:val="-2"/>
          <w:w w:val="110"/>
        </w:rPr>
        <w:t>meaning-making,</w:t>
      </w:r>
      <w:r>
        <w:rPr>
          <w:rFonts w:ascii="Calibri"/>
          <w:i/>
          <w:spacing w:val="-3"/>
          <w:w w:val="110"/>
        </w:rPr>
        <w:t xml:space="preserve"> </w:t>
      </w:r>
      <w:r>
        <w:rPr>
          <w:rFonts w:ascii="Calibri"/>
          <w:i/>
          <w:spacing w:val="-2"/>
          <w:w w:val="110"/>
        </w:rPr>
        <w:t>connection,</w:t>
      </w:r>
      <w:r>
        <w:rPr>
          <w:rFonts w:ascii="Calibri"/>
          <w:i/>
          <w:spacing w:val="-4"/>
          <w:w w:val="110"/>
        </w:rPr>
        <w:t xml:space="preserve"> </w:t>
      </w:r>
      <w:r>
        <w:rPr>
          <w:rFonts w:ascii="Calibri"/>
          <w:i/>
          <w:spacing w:val="-2"/>
          <w:w w:val="110"/>
        </w:rPr>
        <w:t>healing,</w:t>
      </w:r>
      <w:r>
        <w:rPr>
          <w:rFonts w:ascii="Calibri"/>
          <w:i/>
          <w:spacing w:val="-4"/>
          <w:w w:val="110"/>
        </w:rPr>
        <w:t xml:space="preserve"> </w:t>
      </w:r>
      <w:r>
        <w:rPr>
          <w:rFonts w:ascii="Calibri"/>
          <w:i/>
          <w:spacing w:val="-2"/>
          <w:w w:val="110"/>
        </w:rPr>
        <w:t>learning</w:t>
      </w:r>
      <w:r>
        <w:rPr>
          <w:rFonts w:ascii="Calibri"/>
          <w:i/>
          <w:spacing w:val="-3"/>
          <w:w w:val="110"/>
        </w:rPr>
        <w:t xml:space="preserve"> </w:t>
      </w:r>
      <w:r>
        <w:rPr>
          <w:rFonts w:ascii="Calibri"/>
          <w:i/>
          <w:spacing w:val="-5"/>
          <w:w w:val="110"/>
        </w:rPr>
        <w:t>and</w:t>
      </w:r>
    </w:p>
    <w:p w:rsidR="00261A0B" w:rsidRDefault="00261BE8">
      <w:pPr>
        <w:spacing w:before="76" w:line="307" w:lineRule="auto"/>
        <w:ind w:left="880" w:right="323"/>
        <w:rPr>
          <w:rFonts w:ascii="Calibri" w:hAnsi="Calibri"/>
          <w:i/>
        </w:rPr>
      </w:pPr>
      <w:r>
        <w:rPr>
          <w:rFonts w:ascii="Calibri" w:hAnsi="Calibri"/>
          <w:i/>
          <w:w w:val="105"/>
        </w:rPr>
        <w:t>self-awareness. Having access to the right words can open up entire universes. When</w:t>
      </w:r>
      <w:r>
        <w:rPr>
          <w:rFonts w:ascii="Calibri" w:hAnsi="Calibri"/>
          <w:i/>
          <w:spacing w:val="80"/>
          <w:w w:val="105"/>
        </w:rPr>
        <w:t xml:space="preserve"> </w:t>
      </w:r>
      <w:r>
        <w:rPr>
          <w:rFonts w:ascii="Calibri" w:hAnsi="Calibri"/>
          <w:i/>
          <w:w w:val="105"/>
        </w:rPr>
        <w:t>we don’t have the language to talk about what we’re experiencing, our ability to make sense of what’s happening and share it with others is severely limited. Without</w:t>
      </w:r>
    </w:p>
    <w:p w:rsidR="00261A0B" w:rsidRDefault="00261A0B">
      <w:pPr>
        <w:spacing w:line="307" w:lineRule="auto"/>
        <w:rPr>
          <w:rFonts w:ascii="Calibri" w:hAnsi="Calibri"/>
        </w:rPr>
        <w:sectPr w:rsidR="00261A0B">
          <w:pgSz w:w="11920" w:h="16840"/>
          <w:pgMar w:top="1360" w:right="1280" w:bottom="1040" w:left="1280" w:header="0" w:footer="860" w:gutter="0"/>
          <w:cols w:space="720"/>
        </w:sectPr>
      </w:pPr>
    </w:p>
    <w:p w:rsidR="00261A0B" w:rsidRDefault="00261BE8">
      <w:pPr>
        <w:spacing w:before="105" w:line="304" w:lineRule="auto"/>
        <w:ind w:left="880" w:right="189"/>
        <w:rPr>
          <w:rFonts w:ascii="Calibri" w:hAnsi="Calibri"/>
          <w:i/>
        </w:rPr>
      </w:pPr>
      <w:r>
        <w:rPr>
          <w:rFonts w:ascii="Calibri" w:hAnsi="Calibri"/>
          <w:i/>
          <w:w w:val="105"/>
        </w:rPr>
        <w:t>accurate language, we struggle to get the help we need, we don’t always regulate or manage our emotions and experiences in a way that allows us to move through them</w:t>
      </w:r>
      <w:r>
        <w:rPr>
          <w:rFonts w:ascii="Calibri" w:hAnsi="Calibri"/>
          <w:i/>
          <w:spacing w:val="40"/>
          <w:w w:val="105"/>
        </w:rPr>
        <w:t xml:space="preserve"> </w:t>
      </w:r>
      <w:r>
        <w:rPr>
          <w:rFonts w:ascii="Calibri" w:hAnsi="Calibri"/>
          <w:i/>
          <w:w w:val="105"/>
        </w:rPr>
        <w:t xml:space="preserve">productively, and our self-awareness is diminished. Language … gives </w:t>
      </w:r>
      <w:r>
        <w:rPr>
          <w:w w:val="105"/>
        </w:rPr>
        <w:t xml:space="preserve">us </w:t>
      </w:r>
      <w:r>
        <w:rPr>
          <w:rFonts w:ascii="Calibri" w:hAnsi="Calibri"/>
          <w:i/>
          <w:w w:val="105"/>
        </w:rPr>
        <w:t>the power of understanding and meaning (Brown xxi).</w:t>
      </w:r>
    </w:p>
    <w:p w:rsidR="00261A0B" w:rsidRDefault="00261A0B">
      <w:pPr>
        <w:pStyle w:val="BodyText"/>
        <w:spacing w:before="69"/>
        <w:rPr>
          <w:rFonts w:ascii="Calibri"/>
          <w:i/>
        </w:rPr>
      </w:pPr>
    </w:p>
    <w:p w:rsidR="00261A0B" w:rsidRDefault="00261BE8">
      <w:pPr>
        <w:pStyle w:val="BodyText"/>
        <w:spacing w:line="312" w:lineRule="auto"/>
        <w:ind w:left="160" w:right="323"/>
      </w:pPr>
      <w:r>
        <w:rPr>
          <w:w w:val="105"/>
        </w:rPr>
        <w:t>This</w:t>
      </w:r>
      <w:r>
        <w:rPr>
          <w:spacing w:val="-3"/>
          <w:w w:val="105"/>
        </w:rPr>
        <w:t xml:space="preserve"> </w:t>
      </w:r>
      <w:r>
        <w:rPr>
          <w:w w:val="105"/>
        </w:rPr>
        <w:t>power</w:t>
      </w:r>
      <w:r>
        <w:rPr>
          <w:spacing w:val="-3"/>
          <w:w w:val="105"/>
        </w:rPr>
        <w:t xml:space="preserve"> </w:t>
      </w:r>
      <w:r>
        <w:rPr>
          <w:w w:val="105"/>
        </w:rPr>
        <w:t>of</w:t>
      </w:r>
      <w:r>
        <w:rPr>
          <w:spacing w:val="-3"/>
          <w:w w:val="105"/>
        </w:rPr>
        <w:t xml:space="preserve"> </w:t>
      </w:r>
      <w:r>
        <w:rPr>
          <w:w w:val="105"/>
        </w:rPr>
        <w:t>naming</w:t>
      </w:r>
      <w:r>
        <w:rPr>
          <w:spacing w:val="-3"/>
          <w:w w:val="105"/>
        </w:rPr>
        <w:t xml:space="preserve"> </w:t>
      </w:r>
      <w:r>
        <w:rPr>
          <w:w w:val="105"/>
        </w:rPr>
        <w:t>works</w:t>
      </w:r>
      <w:r>
        <w:rPr>
          <w:spacing w:val="-3"/>
          <w:w w:val="105"/>
        </w:rPr>
        <w:t xml:space="preserve"> </w:t>
      </w:r>
      <w:r>
        <w:rPr>
          <w:w w:val="105"/>
        </w:rPr>
        <w:t>also</w:t>
      </w:r>
      <w:r>
        <w:rPr>
          <w:spacing w:val="-3"/>
          <w:w w:val="105"/>
        </w:rPr>
        <w:t xml:space="preserve"> </w:t>
      </w:r>
      <w:r>
        <w:rPr>
          <w:w w:val="105"/>
        </w:rPr>
        <w:t>with</w:t>
      </w:r>
      <w:r>
        <w:rPr>
          <w:spacing w:val="-3"/>
          <w:w w:val="105"/>
        </w:rPr>
        <w:t xml:space="preserve"> </w:t>
      </w:r>
      <w:r>
        <w:rPr>
          <w:w w:val="105"/>
        </w:rPr>
        <w:t>the</w:t>
      </w:r>
      <w:r>
        <w:rPr>
          <w:spacing w:val="-3"/>
          <w:w w:val="105"/>
        </w:rPr>
        <w:t xml:space="preserve"> </w:t>
      </w:r>
      <w:r>
        <w:rPr>
          <w:w w:val="105"/>
        </w:rPr>
        <w:t>emotion</w:t>
      </w:r>
      <w:r>
        <w:rPr>
          <w:spacing w:val="-3"/>
          <w:w w:val="105"/>
        </w:rPr>
        <w:t xml:space="preserve"> </w:t>
      </w:r>
      <w:r>
        <w:rPr>
          <w:w w:val="105"/>
        </w:rPr>
        <w:t>we</w:t>
      </w:r>
      <w:r>
        <w:rPr>
          <w:spacing w:val="-3"/>
          <w:w w:val="105"/>
        </w:rPr>
        <w:t xml:space="preserve"> </w:t>
      </w:r>
      <w:r>
        <w:rPr>
          <w:w w:val="105"/>
        </w:rPr>
        <w:t>perceive</w:t>
      </w:r>
      <w:r>
        <w:rPr>
          <w:spacing w:val="-3"/>
          <w:w w:val="105"/>
        </w:rPr>
        <w:t xml:space="preserve"> </w:t>
      </w:r>
      <w:r>
        <w:rPr>
          <w:w w:val="105"/>
        </w:rPr>
        <w:t>in</w:t>
      </w:r>
      <w:r>
        <w:rPr>
          <w:spacing w:val="-3"/>
          <w:w w:val="105"/>
        </w:rPr>
        <w:t xml:space="preserve"> </w:t>
      </w:r>
      <w:r>
        <w:rPr>
          <w:w w:val="105"/>
        </w:rPr>
        <w:t>our</w:t>
      </w:r>
      <w:r>
        <w:rPr>
          <w:spacing w:val="-3"/>
          <w:w w:val="105"/>
        </w:rPr>
        <w:t xml:space="preserve"> </w:t>
      </w:r>
      <w:r>
        <w:rPr>
          <w:w w:val="105"/>
        </w:rPr>
        <w:t>interactions</w:t>
      </w:r>
      <w:r>
        <w:rPr>
          <w:spacing w:val="-3"/>
          <w:w w:val="105"/>
        </w:rPr>
        <w:t xml:space="preserve"> </w:t>
      </w:r>
      <w:r>
        <w:rPr>
          <w:w w:val="105"/>
        </w:rPr>
        <w:t>with others,</w:t>
      </w:r>
      <w:r>
        <w:rPr>
          <w:spacing w:val="-6"/>
          <w:w w:val="105"/>
        </w:rPr>
        <w:t xml:space="preserve"> </w:t>
      </w:r>
      <w:r>
        <w:rPr>
          <w:w w:val="105"/>
        </w:rPr>
        <w:t>or</w:t>
      </w:r>
      <w:r>
        <w:rPr>
          <w:spacing w:val="-6"/>
          <w:w w:val="105"/>
        </w:rPr>
        <w:t xml:space="preserve"> </w:t>
      </w:r>
      <w:r>
        <w:rPr>
          <w:w w:val="105"/>
        </w:rPr>
        <w:t>in</w:t>
      </w:r>
      <w:r>
        <w:rPr>
          <w:spacing w:val="-6"/>
          <w:w w:val="105"/>
        </w:rPr>
        <w:t xml:space="preserve"> </w:t>
      </w:r>
      <w:r>
        <w:rPr>
          <w:w w:val="105"/>
        </w:rPr>
        <w:t>situations</w:t>
      </w:r>
      <w:r>
        <w:rPr>
          <w:spacing w:val="-6"/>
          <w:w w:val="105"/>
        </w:rPr>
        <w:t xml:space="preserve"> </w:t>
      </w:r>
      <w:r>
        <w:rPr>
          <w:w w:val="105"/>
        </w:rPr>
        <w:t>we</w:t>
      </w:r>
      <w:r>
        <w:rPr>
          <w:spacing w:val="-6"/>
          <w:w w:val="105"/>
        </w:rPr>
        <w:t xml:space="preserve"> </w:t>
      </w:r>
      <w:r>
        <w:rPr>
          <w:w w:val="105"/>
        </w:rPr>
        <w:t>are</w:t>
      </w:r>
      <w:r>
        <w:rPr>
          <w:spacing w:val="-6"/>
          <w:w w:val="105"/>
        </w:rPr>
        <w:t xml:space="preserve"> </w:t>
      </w:r>
      <w:r>
        <w:rPr>
          <w:w w:val="105"/>
        </w:rPr>
        <w:t>experiencing</w:t>
      </w:r>
      <w:r>
        <w:rPr>
          <w:spacing w:val="-6"/>
          <w:w w:val="105"/>
        </w:rPr>
        <w:t xml:space="preserve"> </w:t>
      </w:r>
      <w:r>
        <w:rPr>
          <w:w w:val="105"/>
        </w:rPr>
        <w:t>collectively.</w:t>
      </w:r>
      <w:r>
        <w:rPr>
          <w:spacing w:val="-6"/>
          <w:w w:val="105"/>
        </w:rPr>
        <w:t xml:space="preserve"> </w:t>
      </w:r>
      <w:r>
        <w:rPr>
          <w:w w:val="105"/>
        </w:rPr>
        <w:t>Sometimes</w:t>
      </w:r>
      <w:r>
        <w:rPr>
          <w:spacing w:val="-6"/>
          <w:w w:val="105"/>
        </w:rPr>
        <w:t xml:space="preserve"> </w:t>
      </w:r>
      <w:r>
        <w:rPr>
          <w:w w:val="105"/>
        </w:rPr>
        <w:t>the</w:t>
      </w:r>
      <w:r>
        <w:rPr>
          <w:spacing w:val="-6"/>
          <w:w w:val="105"/>
        </w:rPr>
        <w:t xml:space="preserve"> </w:t>
      </w:r>
      <w:r>
        <w:rPr>
          <w:w w:val="105"/>
        </w:rPr>
        <w:t>act</w:t>
      </w:r>
      <w:r>
        <w:rPr>
          <w:spacing w:val="-6"/>
          <w:w w:val="105"/>
        </w:rPr>
        <w:t xml:space="preserve"> </w:t>
      </w:r>
      <w:r>
        <w:rPr>
          <w:w w:val="105"/>
        </w:rPr>
        <w:t>of</w:t>
      </w:r>
      <w:r>
        <w:rPr>
          <w:spacing w:val="-6"/>
          <w:w w:val="105"/>
        </w:rPr>
        <w:t xml:space="preserve"> </w:t>
      </w:r>
      <w:r>
        <w:rPr>
          <w:w w:val="105"/>
        </w:rPr>
        <w:t>naming</w:t>
      </w:r>
      <w:r>
        <w:rPr>
          <w:spacing w:val="-6"/>
          <w:w w:val="105"/>
        </w:rPr>
        <w:t xml:space="preserve"> </w:t>
      </w:r>
      <w:r>
        <w:rPr>
          <w:w w:val="105"/>
        </w:rPr>
        <w:t>a feeling that one senses underpinning a social atmosphere can have the same eﬀect of redistributing power back to people, building their capacity for understanding and taking responsibility. Feeling one’s own feelings in this way opens the door to social awareness, because when we fully understand our own experiences it’s easier to empathise and imagine ourselves into the shoes of others to understand how they might be feeling, bringing insights as to how to respond appropriately to nurture and manage healthy workplace relationships, whether that’s to motivate or to diﬀuse a potential conﬂict.</w:t>
      </w:r>
    </w:p>
    <w:p w:rsidR="00261A0B" w:rsidRDefault="00261A0B">
      <w:pPr>
        <w:pStyle w:val="BodyText"/>
        <w:spacing w:before="72"/>
      </w:pPr>
    </w:p>
    <w:p w:rsidR="00261A0B" w:rsidRDefault="00261BE8">
      <w:pPr>
        <w:pStyle w:val="BodyText"/>
        <w:spacing w:line="312" w:lineRule="auto"/>
        <w:ind w:left="160" w:right="231"/>
      </w:pPr>
      <w:r>
        <w:rPr>
          <w:spacing w:val="-2"/>
          <w:w w:val="110"/>
        </w:rPr>
        <w:t>Developing</w:t>
      </w:r>
      <w:r>
        <w:rPr>
          <w:spacing w:val="-8"/>
          <w:w w:val="110"/>
        </w:rPr>
        <w:t xml:space="preserve"> </w:t>
      </w:r>
      <w:r>
        <w:rPr>
          <w:spacing w:val="-2"/>
          <w:w w:val="110"/>
        </w:rPr>
        <w:t>this</w:t>
      </w:r>
      <w:r>
        <w:rPr>
          <w:spacing w:val="-8"/>
          <w:w w:val="110"/>
        </w:rPr>
        <w:t xml:space="preserve"> </w:t>
      </w:r>
      <w:r>
        <w:rPr>
          <w:spacing w:val="-2"/>
          <w:w w:val="110"/>
        </w:rPr>
        <w:t>nuance</w:t>
      </w:r>
      <w:r>
        <w:rPr>
          <w:spacing w:val="-8"/>
          <w:w w:val="110"/>
        </w:rPr>
        <w:t xml:space="preserve"> </w:t>
      </w:r>
      <w:r>
        <w:rPr>
          <w:spacing w:val="-2"/>
          <w:w w:val="110"/>
        </w:rPr>
        <w:t>of</w:t>
      </w:r>
      <w:r>
        <w:rPr>
          <w:spacing w:val="-8"/>
          <w:w w:val="110"/>
        </w:rPr>
        <w:t xml:space="preserve"> </w:t>
      </w:r>
      <w:r>
        <w:rPr>
          <w:spacing w:val="-2"/>
          <w:w w:val="110"/>
        </w:rPr>
        <w:t>emotional</w:t>
      </w:r>
      <w:r>
        <w:rPr>
          <w:spacing w:val="-8"/>
          <w:w w:val="110"/>
        </w:rPr>
        <w:t xml:space="preserve"> </w:t>
      </w:r>
      <w:r>
        <w:rPr>
          <w:spacing w:val="-2"/>
          <w:w w:val="110"/>
        </w:rPr>
        <w:t>understanding</w:t>
      </w:r>
      <w:r>
        <w:rPr>
          <w:spacing w:val="-8"/>
          <w:w w:val="110"/>
        </w:rPr>
        <w:t xml:space="preserve"> </w:t>
      </w:r>
      <w:r>
        <w:rPr>
          <w:spacing w:val="-2"/>
          <w:w w:val="110"/>
        </w:rPr>
        <w:t>requires</w:t>
      </w:r>
      <w:r>
        <w:rPr>
          <w:spacing w:val="-8"/>
          <w:w w:val="110"/>
        </w:rPr>
        <w:t xml:space="preserve"> </w:t>
      </w:r>
      <w:r>
        <w:rPr>
          <w:spacing w:val="-2"/>
          <w:w w:val="110"/>
        </w:rPr>
        <w:t>precision,</w:t>
      </w:r>
      <w:r>
        <w:rPr>
          <w:spacing w:val="-8"/>
          <w:w w:val="110"/>
        </w:rPr>
        <w:t xml:space="preserve"> </w:t>
      </w:r>
      <w:r>
        <w:rPr>
          <w:spacing w:val="-2"/>
          <w:w w:val="110"/>
        </w:rPr>
        <w:t>and</w:t>
      </w:r>
      <w:r>
        <w:rPr>
          <w:spacing w:val="-8"/>
          <w:w w:val="110"/>
        </w:rPr>
        <w:t xml:space="preserve"> </w:t>
      </w:r>
      <w:r>
        <w:rPr>
          <w:spacing w:val="-2"/>
          <w:w w:val="110"/>
        </w:rPr>
        <w:t xml:space="preserve">research </w:t>
      </w:r>
      <w:r>
        <w:rPr>
          <w:w w:val="110"/>
        </w:rPr>
        <w:t>shows</w:t>
      </w:r>
      <w:r>
        <w:rPr>
          <w:spacing w:val="-19"/>
          <w:w w:val="110"/>
        </w:rPr>
        <w:t xml:space="preserve"> </w:t>
      </w:r>
      <w:r>
        <w:rPr>
          <w:w w:val="110"/>
        </w:rPr>
        <w:t>that</w:t>
      </w:r>
      <w:r>
        <w:rPr>
          <w:spacing w:val="-19"/>
          <w:w w:val="110"/>
        </w:rPr>
        <w:t xml:space="preserve"> </w:t>
      </w:r>
      <w:r>
        <w:rPr>
          <w:w w:val="110"/>
        </w:rPr>
        <w:t>most</w:t>
      </w:r>
      <w:r>
        <w:rPr>
          <w:spacing w:val="-19"/>
          <w:w w:val="110"/>
        </w:rPr>
        <w:t xml:space="preserve"> </w:t>
      </w:r>
      <w:r>
        <w:rPr>
          <w:w w:val="110"/>
        </w:rPr>
        <w:t>people</w:t>
      </w:r>
      <w:r>
        <w:rPr>
          <w:spacing w:val="-19"/>
          <w:w w:val="110"/>
        </w:rPr>
        <w:t xml:space="preserve"> </w:t>
      </w:r>
      <w:r>
        <w:rPr>
          <w:w w:val="110"/>
        </w:rPr>
        <w:t>struggle</w:t>
      </w:r>
      <w:r>
        <w:rPr>
          <w:spacing w:val="-19"/>
          <w:w w:val="110"/>
        </w:rPr>
        <w:t xml:space="preserve"> </w:t>
      </w:r>
      <w:r>
        <w:rPr>
          <w:w w:val="110"/>
        </w:rPr>
        <w:t>to</w:t>
      </w:r>
      <w:r>
        <w:rPr>
          <w:spacing w:val="-19"/>
          <w:w w:val="110"/>
        </w:rPr>
        <w:t xml:space="preserve"> </w:t>
      </w:r>
      <w:r>
        <w:rPr>
          <w:w w:val="110"/>
        </w:rPr>
        <w:t>name</w:t>
      </w:r>
      <w:r>
        <w:rPr>
          <w:spacing w:val="-19"/>
          <w:w w:val="110"/>
        </w:rPr>
        <w:t xml:space="preserve"> </w:t>
      </w:r>
      <w:r>
        <w:rPr>
          <w:w w:val="110"/>
        </w:rPr>
        <w:t>more</w:t>
      </w:r>
      <w:r>
        <w:rPr>
          <w:spacing w:val="-19"/>
          <w:w w:val="110"/>
        </w:rPr>
        <w:t xml:space="preserve"> </w:t>
      </w:r>
      <w:r>
        <w:rPr>
          <w:w w:val="110"/>
        </w:rPr>
        <w:t>than</w:t>
      </w:r>
      <w:r>
        <w:rPr>
          <w:spacing w:val="-19"/>
          <w:w w:val="110"/>
        </w:rPr>
        <w:t xml:space="preserve"> </w:t>
      </w:r>
      <w:r>
        <w:rPr>
          <w:w w:val="110"/>
        </w:rPr>
        <w:t>three</w:t>
      </w:r>
      <w:r>
        <w:rPr>
          <w:spacing w:val="-19"/>
          <w:w w:val="110"/>
        </w:rPr>
        <w:t xml:space="preserve"> </w:t>
      </w:r>
      <w:r>
        <w:rPr>
          <w:w w:val="110"/>
        </w:rPr>
        <w:t>primary</w:t>
      </w:r>
      <w:r>
        <w:rPr>
          <w:spacing w:val="-18"/>
          <w:w w:val="110"/>
        </w:rPr>
        <w:t xml:space="preserve"> </w:t>
      </w:r>
      <w:r>
        <w:rPr>
          <w:w w:val="110"/>
        </w:rPr>
        <w:t>emotions</w:t>
      </w:r>
      <w:r>
        <w:rPr>
          <w:spacing w:val="-19"/>
          <w:w w:val="110"/>
        </w:rPr>
        <w:t xml:space="preserve"> </w:t>
      </w:r>
      <w:r>
        <w:rPr>
          <w:w w:val="110"/>
        </w:rPr>
        <w:t>–</w:t>
      </w:r>
      <w:r>
        <w:rPr>
          <w:spacing w:val="-19"/>
          <w:w w:val="110"/>
        </w:rPr>
        <w:t xml:space="preserve"> </w:t>
      </w:r>
      <w:r>
        <w:rPr>
          <w:w w:val="110"/>
        </w:rPr>
        <w:t xml:space="preserve">most </w:t>
      </w:r>
      <w:r>
        <w:t>popularly angry, sad and happy (Brown xxi). To support the naming of feelings, Gloria</w:t>
      </w:r>
      <w:r>
        <w:rPr>
          <w:spacing w:val="80"/>
        </w:rPr>
        <w:t xml:space="preserve"> </w:t>
      </w:r>
      <w:r>
        <w:t>Wilcox</w:t>
      </w:r>
      <w:r>
        <w:rPr>
          <w:spacing w:val="30"/>
        </w:rPr>
        <w:t xml:space="preserve"> </w:t>
      </w:r>
      <w:r>
        <w:t>developed</w:t>
      </w:r>
      <w:r>
        <w:rPr>
          <w:spacing w:val="30"/>
        </w:rPr>
        <w:t xml:space="preserve"> </w:t>
      </w:r>
      <w:r>
        <w:t>the</w:t>
      </w:r>
      <w:r>
        <w:rPr>
          <w:spacing w:val="30"/>
        </w:rPr>
        <w:t xml:space="preserve"> </w:t>
      </w:r>
      <w:r>
        <w:t>Feeling</w:t>
      </w:r>
      <w:r>
        <w:rPr>
          <w:spacing w:val="30"/>
        </w:rPr>
        <w:t xml:space="preserve"> </w:t>
      </w:r>
      <w:r>
        <w:t>Wheel,</w:t>
      </w:r>
      <w:r>
        <w:rPr>
          <w:spacing w:val="30"/>
        </w:rPr>
        <w:t xml:space="preserve"> </w:t>
      </w:r>
      <w:r>
        <w:t>which</w:t>
      </w:r>
      <w:r>
        <w:rPr>
          <w:spacing w:val="30"/>
        </w:rPr>
        <w:t xml:space="preserve"> </w:t>
      </w:r>
      <w:r>
        <w:t>displays</w:t>
      </w:r>
      <w:r>
        <w:rPr>
          <w:spacing w:val="30"/>
        </w:rPr>
        <w:t xml:space="preserve"> </w:t>
      </w:r>
      <w:r>
        <w:t>the</w:t>
      </w:r>
      <w:r>
        <w:rPr>
          <w:spacing w:val="30"/>
        </w:rPr>
        <w:t xml:space="preserve"> </w:t>
      </w:r>
      <w:r>
        <w:t>diversity</w:t>
      </w:r>
      <w:r>
        <w:rPr>
          <w:spacing w:val="30"/>
        </w:rPr>
        <w:t xml:space="preserve"> </w:t>
      </w:r>
      <w:r>
        <w:t>of</w:t>
      </w:r>
      <w:r>
        <w:rPr>
          <w:spacing w:val="30"/>
        </w:rPr>
        <w:t xml:space="preserve"> </w:t>
      </w:r>
      <w:r>
        <w:t>human</w:t>
      </w:r>
      <w:r>
        <w:rPr>
          <w:spacing w:val="30"/>
        </w:rPr>
        <w:t xml:space="preserve"> </w:t>
      </w:r>
      <w:r>
        <w:t>emotion</w:t>
      </w:r>
      <w:r>
        <w:rPr>
          <w:spacing w:val="30"/>
        </w:rPr>
        <w:t xml:space="preserve"> </w:t>
      </w:r>
      <w:r>
        <w:t xml:space="preserve">as </w:t>
      </w:r>
      <w:r>
        <w:rPr>
          <w:spacing w:val="-2"/>
          <w:w w:val="110"/>
        </w:rPr>
        <w:t>well</w:t>
      </w:r>
      <w:r>
        <w:rPr>
          <w:spacing w:val="-18"/>
          <w:w w:val="110"/>
        </w:rPr>
        <w:t xml:space="preserve"> </w:t>
      </w:r>
      <w:r>
        <w:rPr>
          <w:spacing w:val="-2"/>
          <w:w w:val="110"/>
        </w:rPr>
        <w:t>as</w:t>
      </w:r>
      <w:r>
        <w:rPr>
          <w:spacing w:val="-18"/>
          <w:w w:val="110"/>
        </w:rPr>
        <w:t xml:space="preserve"> </w:t>
      </w:r>
      <w:r>
        <w:rPr>
          <w:spacing w:val="-2"/>
          <w:w w:val="110"/>
        </w:rPr>
        <w:t>gathering</w:t>
      </w:r>
      <w:r>
        <w:rPr>
          <w:spacing w:val="-18"/>
          <w:w w:val="110"/>
        </w:rPr>
        <w:t xml:space="preserve"> </w:t>
      </w:r>
      <w:r>
        <w:rPr>
          <w:spacing w:val="-2"/>
          <w:w w:val="110"/>
        </w:rPr>
        <w:t>feelings</w:t>
      </w:r>
      <w:r>
        <w:rPr>
          <w:spacing w:val="-18"/>
          <w:w w:val="110"/>
        </w:rPr>
        <w:t xml:space="preserve"> </w:t>
      </w:r>
      <w:r>
        <w:rPr>
          <w:spacing w:val="-2"/>
          <w:w w:val="110"/>
        </w:rPr>
        <w:t>within</w:t>
      </w:r>
      <w:r>
        <w:rPr>
          <w:spacing w:val="-18"/>
          <w:w w:val="110"/>
        </w:rPr>
        <w:t xml:space="preserve"> </w:t>
      </w:r>
      <w:r>
        <w:rPr>
          <w:spacing w:val="-2"/>
          <w:w w:val="110"/>
        </w:rPr>
        <w:t>groups</w:t>
      </w:r>
      <w:r>
        <w:rPr>
          <w:spacing w:val="-18"/>
          <w:w w:val="110"/>
        </w:rPr>
        <w:t xml:space="preserve"> </w:t>
      </w:r>
      <w:r>
        <w:rPr>
          <w:spacing w:val="-2"/>
          <w:w w:val="110"/>
        </w:rPr>
        <w:t>that</w:t>
      </w:r>
      <w:r>
        <w:rPr>
          <w:spacing w:val="-18"/>
          <w:w w:val="110"/>
        </w:rPr>
        <w:t xml:space="preserve"> </w:t>
      </w:r>
      <w:r>
        <w:rPr>
          <w:spacing w:val="-2"/>
          <w:w w:val="110"/>
        </w:rPr>
        <w:t>connect</w:t>
      </w:r>
      <w:r>
        <w:rPr>
          <w:spacing w:val="-18"/>
          <w:w w:val="110"/>
        </w:rPr>
        <w:t xml:space="preserve"> </w:t>
      </w:r>
      <w:r>
        <w:rPr>
          <w:spacing w:val="-2"/>
          <w:w w:val="110"/>
        </w:rPr>
        <w:t>to</w:t>
      </w:r>
      <w:r>
        <w:rPr>
          <w:spacing w:val="-18"/>
          <w:w w:val="110"/>
        </w:rPr>
        <w:t xml:space="preserve"> </w:t>
      </w:r>
      <w:r>
        <w:rPr>
          <w:spacing w:val="-2"/>
          <w:w w:val="110"/>
        </w:rPr>
        <w:t>“primary”</w:t>
      </w:r>
      <w:r>
        <w:rPr>
          <w:spacing w:val="39"/>
          <w:w w:val="110"/>
        </w:rPr>
        <w:t xml:space="preserve"> </w:t>
      </w:r>
      <w:r>
        <w:rPr>
          <w:spacing w:val="-2"/>
          <w:w w:val="110"/>
        </w:rPr>
        <w:t>feelings</w:t>
      </w:r>
      <w:r>
        <w:rPr>
          <w:spacing w:val="-18"/>
          <w:w w:val="110"/>
        </w:rPr>
        <w:t xml:space="preserve"> </w:t>
      </w:r>
      <w:r>
        <w:rPr>
          <w:spacing w:val="-2"/>
          <w:w w:val="110"/>
        </w:rPr>
        <w:t>that</w:t>
      </w:r>
      <w:r>
        <w:rPr>
          <w:spacing w:val="-18"/>
          <w:w w:val="110"/>
        </w:rPr>
        <w:t xml:space="preserve"> </w:t>
      </w:r>
      <w:r>
        <w:rPr>
          <w:spacing w:val="-2"/>
          <w:w w:val="110"/>
        </w:rPr>
        <w:t xml:space="preserve">most </w:t>
      </w:r>
      <w:r>
        <w:t>people</w:t>
      </w:r>
      <w:r>
        <w:rPr>
          <w:spacing w:val="40"/>
        </w:rPr>
        <w:t xml:space="preserve"> </w:t>
      </w:r>
      <w:r>
        <w:t>are</w:t>
      </w:r>
      <w:r>
        <w:rPr>
          <w:spacing w:val="40"/>
        </w:rPr>
        <w:t xml:space="preserve"> </w:t>
      </w:r>
      <w:r>
        <w:t>able</w:t>
      </w:r>
      <w:r>
        <w:rPr>
          <w:spacing w:val="40"/>
        </w:rPr>
        <w:t xml:space="preserve"> </w:t>
      </w:r>
      <w:r>
        <w:t>to</w:t>
      </w:r>
      <w:r>
        <w:rPr>
          <w:spacing w:val="40"/>
        </w:rPr>
        <w:t xml:space="preserve"> </w:t>
      </w:r>
      <w:r>
        <w:t>name</w:t>
      </w:r>
      <w:r>
        <w:rPr>
          <w:spacing w:val="40"/>
        </w:rPr>
        <w:t xml:space="preserve"> </w:t>
      </w:r>
      <w:r>
        <w:t>(Wilcox),</w:t>
      </w:r>
      <w:r>
        <w:rPr>
          <w:spacing w:val="40"/>
        </w:rPr>
        <w:t xml:space="preserve"> </w:t>
      </w:r>
      <w:r>
        <w:t>illuminating</w:t>
      </w:r>
      <w:r>
        <w:rPr>
          <w:spacing w:val="40"/>
        </w:rPr>
        <w:t xml:space="preserve"> </w:t>
      </w:r>
      <w:r>
        <w:t>the</w:t>
      </w:r>
      <w:r>
        <w:rPr>
          <w:spacing w:val="40"/>
        </w:rPr>
        <w:t xml:space="preserve"> </w:t>
      </w:r>
      <w:r>
        <w:t>interconnection</w:t>
      </w:r>
      <w:r>
        <w:rPr>
          <w:spacing w:val="40"/>
        </w:rPr>
        <w:t xml:space="preserve"> </w:t>
      </w:r>
      <w:r>
        <w:t>between</w:t>
      </w:r>
      <w:r>
        <w:rPr>
          <w:spacing w:val="40"/>
        </w:rPr>
        <w:t xml:space="preserve"> </w:t>
      </w:r>
      <w:r>
        <w:t xml:space="preserve">diﬀerent </w:t>
      </w:r>
      <w:r>
        <w:rPr>
          <w:w w:val="110"/>
        </w:rPr>
        <w:t>emotions and feelings.</w:t>
      </w:r>
    </w:p>
    <w:p w:rsidR="00261A0B" w:rsidRDefault="00261A0B">
      <w:pPr>
        <w:spacing w:line="312" w:lineRule="auto"/>
        <w:sectPr w:rsidR="00261A0B">
          <w:pgSz w:w="11920" w:h="16840"/>
          <w:pgMar w:top="1360" w:right="1280" w:bottom="1040" w:left="1280" w:header="0" w:footer="860" w:gutter="0"/>
          <w:cols w:space="720"/>
        </w:sectPr>
      </w:pPr>
    </w:p>
    <w:p w:rsidR="00261A0B" w:rsidRDefault="00261BE8">
      <w:pPr>
        <w:pStyle w:val="BodyText"/>
        <w:ind w:left="190"/>
        <w:rPr>
          <w:sz w:val="20"/>
        </w:rPr>
      </w:pPr>
      <w:r>
        <w:rPr>
          <w:noProof/>
          <w:sz w:val="20"/>
          <w:lang w:val="en-GB" w:eastAsia="en-GB"/>
        </w:rPr>
        <w:drawing>
          <wp:inline distT="0" distB="0" distL="0" distR="0">
            <wp:extent cx="5758092" cy="5748528"/>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5" cstate="print"/>
                    <a:stretch>
                      <a:fillRect/>
                    </a:stretch>
                  </pic:blipFill>
                  <pic:spPr>
                    <a:xfrm>
                      <a:off x="0" y="0"/>
                      <a:ext cx="5758092" cy="5748528"/>
                    </a:xfrm>
                    <a:prstGeom prst="rect">
                      <a:avLst/>
                    </a:prstGeom>
                  </pic:spPr>
                </pic:pic>
              </a:graphicData>
            </a:graphic>
          </wp:inline>
        </w:drawing>
      </w:r>
    </w:p>
    <w:p w:rsidR="00261A0B" w:rsidRDefault="00261A0B">
      <w:pPr>
        <w:pStyle w:val="BodyText"/>
      </w:pPr>
    </w:p>
    <w:p w:rsidR="00261A0B" w:rsidRDefault="00261A0B">
      <w:pPr>
        <w:pStyle w:val="BodyText"/>
        <w:spacing w:before="254"/>
      </w:pPr>
    </w:p>
    <w:p w:rsidR="00261A0B" w:rsidRDefault="00261BE8">
      <w:pPr>
        <w:pStyle w:val="BodyText"/>
        <w:spacing w:line="312" w:lineRule="auto"/>
        <w:ind w:left="160" w:right="211"/>
      </w:pPr>
      <w:r>
        <w:rPr>
          <w:w w:val="105"/>
        </w:rPr>
        <w:t>It’s worth noting that this wheel is not exhaustive. Several of the feelings that leaders expressed</w:t>
      </w:r>
      <w:r>
        <w:rPr>
          <w:spacing w:val="-3"/>
          <w:w w:val="105"/>
        </w:rPr>
        <w:t xml:space="preserve"> </w:t>
      </w:r>
      <w:r>
        <w:rPr>
          <w:w w:val="105"/>
        </w:rPr>
        <w:t>at</w:t>
      </w:r>
      <w:r>
        <w:rPr>
          <w:spacing w:val="-3"/>
          <w:w w:val="105"/>
        </w:rPr>
        <w:t xml:space="preserve"> </w:t>
      </w:r>
      <w:r>
        <w:rPr>
          <w:w w:val="105"/>
        </w:rPr>
        <w:t>the</w:t>
      </w:r>
      <w:r>
        <w:rPr>
          <w:spacing w:val="-3"/>
          <w:w w:val="105"/>
        </w:rPr>
        <w:t xml:space="preserve"> </w:t>
      </w:r>
      <w:r>
        <w:rPr>
          <w:w w:val="105"/>
        </w:rPr>
        <w:t>start</w:t>
      </w:r>
      <w:r>
        <w:rPr>
          <w:spacing w:val="-3"/>
          <w:w w:val="105"/>
        </w:rPr>
        <w:t xml:space="preserve"> </w:t>
      </w:r>
      <w:r>
        <w:rPr>
          <w:w w:val="105"/>
        </w:rPr>
        <w:t>and</w:t>
      </w:r>
      <w:r>
        <w:rPr>
          <w:spacing w:val="-3"/>
          <w:w w:val="105"/>
        </w:rPr>
        <w:t xml:space="preserve"> </w:t>
      </w:r>
      <w:r>
        <w:rPr>
          <w:w w:val="105"/>
        </w:rPr>
        <w:t>during</w:t>
      </w:r>
      <w:r>
        <w:rPr>
          <w:spacing w:val="-3"/>
          <w:w w:val="105"/>
        </w:rPr>
        <w:t xml:space="preserve"> </w:t>
      </w:r>
      <w:r>
        <w:rPr>
          <w:w w:val="105"/>
        </w:rPr>
        <w:t>the</w:t>
      </w:r>
      <w:r>
        <w:rPr>
          <w:spacing w:val="-3"/>
          <w:w w:val="105"/>
        </w:rPr>
        <w:t xml:space="preserve"> </w:t>
      </w:r>
      <w:r>
        <w:rPr>
          <w:w w:val="105"/>
        </w:rPr>
        <w:t>programme</w:t>
      </w:r>
      <w:r>
        <w:rPr>
          <w:spacing w:val="-3"/>
          <w:w w:val="105"/>
        </w:rPr>
        <w:t xml:space="preserve"> </w:t>
      </w:r>
      <w:r>
        <w:rPr>
          <w:w w:val="105"/>
        </w:rPr>
        <w:t>are</w:t>
      </w:r>
      <w:r>
        <w:rPr>
          <w:spacing w:val="-3"/>
          <w:w w:val="105"/>
        </w:rPr>
        <w:t xml:space="preserve"> </w:t>
      </w:r>
      <w:r>
        <w:rPr>
          <w:w w:val="105"/>
        </w:rPr>
        <w:t>not</w:t>
      </w:r>
      <w:r>
        <w:rPr>
          <w:spacing w:val="-3"/>
          <w:w w:val="105"/>
        </w:rPr>
        <w:t xml:space="preserve"> </w:t>
      </w:r>
      <w:r>
        <w:rPr>
          <w:w w:val="105"/>
        </w:rPr>
        <w:t>included,</w:t>
      </w:r>
      <w:r>
        <w:rPr>
          <w:spacing w:val="-3"/>
          <w:w w:val="105"/>
        </w:rPr>
        <w:t xml:space="preserve"> </w:t>
      </w:r>
      <w:r>
        <w:rPr>
          <w:w w:val="105"/>
        </w:rPr>
        <w:t>suggesting</w:t>
      </w:r>
      <w:r>
        <w:rPr>
          <w:spacing w:val="-3"/>
          <w:w w:val="105"/>
        </w:rPr>
        <w:t xml:space="preserve"> </w:t>
      </w:r>
      <w:r>
        <w:rPr>
          <w:w w:val="105"/>
        </w:rPr>
        <w:t>the</w:t>
      </w:r>
      <w:r>
        <w:rPr>
          <w:spacing w:val="-3"/>
          <w:w w:val="105"/>
        </w:rPr>
        <w:t xml:space="preserve"> </w:t>
      </w:r>
      <w:r>
        <w:rPr>
          <w:w w:val="105"/>
        </w:rPr>
        <w:t>need for one more speciﬁcally tailored to leadership, but what it represents about the diversity and interconnectedness of emotional experience is valuable.</w:t>
      </w:r>
    </w:p>
    <w:p w:rsidR="00261A0B" w:rsidRDefault="00261A0B">
      <w:pPr>
        <w:pStyle w:val="BodyText"/>
        <w:spacing w:before="76"/>
      </w:pPr>
    </w:p>
    <w:p w:rsidR="00261A0B" w:rsidRDefault="00261BE8">
      <w:pPr>
        <w:pStyle w:val="BodyText"/>
        <w:spacing w:line="309" w:lineRule="auto"/>
        <w:ind w:left="160" w:right="177"/>
      </w:pPr>
      <w:r>
        <w:rPr>
          <w:w w:val="105"/>
        </w:rPr>
        <w:t xml:space="preserve">The greater our emotional vocabulary, the deeper our understanding of ourselves and others. Connected to this is the importance of reframing our bias that emotions are “good” or “bad”. In her book </w:t>
      </w:r>
      <w:r>
        <w:rPr>
          <w:rFonts w:ascii="Calibri" w:hAnsi="Calibri"/>
          <w:i/>
          <w:w w:val="105"/>
        </w:rPr>
        <w:t>Emotional</w:t>
      </w:r>
      <w:r>
        <w:rPr>
          <w:rFonts w:ascii="Calibri" w:hAnsi="Calibri"/>
          <w:i/>
          <w:spacing w:val="19"/>
          <w:w w:val="105"/>
        </w:rPr>
        <w:t xml:space="preserve"> </w:t>
      </w:r>
      <w:r>
        <w:rPr>
          <w:rFonts w:ascii="Calibri" w:hAnsi="Calibri"/>
          <w:i/>
          <w:w w:val="105"/>
        </w:rPr>
        <w:t>Agility</w:t>
      </w:r>
      <w:r>
        <w:rPr>
          <w:w w:val="105"/>
        </w:rPr>
        <w:t>, Harvard psychologist and founder of the Harvard Coaching School, emphasises the importance of accepting all of our feelings as valid</w:t>
      </w:r>
      <w:r>
        <w:rPr>
          <w:spacing w:val="-5"/>
          <w:w w:val="105"/>
        </w:rPr>
        <w:t xml:space="preserve"> </w:t>
      </w:r>
      <w:r>
        <w:rPr>
          <w:w w:val="105"/>
        </w:rPr>
        <w:t>parts</w:t>
      </w:r>
      <w:r>
        <w:rPr>
          <w:spacing w:val="-5"/>
          <w:w w:val="105"/>
        </w:rPr>
        <w:t xml:space="preserve"> </w:t>
      </w:r>
      <w:r>
        <w:rPr>
          <w:w w:val="105"/>
        </w:rPr>
        <w:t>of</w:t>
      </w:r>
      <w:r>
        <w:rPr>
          <w:spacing w:val="-5"/>
          <w:w w:val="105"/>
        </w:rPr>
        <w:t xml:space="preserve"> </w:t>
      </w:r>
      <w:r>
        <w:rPr>
          <w:w w:val="105"/>
        </w:rPr>
        <w:t>our</w:t>
      </w:r>
      <w:r>
        <w:rPr>
          <w:spacing w:val="-5"/>
          <w:w w:val="105"/>
        </w:rPr>
        <w:t xml:space="preserve"> </w:t>
      </w:r>
      <w:r>
        <w:rPr>
          <w:w w:val="105"/>
        </w:rPr>
        <w:t>human</w:t>
      </w:r>
      <w:r>
        <w:rPr>
          <w:spacing w:val="-5"/>
          <w:w w:val="105"/>
        </w:rPr>
        <w:t xml:space="preserve"> </w:t>
      </w:r>
      <w:r>
        <w:rPr>
          <w:w w:val="105"/>
        </w:rPr>
        <w:t>and</w:t>
      </w:r>
      <w:r>
        <w:rPr>
          <w:spacing w:val="-5"/>
          <w:w w:val="105"/>
        </w:rPr>
        <w:t xml:space="preserve"> </w:t>
      </w:r>
      <w:r>
        <w:rPr>
          <w:w w:val="105"/>
        </w:rPr>
        <w:t>leadership</w:t>
      </w:r>
      <w:r>
        <w:rPr>
          <w:spacing w:val="-5"/>
          <w:w w:val="105"/>
        </w:rPr>
        <w:t xml:space="preserve"> </w:t>
      </w:r>
      <w:r>
        <w:rPr>
          <w:w w:val="105"/>
        </w:rPr>
        <w:t>experience,</w:t>
      </w:r>
      <w:r>
        <w:rPr>
          <w:spacing w:val="-5"/>
          <w:w w:val="105"/>
        </w:rPr>
        <w:t xml:space="preserve"> </w:t>
      </w:r>
      <w:r>
        <w:rPr>
          <w:w w:val="105"/>
        </w:rPr>
        <w:t>seeing</w:t>
      </w:r>
      <w:r>
        <w:rPr>
          <w:spacing w:val="-5"/>
          <w:w w:val="105"/>
        </w:rPr>
        <w:t xml:space="preserve"> </w:t>
      </w:r>
      <w:r>
        <w:rPr>
          <w:w w:val="105"/>
        </w:rPr>
        <w:t>even</w:t>
      </w:r>
      <w:r>
        <w:rPr>
          <w:spacing w:val="-5"/>
          <w:w w:val="105"/>
        </w:rPr>
        <w:t xml:space="preserve"> </w:t>
      </w:r>
      <w:r>
        <w:rPr>
          <w:w w:val="105"/>
        </w:rPr>
        <w:t>“negative”</w:t>
      </w:r>
      <w:r>
        <w:rPr>
          <w:spacing w:val="-5"/>
          <w:w w:val="105"/>
        </w:rPr>
        <w:t xml:space="preserve"> </w:t>
      </w:r>
      <w:r>
        <w:rPr>
          <w:w w:val="105"/>
        </w:rPr>
        <w:t>emotions</w:t>
      </w:r>
      <w:r>
        <w:rPr>
          <w:spacing w:val="-5"/>
          <w:w w:val="105"/>
        </w:rPr>
        <w:t xml:space="preserve"> </w:t>
      </w:r>
      <w:r>
        <w:rPr>
          <w:w w:val="105"/>
        </w:rPr>
        <w:t>as “working</w:t>
      </w:r>
      <w:r>
        <w:rPr>
          <w:spacing w:val="-4"/>
          <w:w w:val="105"/>
        </w:rPr>
        <w:t xml:space="preserve"> </w:t>
      </w:r>
      <w:r>
        <w:rPr>
          <w:w w:val="105"/>
        </w:rPr>
        <w:t>in</w:t>
      </w:r>
      <w:r>
        <w:rPr>
          <w:spacing w:val="-4"/>
          <w:w w:val="105"/>
        </w:rPr>
        <w:t xml:space="preserve"> </w:t>
      </w:r>
      <w:r>
        <w:rPr>
          <w:w w:val="105"/>
        </w:rPr>
        <w:t>your</w:t>
      </w:r>
      <w:r>
        <w:rPr>
          <w:spacing w:val="-4"/>
          <w:w w:val="105"/>
        </w:rPr>
        <w:t xml:space="preserve"> </w:t>
      </w:r>
      <w:r>
        <w:rPr>
          <w:w w:val="105"/>
        </w:rPr>
        <w:t>favour”</w:t>
      </w:r>
      <w:r>
        <w:rPr>
          <w:spacing w:val="-4"/>
          <w:w w:val="105"/>
        </w:rPr>
        <w:t xml:space="preserve"> </w:t>
      </w:r>
      <w:r>
        <w:rPr>
          <w:w w:val="105"/>
        </w:rPr>
        <w:t>(David</w:t>
      </w:r>
      <w:r>
        <w:rPr>
          <w:spacing w:val="-4"/>
          <w:w w:val="105"/>
        </w:rPr>
        <w:t xml:space="preserve"> </w:t>
      </w:r>
      <w:r>
        <w:rPr>
          <w:w w:val="105"/>
        </w:rPr>
        <w:t>173).</w:t>
      </w:r>
      <w:r>
        <w:rPr>
          <w:spacing w:val="-4"/>
          <w:w w:val="105"/>
        </w:rPr>
        <w:t xml:space="preserve"> </w:t>
      </w:r>
      <w:r>
        <w:rPr>
          <w:w w:val="105"/>
        </w:rPr>
        <w:t>She</w:t>
      </w:r>
      <w:r>
        <w:rPr>
          <w:spacing w:val="-4"/>
          <w:w w:val="105"/>
        </w:rPr>
        <w:t xml:space="preserve"> </w:t>
      </w:r>
      <w:r>
        <w:rPr>
          <w:w w:val="105"/>
        </w:rPr>
        <w:t>describes</w:t>
      </w:r>
      <w:r>
        <w:rPr>
          <w:spacing w:val="-4"/>
          <w:w w:val="105"/>
        </w:rPr>
        <w:t xml:space="preserve"> </w:t>
      </w:r>
      <w:r>
        <w:rPr>
          <w:w w:val="105"/>
        </w:rPr>
        <w:t>emotional</w:t>
      </w:r>
      <w:r>
        <w:rPr>
          <w:spacing w:val="-4"/>
          <w:w w:val="105"/>
        </w:rPr>
        <w:t xml:space="preserve"> </w:t>
      </w:r>
      <w:r>
        <w:rPr>
          <w:w w:val="105"/>
        </w:rPr>
        <w:t>agility</w:t>
      </w:r>
      <w:r>
        <w:rPr>
          <w:spacing w:val="-4"/>
          <w:w w:val="105"/>
        </w:rPr>
        <w:t xml:space="preserve"> </w:t>
      </w:r>
      <w:r>
        <w:rPr>
          <w:w w:val="105"/>
        </w:rPr>
        <w:t>as</w:t>
      </w:r>
      <w:r>
        <w:rPr>
          <w:spacing w:val="-4"/>
          <w:w w:val="105"/>
        </w:rPr>
        <w:t xml:space="preserve"> </w:t>
      </w:r>
      <w:r>
        <w:rPr>
          <w:w w:val="105"/>
        </w:rPr>
        <w:t>a</w:t>
      </w:r>
      <w:r>
        <w:rPr>
          <w:spacing w:val="-4"/>
          <w:w w:val="105"/>
        </w:rPr>
        <w:t xml:space="preserve"> </w:t>
      </w:r>
      <w:r>
        <w:rPr>
          <w:w w:val="105"/>
        </w:rPr>
        <w:t>process</w:t>
      </w:r>
      <w:r>
        <w:rPr>
          <w:spacing w:val="-4"/>
          <w:w w:val="105"/>
        </w:rPr>
        <w:t xml:space="preserve"> </w:t>
      </w:r>
      <w:r>
        <w:rPr>
          <w:w w:val="105"/>
        </w:rPr>
        <w:t>that, instead of trying to ignore diﬃcult emotions and thoughts, allows you to be present,</w:t>
      </w:r>
    </w:p>
    <w:p w:rsidR="00261A0B" w:rsidRDefault="00261A0B">
      <w:pPr>
        <w:spacing w:line="309" w:lineRule="auto"/>
        <w:sectPr w:rsidR="00261A0B">
          <w:pgSz w:w="11920" w:h="16840"/>
          <w:pgMar w:top="1460" w:right="1280" w:bottom="1040" w:left="1280" w:header="0" w:footer="860" w:gutter="0"/>
          <w:cols w:space="720"/>
        </w:sectPr>
      </w:pPr>
    </w:p>
    <w:p w:rsidR="00261A0B" w:rsidRDefault="00261BE8">
      <w:pPr>
        <w:pStyle w:val="BodyText"/>
        <w:spacing w:before="95" w:line="312" w:lineRule="auto"/>
        <w:ind w:left="160"/>
      </w:pPr>
      <w:r>
        <w:rPr>
          <w:w w:val="105"/>
        </w:rPr>
        <w:t>“hold” these emotions and thoughts lightly, facing them courageously and compassionately,</w:t>
      </w:r>
      <w:r>
        <w:rPr>
          <w:spacing w:val="-8"/>
          <w:w w:val="105"/>
        </w:rPr>
        <w:t xml:space="preserve"> </w:t>
      </w:r>
      <w:r>
        <w:rPr>
          <w:w w:val="105"/>
        </w:rPr>
        <w:t>and</w:t>
      </w:r>
      <w:r>
        <w:rPr>
          <w:spacing w:val="-8"/>
          <w:w w:val="105"/>
        </w:rPr>
        <w:t xml:space="preserve"> </w:t>
      </w:r>
      <w:r>
        <w:rPr>
          <w:w w:val="105"/>
        </w:rPr>
        <w:t>changing</w:t>
      </w:r>
      <w:r>
        <w:rPr>
          <w:spacing w:val="-8"/>
          <w:w w:val="105"/>
        </w:rPr>
        <w:t xml:space="preserve"> </w:t>
      </w:r>
      <w:r>
        <w:rPr>
          <w:w w:val="105"/>
        </w:rPr>
        <w:t>your</w:t>
      </w:r>
      <w:r>
        <w:rPr>
          <w:spacing w:val="-8"/>
          <w:w w:val="105"/>
        </w:rPr>
        <w:t xml:space="preserve"> </w:t>
      </w:r>
      <w:r>
        <w:rPr>
          <w:w w:val="105"/>
        </w:rPr>
        <w:t>behaviours</w:t>
      </w:r>
      <w:r>
        <w:rPr>
          <w:spacing w:val="-8"/>
          <w:w w:val="105"/>
        </w:rPr>
        <w:t xml:space="preserve"> </w:t>
      </w:r>
      <w:r>
        <w:rPr>
          <w:w w:val="105"/>
        </w:rPr>
        <w:t>so</w:t>
      </w:r>
      <w:r>
        <w:rPr>
          <w:spacing w:val="-8"/>
          <w:w w:val="105"/>
        </w:rPr>
        <w:t xml:space="preserve"> </w:t>
      </w:r>
      <w:r>
        <w:rPr>
          <w:w w:val="105"/>
        </w:rPr>
        <w:t>that</w:t>
      </w:r>
      <w:r>
        <w:rPr>
          <w:spacing w:val="-8"/>
          <w:w w:val="105"/>
        </w:rPr>
        <w:t xml:space="preserve"> </w:t>
      </w:r>
      <w:r>
        <w:rPr>
          <w:w w:val="105"/>
        </w:rPr>
        <w:t>you</w:t>
      </w:r>
      <w:r>
        <w:rPr>
          <w:spacing w:val="-8"/>
          <w:w w:val="105"/>
        </w:rPr>
        <w:t xml:space="preserve"> </w:t>
      </w:r>
      <w:r>
        <w:rPr>
          <w:w w:val="105"/>
        </w:rPr>
        <w:t>can</w:t>
      </w:r>
      <w:r>
        <w:rPr>
          <w:spacing w:val="-8"/>
          <w:w w:val="105"/>
        </w:rPr>
        <w:t xml:space="preserve"> </w:t>
      </w:r>
      <w:r>
        <w:rPr>
          <w:w w:val="105"/>
        </w:rPr>
        <w:t>“live</w:t>
      </w:r>
      <w:r>
        <w:rPr>
          <w:spacing w:val="-8"/>
          <w:w w:val="105"/>
        </w:rPr>
        <w:t xml:space="preserve"> </w:t>
      </w:r>
      <w:r>
        <w:rPr>
          <w:w w:val="105"/>
        </w:rPr>
        <w:t>in</w:t>
      </w:r>
      <w:r>
        <w:rPr>
          <w:spacing w:val="-8"/>
          <w:w w:val="105"/>
        </w:rPr>
        <w:t xml:space="preserve"> </w:t>
      </w:r>
      <w:r>
        <w:rPr>
          <w:w w:val="105"/>
        </w:rPr>
        <w:t>ways</w:t>
      </w:r>
      <w:r>
        <w:rPr>
          <w:spacing w:val="-8"/>
          <w:w w:val="105"/>
        </w:rPr>
        <w:t xml:space="preserve"> </w:t>
      </w:r>
      <w:r>
        <w:rPr>
          <w:w w:val="105"/>
        </w:rPr>
        <w:t>that</w:t>
      </w:r>
      <w:r>
        <w:rPr>
          <w:spacing w:val="-8"/>
          <w:w w:val="105"/>
        </w:rPr>
        <w:t xml:space="preserve"> </w:t>
      </w:r>
      <w:r>
        <w:rPr>
          <w:w w:val="105"/>
        </w:rPr>
        <w:t>align with your intentions and values” (David 192).</w:t>
      </w:r>
    </w:p>
    <w:p w:rsidR="00261A0B" w:rsidRDefault="00261A0B">
      <w:pPr>
        <w:pStyle w:val="BodyText"/>
        <w:spacing w:before="77"/>
      </w:pPr>
    </w:p>
    <w:p w:rsidR="00261A0B" w:rsidRDefault="00261BE8">
      <w:pPr>
        <w:pStyle w:val="BodyText"/>
        <w:spacing w:line="312" w:lineRule="auto"/>
        <w:ind w:left="160" w:right="196"/>
      </w:pPr>
      <w:r>
        <w:rPr>
          <w:w w:val="105"/>
        </w:rPr>
        <w:t>These research-based approaches to emotionally intelligent leadership speak to similar sentiments found in Eastern mysticism and spiritual traditions. The Dalai Lama has sponsored the development of the Atlas of Emotions, an interactive “map of our emotions to develop a calm mind” in collaboration with emotion researcher Dr. John Elkman</w:t>
      </w:r>
      <w:r>
        <w:rPr>
          <w:spacing w:val="-6"/>
          <w:w w:val="105"/>
        </w:rPr>
        <w:t xml:space="preserve"> </w:t>
      </w:r>
      <w:r>
        <w:rPr>
          <w:w w:val="105"/>
        </w:rPr>
        <w:t>(Elkman),</w:t>
      </w:r>
      <w:r>
        <w:rPr>
          <w:spacing w:val="-6"/>
          <w:w w:val="105"/>
        </w:rPr>
        <w:t xml:space="preserve"> </w:t>
      </w:r>
      <w:r>
        <w:rPr>
          <w:w w:val="105"/>
        </w:rPr>
        <w:t>illuminating</w:t>
      </w:r>
      <w:r>
        <w:rPr>
          <w:spacing w:val="-6"/>
          <w:w w:val="105"/>
        </w:rPr>
        <w:t xml:space="preserve"> </w:t>
      </w:r>
      <w:r>
        <w:rPr>
          <w:w w:val="105"/>
        </w:rPr>
        <w:t>how</w:t>
      </w:r>
      <w:r>
        <w:rPr>
          <w:spacing w:val="-6"/>
          <w:w w:val="105"/>
        </w:rPr>
        <w:t xml:space="preserve"> </w:t>
      </w:r>
      <w:r>
        <w:rPr>
          <w:w w:val="105"/>
        </w:rPr>
        <w:t>we</w:t>
      </w:r>
      <w:r>
        <w:rPr>
          <w:spacing w:val="-6"/>
          <w:w w:val="105"/>
        </w:rPr>
        <w:t xml:space="preserve"> </w:t>
      </w:r>
      <w:r>
        <w:rPr>
          <w:w w:val="105"/>
        </w:rPr>
        <w:t>respond</w:t>
      </w:r>
      <w:r>
        <w:rPr>
          <w:spacing w:val="-6"/>
          <w:w w:val="105"/>
        </w:rPr>
        <w:t xml:space="preserve"> </w:t>
      </w:r>
      <w:r>
        <w:rPr>
          <w:w w:val="105"/>
        </w:rPr>
        <w:t>to</w:t>
      </w:r>
      <w:r>
        <w:rPr>
          <w:spacing w:val="-6"/>
          <w:w w:val="105"/>
        </w:rPr>
        <w:t xml:space="preserve"> </w:t>
      </w:r>
      <w:r>
        <w:rPr>
          <w:w w:val="105"/>
        </w:rPr>
        <w:t>triggers</w:t>
      </w:r>
      <w:r>
        <w:rPr>
          <w:spacing w:val="-6"/>
          <w:w w:val="105"/>
        </w:rPr>
        <w:t xml:space="preserve"> </w:t>
      </w:r>
      <w:r>
        <w:rPr>
          <w:w w:val="105"/>
        </w:rPr>
        <w:t>diﬀerently</w:t>
      </w:r>
      <w:r>
        <w:rPr>
          <w:spacing w:val="-6"/>
          <w:w w:val="105"/>
        </w:rPr>
        <w:t xml:space="preserve"> </w:t>
      </w:r>
      <w:r>
        <w:rPr>
          <w:w w:val="105"/>
        </w:rPr>
        <w:t>depending</w:t>
      </w:r>
      <w:r>
        <w:rPr>
          <w:spacing w:val="-6"/>
          <w:w w:val="105"/>
        </w:rPr>
        <w:t xml:space="preserve"> </w:t>
      </w:r>
      <w:r>
        <w:rPr>
          <w:w w:val="105"/>
        </w:rPr>
        <w:t>on</w:t>
      </w:r>
      <w:r>
        <w:rPr>
          <w:spacing w:val="-6"/>
          <w:w w:val="105"/>
        </w:rPr>
        <w:t xml:space="preserve"> </w:t>
      </w:r>
      <w:r>
        <w:rPr>
          <w:w w:val="105"/>
        </w:rPr>
        <w:t>what emotion they elicit in us, and how to become more conscious of our responses through the Buddhist practises of mindfulness. Persian poet, Rumi, expressed similar ideas in</w:t>
      </w:r>
      <w:r>
        <w:rPr>
          <w:spacing w:val="80"/>
          <w:w w:val="105"/>
        </w:rPr>
        <w:t xml:space="preserve"> </w:t>
      </w:r>
      <w:r>
        <w:rPr>
          <w:w w:val="105"/>
        </w:rPr>
        <w:t>the twelfth century:</w:t>
      </w:r>
    </w:p>
    <w:p w:rsidR="00261A0B" w:rsidRDefault="00261A0B">
      <w:pPr>
        <w:pStyle w:val="BodyText"/>
      </w:pPr>
    </w:p>
    <w:p w:rsidR="00261A0B" w:rsidRDefault="00261A0B">
      <w:pPr>
        <w:pStyle w:val="BodyText"/>
        <w:spacing w:before="166"/>
      </w:pPr>
    </w:p>
    <w:p w:rsidR="00261A0B" w:rsidRDefault="00261BE8">
      <w:pPr>
        <w:ind w:left="160"/>
        <w:rPr>
          <w:rFonts w:ascii="Arial"/>
          <w:b/>
        </w:rPr>
      </w:pPr>
      <w:r>
        <w:rPr>
          <w:rFonts w:ascii="Arial"/>
          <w:b/>
        </w:rPr>
        <w:t>The</w:t>
      </w:r>
      <w:r>
        <w:rPr>
          <w:rFonts w:ascii="Arial"/>
          <w:b/>
          <w:spacing w:val="2"/>
        </w:rPr>
        <w:t xml:space="preserve"> </w:t>
      </w:r>
      <w:r>
        <w:rPr>
          <w:rFonts w:ascii="Arial"/>
          <w:b/>
        </w:rPr>
        <w:t>Guest</w:t>
      </w:r>
      <w:r>
        <w:rPr>
          <w:rFonts w:ascii="Arial"/>
          <w:b/>
          <w:spacing w:val="3"/>
        </w:rPr>
        <w:t xml:space="preserve"> </w:t>
      </w:r>
      <w:r>
        <w:rPr>
          <w:rFonts w:ascii="Arial"/>
          <w:b/>
          <w:spacing w:val="-4"/>
        </w:rPr>
        <w:t>House</w:t>
      </w:r>
    </w:p>
    <w:p w:rsidR="00261A0B" w:rsidRDefault="00261BE8">
      <w:pPr>
        <w:pStyle w:val="BodyText"/>
        <w:spacing w:before="78" w:line="312" w:lineRule="auto"/>
        <w:ind w:left="160" w:right="5390"/>
      </w:pPr>
      <w:r>
        <w:rPr>
          <w:w w:val="105"/>
        </w:rPr>
        <w:t>This</w:t>
      </w:r>
      <w:r>
        <w:rPr>
          <w:spacing w:val="-13"/>
          <w:w w:val="105"/>
        </w:rPr>
        <w:t xml:space="preserve"> </w:t>
      </w:r>
      <w:r>
        <w:rPr>
          <w:w w:val="105"/>
        </w:rPr>
        <w:t>being</w:t>
      </w:r>
      <w:r>
        <w:rPr>
          <w:spacing w:val="-13"/>
          <w:w w:val="105"/>
        </w:rPr>
        <w:t xml:space="preserve"> </w:t>
      </w:r>
      <w:r>
        <w:rPr>
          <w:w w:val="105"/>
        </w:rPr>
        <w:t>human</w:t>
      </w:r>
      <w:r>
        <w:rPr>
          <w:spacing w:val="-13"/>
          <w:w w:val="105"/>
        </w:rPr>
        <w:t xml:space="preserve"> </w:t>
      </w:r>
      <w:r>
        <w:rPr>
          <w:w w:val="105"/>
        </w:rPr>
        <w:t>is</w:t>
      </w:r>
      <w:r>
        <w:rPr>
          <w:spacing w:val="-13"/>
          <w:w w:val="105"/>
        </w:rPr>
        <w:t xml:space="preserve"> </w:t>
      </w:r>
      <w:r>
        <w:rPr>
          <w:w w:val="105"/>
        </w:rPr>
        <w:t>a</w:t>
      </w:r>
      <w:r>
        <w:rPr>
          <w:spacing w:val="-13"/>
          <w:w w:val="105"/>
        </w:rPr>
        <w:t xml:space="preserve"> </w:t>
      </w:r>
      <w:r>
        <w:rPr>
          <w:w w:val="105"/>
        </w:rPr>
        <w:t>guest</w:t>
      </w:r>
      <w:r>
        <w:rPr>
          <w:spacing w:val="-13"/>
          <w:w w:val="105"/>
        </w:rPr>
        <w:t xml:space="preserve"> </w:t>
      </w:r>
      <w:r>
        <w:rPr>
          <w:w w:val="105"/>
        </w:rPr>
        <w:t>house. Every morning a new arrival.</w:t>
      </w:r>
    </w:p>
    <w:p w:rsidR="00261A0B" w:rsidRDefault="00261A0B">
      <w:pPr>
        <w:pStyle w:val="BodyText"/>
        <w:spacing w:before="77"/>
      </w:pPr>
    </w:p>
    <w:p w:rsidR="00261A0B" w:rsidRDefault="00261BE8">
      <w:pPr>
        <w:pStyle w:val="BodyText"/>
        <w:spacing w:before="1" w:line="312" w:lineRule="auto"/>
        <w:ind w:left="160" w:right="5390"/>
      </w:pPr>
      <w:r>
        <w:rPr>
          <w:w w:val="105"/>
        </w:rPr>
        <w:t>A joy, a depression, a meanness, some momentary awareness comes As an unexpected visitor.</w:t>
      </w:r>
    </w:p>
    <w:p w:rsidR="00261A0B" w:rsidRDefault="00261A0B">
      <w:pPr>
        <w:pStyle w:val="BodyText"/>
        <w:spacing w:before="76"/>
      </w:pPr>
    </w:p>
    <w:p w:rsidR="00261A0B" w:rsidRDefault="00261BE8">
      <w:pPr>
        <w:pStyle w:val="BodyText"/>
        <w:spacing w:before="1" w:line="312" w:lineRule="auto"/>
        <w:ind w:left="160" w:right="5390"/>
      </w:pPr>
      <w:r>
        <w:rPr>
          <w:w w:val="105"/>
        </w:rPr>
        <w:t>Welcome and entertain them all! Even</w:t>
      </w:r>
      <w:r>
        <w:rPr>
          <w:spacing w:val="-13"/>
          <w:w w:val="105"/>
        </w:rPr>
        <w:t xml:space="preserve"> </w:t>
      </w:r>
      <w:r>
        <w:rPr>
          <w:w w:val="105"/>
        </w:rPr>
        <w:t>if</w:t>
      </w:r>
      <w:r>
        <w:rPr>
          <w:spacing w:val="-13"/>
          <w:w w:val="105"/>
        </w:rPr>
        <w:t xml:space="preserve"> </w:t>
      </w:r>
      <w:r>
        <w:rPr>
          <w:w w:val="105"/>
        </w:rPr>
        <w:t>they're</w:t>
      </w:r>
      <w:r>
        <w:rPr>
          <w:spacing w:val="-13"/>
          <w:w w:val="105"/>
        </w:rPr>
        <w:t xml:space="preserve"> </w:t>
      </w:r>
      <w:r>
        <w:rPr>
          <w:w w:val="105"/>
        </w:rPr>
        <w:t>a</w:t>
      </w:r>
      <w:r>
        <w:rPr>
          <w:spacing w:val="-13"/>
          <w:w w:val="105"/>
        </w:rPr>
        <w:t xml:space="preserve"> </w:t>
      </w:r>
      <w:r>
        <w:rPr>
          <w:w w:val="105"/>
        </w:rPr>
        <w:t>crowd</w:t>
      </w:r>
      <w:r>
        <w:rPr>
          <w:spacing w:val="-13"/>
          <w:w w:val="105"/>
        </w:rPr>
        <w:t xml:space="preserve"> </w:t>
      </w:r>
      <w:r>
        <w:rPr>
          <w:w w:val="105"/>
        </w:rPr>
        <w:t>of</w:t>
      </w:r>
      <w:r>
        <w:rPr>
          <w:spacing w:val="-13"/>
          <w:w w:val="105"/>
        </w:rPr>
        <w:t xml:space="preserve"> </w:t>
      </w:r>
      <w:r>
        <w:rPr>
          <w:w w:val="105"/>
        </w:rPr>
        <w:t>sorrows, who violently sweep your house empty of its furniture,</w:t>
      </w:r>
    </w:p>
    <w:p w:rsidR="00261A0B" w:rsidRDefault="00261BE8">
      <w:pPr>
        <w:pStyle w:val="BodyText"/>
        <w:spacing w:line="263" w:lineRule="exact"/>
        <w:ind w:left="160"/>
      </w:pPr>
      <w:r>
        <w:rPr>
          <w:w w:val="105"/>
        </w:rPr>
        <w:t>still</w:t>
      </w:r>
      <w:r>
        <w:rPr>
          <w:spacing w:val="-14"/>
          <w:w w:val="105"/>
        </w:rPr>
        <w:t xml:space="preserve"> </w:t>
      </w:r>
      <w:r>
        <w:rPr>
          <w:w w:val="105"/>
        </w:rPr>
        <w:t>treat</w:t>
      </w:r>
      <w:r>
        <w:rPr>
          <w:spacing w:val="-14"/>
          <w:w w:val="105"/>
        </w:rPr>
        <w:t xml:space="preserve"> </w:t>
      </w:r>
      <w:r>
        <w:rPr>
          <w:w w:val="105"/>
        </w:rPr>
        <w:t>each</w:t>
      </w:r>
      <w:r>
        <w:rPr>
          <w:spacing w:val="-14"/>
          <w:w w:val="105"/>
        </w:rPr>
        <w:t xml:space="preserve"> </w:t>
      </w:r>
      <w:r>
        <w:rPr>
          <w:w w:val="105"/>
        </w:rPr>
        <w:t>guest</w:t>
      </w:r>
      <w:r>
        <w:rPr>
          <w:spacing w:val="-14"/>
          <w:w w:val="105"/>
        </w:rPr>
        <w:t xml:space="preserve"> </w:t>
      </w:r>
      <w:r>
        <w:rPr>
          <w:spacing w:val="-2"/>
          <w:w w:val="105"/>
        </w:rPr>
        <w:t>honorably.</w:t>
      </w:r>
    </w:p>
    <w:p w:rsidR="00261A0B" w:rsidRDefault="00261BE8">
      <w:pPr>
        <w:pStyle w:val="BodyText"/>
        <w:spacing w:before="78" w:line="312" w:lineRule="auto"/>
        <w:ind w:left="160" w:right="6184"/>
      </w:pPr>
      <w:r>
        <w:rPr>
          <w:w w:val="105"/>
        </w:rPr>
        <w:t>He</w:t>
      </w:r>
      <w:r>
        <w:rPr>
          <w:spacing w:val="-12"/>
          <w:w w:val="105"/>
        </w:rPr>
        <w:t xml:space="preserve"> </w:t>
      </w:r>
      <w:r>
        <w:rPr>
          <w:w w:val="105"/>
        </w:rPr>
        <w:t>may</w:t>
      </w:r>
      <w:r>
        <w:rPr>
          <w:spacing w:val="-12"/>
          <w:w w:val="105"/>
        </w:rPr>
        <w:t xml:space="preserve"> </w:t>
      </w:r>
      <w:r>
        <w:rPr>
          <w:w w:val="105"/>
        </w:rPr>
        <w:t>be</w:t>
      </w:r>
      <w:r>
        <w:rPr>
          <w:spacing w:val="-12"/>
          <w:w w:val="105"/>
        </w:rPr>
        <w:t xml:space="preserve"> </w:t>
      </w:r>
      <w:r>
        <w:rPr>
          <w:w w:val="105"/>
        </w:rPr>
        <w:t>clearing</w:t>
      </w:r>
      <w:r>
        <w:rPr>
          <w:spacing w:val="-12"/>
          <w:w w:val="105"/>
        </w:rPr>
        <w:t xml:space="preserve"> </w:t>
      </w:r>
      <w:r>
        <w:rPr>
          <w:w w:val="105"/>
        </w:rPr>
        <w:t>you</w:t>
      </w:r>
      <w:r>
        <w:rPr>
          <w:spacing w:val="-12"/>
          <w:w w:val="105"/>
        </w:rPr>
        <w:t xml:space="preserve"> </w:t>
      </w:r>
      <w:r>
        <w:rPr>
          <w:w w:val="105"/>
        </w:rPr>
        <w:t>out for some new delight.</w:t>
      </w:r>
    </w:p>
    <w:p w:rsidR="00261A0B" w:rsidRDefault="00261A0B">
      <w:pPr>
        <w:pStyle w:val="BodyText"/>
        <w:spacing w:before="78"/>
      </w:pPr>
    </w:p>
    <w:p w:rsidR="00261A0B" w:rsidRDefault="00261BE8">
      <w:pPr>
        <w:pStyle w:val="BodyText"/>
        <w:spacing w:line="312" w:lineRule="auto"/>
        <w:ind w:left="160" w:right="4552"/>
      </w:pPr>
      <w:r>
        <w:rPr>
          <w:w w:val="105"/>
        </w:rPr>
        <w:t>The</w:t>
      </w:r>
      <w:r>
        <w:rPr>
          <w:spacing w:val="-15"/>
          <w:w w:val="105"/>
        </w:rPr>
        <w:t xml:space="preserve"> </w:t>
      </w:r>
      <w:r>
        <w:rPr>
          <w:w w:val="105"/>
        </w:rPr>
        <w:t>dark</w:t>
      </w:r>
      <w:r>
        <w:rPr>
          <w:spacing w:val="-15"/>
          <w:w w:val="105"/>
        </w:rPr>
        <w:t xml:space="preserve"> </w:t>
      </w:r>
      <w:r>
        <w:rPr>
          <w:w w:val="105"/>
        </w:rPr>
        <w:t>thought,</w:t>
      </w:r>
      <w:r>
        <w:rPr>
          <w:spacing w:val="-15"/>
          <w:w w:val="105"/>
        </w:rPr>
        <w:t xml:space="preserve"> </w:t>
      </w:r>
      <w:r>
        <w:rPr>
          <w:w w:val="105"/>
        </w:rPr>
        <w:t>the</w:t>
      </w:r>
      <w:r>
        <w:rPr>
          <w:spacing w:val="-15"/>
          <w:w w:val="105"/>
        </w:rPr>
        <w:t xml:space="preserve"> </w:t>
      </w:r>
      <w:r>
        <w:rPr>
          <w:w w:val="105"/>
        </w:rPr>
        <w:t>shame,</w:t>
      </w:r>
      <w:r>
        <w:rPr>
          <w:spacing w:val="-15"/>
          <w:w w:val="105"/>
        </w:rPr>
        <w:t xml:space="preserve"> </w:t>
      </w:r>
      <w:r>
        <w:rPr>
          <w:w w:val="105"/>
        </w:rPr>
        <w:t>the</w:t>
      </w:r>
      <w:r>
        <w:rPr>
          <w:spacing w:val="-15"/>
          <w:w w:val="105"/>
        </w:rPr>
        <w:t xml:space="preserve"> </w:t>
      </w:r>
      <w:r>
        <w:rPr>
          <w:w w:val="105"/>
        </w:rPr>
        <w:t>malice, meet them at the door laughing,</w:t>
      </w:r>
    </w:p>
    <w:p w:rsidR="00261A0B" w:rsidRDefault="00261BE8">
      <w:pPr>
        <w:pStyle w:val="BodyText"/>
        <w:spacing w:line="264" w:lineRule="exact"/>
        <w:ind w:left="160"/>
      </w:pPr>
      <w:r>
        <w:rPr>
          <w:w w:val="105"/>
        </w:rPr>
        <w:t>and</w:t>
      </w:r>
      <w:r>
        <w:rPr>
          <w:spacing w:val="-8"/>
          <w:w w:val="105"/>
        </w:rPr>
        <w:t xml:space="preserve"> </w:t>
      </w:r>
      <w:r>
        <w:rPr>
          <w:w w:val="105"/>
        </w:rPr>
        <w:t>invite</w:t>
      </w:r>
      <w:r>
        <w:rPr>
          <w:spacing w:val="-8"/>
          <w:w w:val="105"/>
        </w:rPr>
        <w:t xml:space="preserve"> </w:t>
      </w:r>
      <w:r>
        <w:rPr>
          <w:w w:val="105"/>
        </w:rPr>
        <w:t>them</w:t>
      </w:r>
      <w:r>
        <w:rPr>
          <w:spacing w:val="-7"/>
          <w:w w:val="105"/>
        </w:rPr>
        <w:t xml:space="preserve"> </w:t>
      </w:r>
      <w:r>
        <w:rPr>
          <w:spacing w:val="-5"/>
          <w:w w:val="105"/>
        </w:rPr>
        <w:t>in.</w:t>
      </w:r>
    </w:p>
    <w:p w:rsidR="00261A0B" w:rsidRDefault="00261A0B">
      <w:pPr>
        <w:pStyle w:val="BodyText"/>
        <w:spacing w:before="158"/>
      </w:pPr>
    </w:p>
    <w:p w:rsidR="00261A0B" w:rsidRDefault="00261BE8">
      <w:pPr>
        <w:pStyle w:val="BodyText"/>
        <w:spacing w:line="312" w:lineRule="auto"/>
        <w:ind w:left="160" w:right="5390"/>
      </w:pPr>
      <w:r>
        <w:rPr>
          <w:w w:val="105"/>
        </w:rPr>
        <w:t>Be</w:t>
      </w:r>
      <w:r>
        <w:rPr>
          <w:spacing w:val="-11"/>
          <w:w w:val="105"/>
        </w:rPr>
        <w:t xml:space="preserve"> </w:t>
      </w:r>
      <w:r>
        <w:rPr>
          <w:w w:val="105"/>
        </w:rPr>
        <w:t>grateful</w:t>
      </w:r>
      <w:r>
        <w:rPr>
          <w:spacing w:val="-11"/>
          <w:w w:val="105"/>
        </w:rPr>
        <w:t xml:space="preserve"> </w:t>
      </w:r>
      <w:r>
        <w:rPr>
          <w:w w:val="105"/>
        </w:rPr>
        <w:t>for</w:t>
      </w:r>
      <w:r>
        <w:rPr>
          <w:spacing w:val="-11"/>
          <w:w w:val="105"/>
        </w:rPr>
        <w:t xml:space="preserve"> </w:t>
      </w:r>
      <w:r>
        <w:rPr>
          <w:w w:val="105"/>
        </w:rPr>
        <w:t>whoever</w:t>
      </w:r>
      <w:r>
        <w:rPr>
          <w:spacing w:val="-11"/>
          <w:w w:val="105"/>
        </w:rPr>
        <w:t xml:space="preserve"> </w:t>
      </w:r>
      <w:r>
        <w:rPr>
          <w:w w:val="105"/>
        </w:rPr>
        <w:t>comes, because each has been sent</w:t>
      </w:r>
    </w:p>
    <w:p w:rsidR="00261A0B" w:rsidRDefault="00261BE8">
      <w:pPr>
        <w:pStyle w:val="BodyText"/>
        <w:spacing w:line="264" w:lineRule="exact"/>
        <w:ind w:left="160"/>
      </w:pPr>
      <w:r>
        <w:rPr>
          <w:w w:val="105"/>
        </w:rPr>
        <w:t>as</w:t>
      </w:r>
      <w:r>
        <w:rPr>
          <w:spacing w:val="-11"/>
          <w:w w:val="105"/>
        </w:rPr>
        <w:t xml:space="preserve"> </w:t>
      </w:r>
      <w:r>
        <w:rPr>
          <w:w w:val="105"/>
        </w:rPr>
        <w:t>a</w:t>
      </w:r>
      <w:r>
        <w:rPr>
          <w:spacing w:val="-10"/>
          <w:w w:val="105"/>
        </w:rPr>
        <w:t xml:space="preserve"> </w:t>
      </w:r>
      <w:r>
        <w:rPr>
          <w:w w:val="105"/>
        </w:rPr>
        <w:t>guide</w:t>
      </w:r>
      <w:r>
        <w:rPr>
          <w:spacing w:val="-10"/>
          <w:w w:val="105"/>
        </w:rPr>
        <w:t xml:space="preserve"> </w:t>
      </w:r>
      <w:r>
        <w:rPr>
          <w:w w:val="105"/>
        </w:rPr>
        <w:t>from</w:t>
      </w:r>
      <w:r>
        <w:rPr>
          <w:spacing w:val="-11"/>
          <w:w w:val="105"/>
        </w:rPr>
        <w:t xml:space="preserve"> </w:t>
      </w:r>
      <w:r>
        <w:rPr>
          <w:spacing w:val="-2"/>
          <w:w w:val="105"/>
        </w:rPr>
        <w:t>beyond.</w:t>
      </w:r>
    </w:p>
    <w:p w:rsidR="00261A0B" w:rsidRDefault="00261A0B">
      <w:pPr>
        <w:pStyle w:val="BodyText"/>
        <w:spacing w:before="158"/>
      </w:pPr>
    </w:p>
    <w:p w:rsidR="00261A0B" w:rsidRDefault="00261BE8">
      <w:pPr>
        <w:pStyle w:val="BodyText"/>
        <w:ind w:left="160"/>
      </w:pPr>
      <w:r>
        <w:rPr>
          <w:w w:val="105"/>
        </w:rPr>
        <w:t>–</w:t>
      </w:r>
      <w:r>
        <w:rPr>
          <w:spacing w:val="-15"/>
          <w:w w:val="105"/>
        </w:rPr>
        <w:t xml:space="preserve"> </w:t>
      </w:r>
      <w:r>
        <w:rPr>
          <w:w w:val="105"/>
        </w:rPr>
        <w:t>Rumi,</w:t>
      </w:r>
      <w:r>
        <w:rPr>
          <w:spacing w:val="-14"/>
          <w:w w:val="105"/>
        </w:rPr>
        <w:t xml:space="preserve"> </w:t>
      </w:r>
      <w:r>
        <w:rPr>
          <w:w w:val="105"/>
        </w:rPr>
        <w:t>translated</w:t>
      </w:r>
      <w:r>
        <w:rPr>
          <w:spacing w:val="-15"/>
          <w:w w:val="105"/>
        </w:rPr>
        <w:t xml:space="preserve"> </w:t>
      </w:r>
      <w:r>
        <w:rPr>
          <w:w w:val="105"/>
        </w:rPr>
        <w:t>by</w:t>
      </w:r>
      <w:r>
        <w:rPr>
          <w:spacing w:val="-14"/>
          <w:w w:val="105"/>
        </w:rPr>
        <w:t xml:space="preserve"> </w:t>
      </w:r>
      <w:r>
        <w:rPr>
          <w:w w:val="105"/>
        </w:rPr>
        <w:t>Coleman</w:t>
      </w:r>
      <w:r>
        <w:rPr>
          <w:spacing w:val="-15"/>
          <w:w w:val="105"/>
        </w:rPr>
        <w:t xml:space="preserve"> </w:t>
      </w:r>
      <w:r>
        <w:rPr>
          <w:spacing w:val="-2"/>
          <w:w w:val="105"/>
        </w:rPr>
        <w:t>Barks</w:t>
      </w:r>
    </w:p>
    <w:p w:rsidR="00261A0B" w:rsidRDefault="00261A0B">
      <w:pPr>
        <w:sectPr w:rsidR="00261A0B">
          <w:pgSz w:w="11920" w:h="16840"/>
          <w:pgMar w:top="1360" w:right="1280" w:bottom="1040" w:left="1280" w:header="0" w:footer="860" w:gutter="0"/>
          <w:cols w:space="720"/>
        </w:sectPr>
      </w:pPr>
    </w:p>
    <w:p w:rsidR="00261A0B" w:rsidRDefault="00261BE8">
      <w:pPr>
        <w:pStyle w:val="BodyText"/>
        <w:spacing w:before="99" w:line="312" w:lineRule="auto"/>
        <w:ind w:left="160" w:right="231"/>
      </w:pPr>
      <w:r>
        <w:rPr>
          <w:w w:val="105"/>
        </w:rPr>
        <w:t>The rich importance of feelings to knowing ourselves and developing a deep understanding</w:t>
      </w:r>
      <w:r>
        <w:rPr>
          <w:spacing w:val="-3"/>
          <w:w w:val="105"/>
        </w:rPr>
        <w:t xml:space="preserve"> </w:t>
      </w:r>
      <w:r>
        <w:rPr>
          <w:w w:val="105"/>
        </w:rPr>
        <w:t>of</w:t>
      </w:r>
      <w:r>
        <w:rPr>
          <w:spacing w:val="-3"/>
          <w:w w:val="105"/>
        </w:rPr>
        <w:t xml:space="preserve"> </w:t>
      </w:r>
      <w:r>
        <w:rPr>
          <w:w w:val="105"/>
        </w:rPr>
        <w:t>others</w:t>
      </w:r>
      <w:r>
        <w:rPr>
          <w:spacing w:val="-3"/>
          <w:w w:val="105"/>
        </w:rPr>
        <w:t xml:space="preserve"> </w:t>
      </w:r>
      <w:r>
        <w:rPr>
          <w:w w:val="105"/>
        </w:rPr>
        <w:t>and</w:t>
      </w:r>
      <w:r>
        <w:rPr>
          <w:spacing w:val="-3"/>
          <w:w w:val="105"/>
        </w:rPr>
        <w:t xml:space="preserve"> </w:t>
      </w:r>
      <w:r>
        <w:rPr>
          <w:w w:val="105"/>
        </w:rPr>
        <w:t>the</w:t>
      </w:r>
      <w:r>
        <w:rPr>
          <w:spacing w:val="-3"/>
          <w:w w:val="105"/>
        </w:rPr>
        <w:t xml:space="preserve"> </w:t>
      </w:r>
      <w:r>
        <w:rPr>
          <w:w w:val="105"/>
        </w:rPr>
        <w:t>world</w:t>
      </w:r>
      <w:r>
        <w:rPr>
          <w:spacing w:val="-3"/>
          <w:w w:val="105"/>
        </w:rPr>
        <w:t xml:space="preserve"> </w:t>
      </w:r>
      <w:r>
        <w:rPr>
          <w:w w:val="105"/>
        </w:rPr>
        <w:t>is</w:t>
      </w:r>
      <w:r>
        <w:rPr>
          <w:spacing w:val="-3"/>
          <w:w w:val="105"/>
        </w:rPr>
        <w:t xml:space="preserve"> </w:t>
      </w:r>
      <w:r>
        <w:rPr>
          <w:w w:val="105"/>
        </w:rPr>
        <w:t>not</w:t>
      </w:r>
      <w:r>
        <w:rPr>
          <w:spacing w:val="-3"/>
          <w:w w:val="105"/>
        </w:rPr>
        <w:t xml:space="preserve"> </w:t>
      </w:r>
      <w:r>
        <w:rPr>
          <w:w w:val="105"/>
        </w:rPr>
        <w:t>a</w:t>
      </w:r>
      <w:r>
        <w:rPr>
          <w:spacing w:val="-3"/>
          <w:w w:val="105"/>
        </w:rPr>
        <w:t xml:space="preserve"> </w:t>
      </w:r>
      <w:r>
        <w:rPr>
          <w:w w:val="105"/>
        </w:rPr>
        <w:t>new</w:t>
      </w:r>
      <w:r>
        <w:rPr>
          <w:spacing w:val="-3"/>
          <w:w w:val="105"/>
        </w:rPr>
        <w:t xml:space="preserve"> </w:t>
      </w:r>
      <w:r>
        <w:rPr>
          <w:w w:val="105"/>
        </w:rPr>
        <w:t>concept,</w:t>
      </w:r>
      <w:r>
        <w:rPr>
          <w:spacing w:val="-3"/>
          <w:w w:val="105"/>
        </w:rPr>
        <w:t xml:space="preserve"> </w:t>
      </w:r>
      <w:r>
        <w:rPr>
          <w:w w:val="105"/>
        </w:rPr>
        <w:t>but</w:t>
      </w:r>
      <w:r>
        <w:rPr>
          <w:spacing w:val="-3"/>
          <w:w w:val="105"/>
        </w:rPr>
        <w:t xml:space="preserve"> </w:t>
      </w:r>
      <w:r>
        <w:rPr>
          <w:w w:val="105"/>
        </w:rPr>
        <w:t>there</w:t>
      </w:r>
      <w:r>
        <w:rPr>
          <w:spacing w:val="-3"/>
          <w:w w:val="105"/>
        </w:rPr>
        <w:t xml:space="preserve"> </w:t>
      </w:r>
      <w:r>
        <w:rPr>
          <w:w w:val="105"/>
        </w:rPr>
        <w:t>being</w:t>
      </w:r>
      <w:r>
        <w:rPr>
          <w:spacing w:val="-3"/>
          <w:w w:val="105"/>
        </w:rPr>
        <w:t xml:space="preserve"> </w:t>
      </w:r>
      <w:r>
        <w:rPr>
          <w:w w:val="105"/>
        </w:rPr>
        <w:t>a</w:t>
      </w:r>
      <w:r>
        <w:rPr>
          <w:spacing w:val="-3"/>
          <w:w w:val="105"/>
        </w:rPr>
        <w:t xml:space="preserve"> </w:t>
      </w:r>
      <w:r>
        <w:rPr>
          <w:w w:val="105"/>
        </w:rPr>
        <w:t>place</w:t>
      </w:r>
      <w:r>
        <w:rPr>
          <w:spacing w:val="-3"/>
          <w:w w:val="105"/>
        </w:rPr>
        <w:t xml:space="preserve"> </w:t>
      </w:r>
      <w:r>
        <w:rPr>
          <w:w w:val="105"/>
        </w:rPr>
        <w:t>for emotions in the workplace and in leadership is a relatively recent one. The impact of nurturing this deep knowledge of feeling life in alignment with one’s deeply felt values and intentions is what this project is exploring, in the context of cultural leadership, through coaching emotional self-awareness, emotional self-control, adaptability, empathy</w:t>
      </w:r>
      <w:r>
        <w:rPr>
          <w:spacing w:val="-1"/>
          <w:w w:val="105"/>
        </w:rPr>
        <w:t xml:space="preserve"> </w:t>
      </w:r>
      <w:r>
        <w:rPr>
          <w:w w:val="105"/>
        </w:rPr>
        <w:t>and</w:t>
      </w:r>
      <w:r>
        <w:rPr>
          <w:spacing w:val="-1"/>
          <w:w w:val="105"/>
        </w:rPr>
        <w:t xml:space="preserve"> </w:t>
      </w:r>
      <w:r>
        <w:rPr>
          <w:w w:val="105"/>
        </w:rPr>
        <w:t>conﬂict</w:t>
      </w:r>
      <w:r>
        <w:rPr>
          <w:spacing w:val="-1"/>
          <w:w w:val="105"/>
        </w:rPr>
        <w:t xml:space="preserve"> </w:t>
      </w:r>
      <w:r>
        <w:rPr>
          <w:w w:val="105"/>
        </w:rPr>
        <w:t>management,</w:t>
      </w:r>
      <w:r>
        <w:rPr>
          <w:spacing w:val="-1"/>
          <w:w w:val="105"/>
        </w:rPr>
        <w:t xml:space="preserve"> </w:t>
      </w:r>
      <w:r>
        <w:rPr>
          <w:w w:val="105"/>
        </w:rPr>
        <w:t>to</w:t>
      </w:r>
      <w:r>
        <w:rPr>
          <w:spacing w:val="-1"/>
          <w:w w:val="105"/>
        </w:rPr>
        <w:t xml:space="preserve"> </w:t>
      </w:r>
      <w:r>
        <w:rPr>
          <w:w w:val="105"/>
        </w:rPr>
        <w:t>refer</w:t>
      </w:r>
      <w:r>
        <w:rPr>
          <w:spacing w:val="-1"/>
          <w:w w:val="105"/>
        </w:rPr>
        <w:t xml:space="preserve"> </w:t>
      </w:r>
      <w:r>
        <w:rPr>
          <w:w w:val="105"/>
        </w:rPr>
        <w:t>to</w:t>
      </w:r>
      <w:r>
        <w:rPr>
          <w:spacing w:val="-1"/>
          <w:w w:val="105"/>
        </w:rPr>
        <w:t xml:space="preserve"> </w:t>
      </w:r>
      <w:r>
        <w:rPr>
          <w:w w:val="105"/>
        </w:rPr>
        <w:t>some</w:t>
      </w:r>
      <w:r>
        <w:rPr>
          <w:spacing w:val="-1"/>
          <w:w w:val="105"/>
        </w:rPr>
        <w:t xml:space="preserve"> </w:t>
      </w:r>
      <w:r>
        <w:rPr>
          <w:w w:val="105"/>
        </w:rPr>
        <w:t>of</w:t>
      </w:r>
      <w:r>
        <w:rPr>
          <w:spacing w:val="-1"/>
          <w:w w:val="105"/>
        </w:rPr>
        <w:t xml:space="preserve"> </w:t>
      </w:r>
      <w:r>
        <w:rPr>
          <w:w w:val="105"/>
        </w:rPr>
        <w:t>Goleman’s</w:t>
      </w:r>
      <w:r>
        <w:rPr>
          <w:spacing w:val="-1"/>
          <w:w w:val="105"/>
        </w:rPr>
        <w:t xml:space="preserve"> </w:t>
      </w:r>
      <w:r>
        <w:rPr>
          <w:w w:val="105"/>
        </w:rPr>
        <w:t>competencies</w:t>
      </w:r>
      <w:r>
        <w:rPr>
          <w:spacing w:val="-1"/>
          <w:w w:val="105"/>
        </w:rPr>
        <w:t xml:space="preserve"> </w:t>
      </w:r>
      <w:r>
        <w:rPr>
          <w:w w:val="105"/>
        </w:rPr>
        <w:t>above. Our method for doing so focuses on re-establishing the mind-body connection that was lost in a workplace paradigm governed by the rational mind.</w:t>
      </w:r>
    </w:p>
    <w:p w:rsidR="00261A0B" w:rsidRDefault="00261A0B">
      <w:pPr>
        <w:pStyle w:val="BodyText"/>
        <w:spacing w:before="42"/>
      </w:pPr>
    </w:p>
    <w:p w:rsidR="00261A0B" w:rsidRDefault="00261BE8">
      <w:pPr>
        <w:pStyle w:val="Heading3"/>
      </w:pPr>
      <w:bookmarkStart w:id="8" w:name="_TOC_250078"/>
      <w:r>
        <w:rPr>
          <w:i/>
          <w:color w:val="664EA6"/>
          <w:spacing w:val="-6"/>
        </w:rPr>
        <w:t>Embodied</w:t>
      </w:r>
      <w:r>
        <w:rPr>
          <w:i/>
          <w:color w:val="664EA6"/>
          <w:spacing w:val="-4"/>
        </w:rPr>
        <w:t xml:space="preserve"> </w:t>
      </w:r>
      <w:r>
        <w:rPr>
          <w:color w:val="664EA6"/>
          <w:spacing w:val="-6"/>
        </w:rPr>
        <w:t>emotional</w:t>
      </w:r>
      <w:r>
        <w:rPr>
          <w:color w:val="664EA6"/>
          <w:spacing w:val="-4"/>
        </w:rPr>
        <w:t xml:space="preserve"> </w:t>
      </w:r>
      <w:r>
        <w:rPr>
          <w:color w:val="664EA6"/>
          <w:spacing w:val="-6"/>
        </w:rPr>
        <w:t>intelligence</w:t>
      </w:r>
      <w:r>
        <w:rPr>
          <w:color w:val="664EA6"/>
          <w:spacing w:val="-4"/>
        </w:rPr>
        <w:t xml:space="preserve"> </w:t>
      </w:r>
      <w:r>
        <w:rPr>
          <w:color w:val="664EA6"/>
          <w:spacing w:val="-6"/>
        </w:rPr>
        <w:t>in</w:t>
      </w:r>
      <w:r>
        <w:rPr>
          <w:color w:val="664EA6"/>
          <w:spacing w:val="-3"/>
        </w:rPr>
        <w:t xml:space="preserve"> </w:t>
      </w:r>
      <w:bookmarkEnd w:id="8"/>
      <w:r>
        <w:rPr>
          <w:color w:val="664EA6"/>
          <w:spacing w:val="-6"/>
        </w:rPr>
        <w:t>leadership</w:t>
      </w:r>
    </w:p>
    <w:p w:rsidR="00261A0B" w:rsidRDefault="00261A0B">
      <w:pPr>
        <w:pStyle w:val="BodyText"/>
        <w:spacing w:before="176"/>
        <w:rPr>
          <w:rFonts w:ascii="Trebuchet MS"/>
          <w:b/>
          <w:sz w:val="28"/>
        </w:rPr>
      </w:pPr>
    </w:p>
    <w:p w:rsidR="00261A0B" w:rsidRDefault="00261BE8">
      <w:pPr>
        <w:spacing w:line="307" w:lineRule="auto"/>
        <w:ind w:left="49" w:right="62"/>
        <w:jc w:val="center"/>
        <w:rPr>
          <w:rFonts w:ascii="Calibri" w:hAnsi="Calibri"/>
          <w:i/>
        </w:rPr>
      </w:pPr>
      <w:r>
        <w:rPr>
          <w:rFonts w:ascii="Calibri" w:hAnsi="Calibri"/>
          <w:i/>
          <w:spacing w:val="-2"/>
          <w:w w:val="110"/>
        </w:rPr>
        <w:t>“Without</w:t>
      </w:r>
      <w:r>
        <w:rPr>
          <w:rFonts w:ascii="Calibri" w:hAnsi="Calibri"/>
          <w:i/>
          <w:spacing w:val="-7"/>
          <w:w w:val="110"/>
        </w:rPr>
        <w:t xml:space="preserve"> </w:t>
      </w:r>
      <w:r>
        <w:rPr>
          <w:rFonts w:ascii="Calibri" w:hAnsi="Calibri"/>
          <w:i/>
          <w:spacing w:val="-2"/>
          <w:w w:val="110"/>
        </w:rPr>
        <w:t>understanding</w:t>
      </w:r>
      <w:r>
        <w:rPr>
          <w:rFonts w:ascii="Calibri" w:hAnsi="Calibri"/>
          <w:i/>
          <w:spacing w:val="-7"/>
          <w:w w:val="110"/>
        </w:rPr>
        <w:t xml:space="preserve"> </w:t>
      </w:r>
      <w:r>
        <w:rPr>
          <w:rFonts w:ascii="Calibri" w:hAnsi="Calibri"/>
          <w:i/>
          <w:spacing w:val="-2"/>
          <w:w w:val="110"/>
        </w:rPr>
        <w:t>how</w:t>
      </w:r>
      <w:r>
        <w:rPr>
          <w:rFonts w:ascii="Calibri" w:hAnsi="Calibri"/>
          <w:i/>
          <w:spacing w:val="-7"/>
          <w:w w:val="110"/>
        </w:rPr>
        <w:t xml:space="preserve"> </w:t>
      </w:r>
      <w:r>
        <w:rPr>
          <w:rFonts w:ascii="Calibri" w:hAnsi="Calibri"/>
          <w:i/>
          <w:spacing w:val="-2"/>
          <w:w w:val="110"/>
        </w:rPr>
        <w:t>our</w:t>
      </w:r>
      <w:r>
        <w:rPr>
          <w:rFonts w:ascii="Calibri" w:hAnsi="Calibri"/>
          <w:i/>
          <w:spacing w:val="-7"/>
          <w:w w:val="110"/>
        </w:rPr>
        <w:t xml:space="preserve"> </w:t>
      </w:r>
      <w:r>
        <w:rPr>
          <w:rFonts w:ascii="Calibri" w:hAnsi="Calibri"/>
          <w:i/>
          <w:spacing w:val="-2"/>
          <w:w w:val="110"/>
        </w:rPr>
        <w:t>feelings,</w:t>
      </w:r>
      <w:r>
        <w:rPr>
          <w:rFonts w:ascii="Calibri" w:hAnsi="Calibri"/>
          <w:i/>
          <w:spacing w:val="-7"/>
          <w:w w:val="110"/>
        </w:rPr>
        <w:t xml:space="preserve"> </w:t>
      </w:r>
      <w:r>
        <w:rPr>
          <w:rFonts w:ascii="Calibri" w:hAnsi="Calibri"/>
          <w:i/>
          <w:spacing w:val="-2"/>
          <w:w w:val="110"/>
        </w:rPr>
        <w:t>thoughts</w:t>
      </w:r>
      <w:r>
        <w:rPr>
          <w:rFonts w:ascii="Calibri" w:hAnsi="Calibri"/>
          <w:i/>
          <w:spacing w:val="-7"/>
          <w:w w:val="110"/>
        </w:rPr>
        <w:t xml:space="preserve"> </w:t>
      </w:r>
      <w:r>
        <w:rPr>
          <w:rFonts w:ascii="Calibri" w:hAnsi="Calibri"/>
          <w:i/>
          <w:spacing w:val="-2"/>
          <w:w w:val="110"/>
        </w:rPr>
        <w:t>and</w:t>
      </w:r>
      <w:r>
        <w:rPr>
          <w:rFonts w:ascii="Calibri" w:hAnsi="Calibri"/>
          <w:i/>
          <w:spacing w:val="-7"/>
          <w:w w:val="110"/>
        </w:rPr>
        <w:t xml:space="preserve"> </w:t>
      </w:r>
      <w:r>
        <w:rPr>
          <w:rFonts w:ascii="Calibri" w:hAnsi="Calibri"/>
          <w:i/>
          <w:spacing w:val="-2"/>
          <w:w w:val="110"/>
        </w:rPr>
        <w:t>behaviours</w:t>
      </w:r>
      <w:r>
        <w:rPr>
          <w:rFonts w:ascii="Calibri" w:hAnsi="Calibri"/>
          <w:i/>
          <w:spacing w:val="-7"/>
          <w:w w:val="110"/>
        </w:rPr>
        <w:t xml:space="preserve"> </w:t>
      </w:r>
      <w:r>
        <w:rPr>
          <w:rFonts w:ascii="Calibri" w:hAnsi="Calibri"/>
          <w:i/>
          <w:spacing w:val="-2"/>
          <w:w w:val="110"/>
        </w:rPr>
        <w:t>work</w:t>
      </w:r>
      <w:r>
        <w:rPr>
          <w:rFonts w:ascii="Calibri" w:hAnsi="Calibri"/>
          <w:i/>
          <w:spacing w:val="-7"/>
          <w:w w:val="110"/>
        </w:rPr>
        <w:t xml:space="preserve"> </w:t>
      </w:r>
      <w:r>
        <w:rPr>
          <w:rFonts w:ascii="Calibri" w:hAnsi="Calibri"/>
          <w:i/>
          <w:spacing w:val="-2"/>
          <w:w w:val="110"/>
        </w:rPr>
        <w:t>together,</w:t>
      </w:r>
      <w:r>
        <w:rPr>
          <w:rFonts w:ascii="Calibri" w:hAnsi="Calibri"/>
          <w:i/>
          <w:spacing w:val="-7"/>
          <w:w w:val="110"/>
        </w:rPr>
        <w:t xml:space="preserve"> </w:t>
      </w:r>
      <w:r>
        <w:rPr>
          <w:rFonts w:ascii="Calibri" w:hAnsi="Calibri"/>
          <w:i/>
          <w:spacing w:val="-2"/>
          <w:w w:val="110"/>
        </w:rPr>
        <w:t>it’s</w:t>
      </w:r>
      <w:r>
        <w:rPr>
          <w:rFonts w:ascii="Calibri" w:hAnsi="Calibri"/>
          <w:i/>
          <w:spacing w:val="-7"/>
          <w:w w:val="110"/>
        </w:rPr>
        <w:t xml:space="preserve"> </w:t>
      </w:r>
      <w:r>
        <w:rPr>
          <w:rFonts w:ascii="Calibri" w:hAnsi="Calibri"/>
          <w:i/>
          <w:spacing w:val="-2"/>
          <w:w w:val="110"/>
        </w:rPr>
        <w:t xml:space="preserve">almost </w:t>
      </w:r>
      <w:r>
        <w:rPr>
          <w:rFonts w:ascii="Calibri" w:hAnsi="Calibri"/>
          <w:i/>
          <w:w w:val="110"/>
        </w:rPr>
        <w:t>impossible</w:t>
      </w:r>
      <w:r>
        <w:rPr>
          <w:rFonts w:ascii="Calibri" w:hAnsi="Calibri"/>
          <w:i/>
          <w:spacing w:val="-10"/>
          <w:w w:val="110"/>
        </w:rPr>
        <w:t xml:space="preserve"> </w:t>
      </w:r>
      <w:r>
        <w:rPr>
          <w:rFonts w:ascii="Calibri" w:hAnsi="Calibri"/>
          <w:i/>
          <w:w w:val="110"/>
        </w:rPr>
        <w:t>to</w:t>
      </w:r>
      <w:r>
        <w:rPr>
          <w:rFonts w:ascii="Calibri" w:hAnsi="Calibri"/>
          <w:i/>
          <w:spacing w:val="-10"/>
          <w:w w:val="110"/>
        </w:rPr>
        <w:t xml:space="preserve"> </w:t>
      </w:r>
      <w:r>
        <w:rPr>
          <w:rFonts w:ascii="Calibri" w:hAnsi="Calibri"/>
          <w:i/>
          <w:w w:val="110"/>
        </w:rPr>
        <w:t>ﬁnd</w:t>
      </w:r>
      <w:r>
        <w:rPr>
          <w:rFonts w:ascii="Calibri" w:hAnsi="Calibri"/>
          <w:i/>
          <w:spacing w:val="-10"/>
          <w:w w:val="110"/>
        </w:rPr>
        <w:t xml:space="preserve"> </w:t>
      </w:r>
      <w:r>
        <w:rPr>
          <w:rFonts w:ascii="Calibri" w:hAnsi="Calibri"/>
          <w:i/>
          <w:w w:val="110"/>
        </w:rPr>
        <w:t>our</w:t>
      </w:r>
      <w:r>
        <w:rPr>
          <w:rFonts w:ascii="Calibri" w:hAnsi="Calibri"/>
          <w:i/>
          <w:spacing w:val="-10"/>
          <w:w w:val="110"/>
        </w:rPr>
        <w:t xml:space="preserve"> </w:t>
      </w:r>
      <w:r>
        <w:rPr>
          <w:rFonts w:ascii="Calibri" w:hAnsi="Calibri"/>
          <w:i/>
          <w:w w:val="110"/>
        </w:rPr>
        <w:t>way</w:t>
      </w:r>
      <w:r>
        <w:rPr>
          <w:rFonts w:ascii="Calibri" w:hAnsi="Calibri"/>
          <w:i/>
          <w:spacing w:val="-10"/>
          <w:w w:val="110"/>
        </w:rPr>
        <w:t xml:space="preserve"> </w:t>
      </w:r>
      <w:r>
        <w:rPr>
          <w:rFonts w:ascii="Calibri" w:hAnsi="Calibri"/>
          <w:i/>
          <w:w w:val="110"/>
        </w:rPr>
        <w:t>back</w:t>
      </w:r>
      <w:r>
        <w:rPr>
          <w:rFonts w:ascii="Calibri" w:hAnsi="Calibri"/>
          <w:i/>
          <w:spacing w:val="-10"/>
          <w:w w:val="110"/>
        </w:rPr>
        <w:t xml:space="preserve"> </w:t>
      </w:r>
      <w:r>
        <w:rPr>
          <w:rFonts w:ascii="Calibri" w:hAnsi="Calibri"/>
          <w:i/>
          <w:w w:val="110"/>
        </w:rPr>
        <w:t>to</w:t>
      </w:r>
      <w:r>
        <w:rPr>
          <w:rFonts w:ascii="Calibri" w:hAnsi="Calibri"/>
          <w:i/>
          <w:spacing w:val="-10"/>
          <w:w w:val="110"/>
        </w:rPr>
        <w:t xml:space="preserve"> </w:t>
      </w:r>
      <w:r>
        <w:rPr>
          <w:rFonts w:ascii="Calibri" w:hAnsi="Calibri"/>
          <w:i/>
          <w:w w:val="110"/>
        </w:rPr>
        <w:t>ourselves</w:t>
      </w:r>
      <w:r>
        <w:rPr>
          <w:rFonts w:ascii="Calibri" w:hAnsi="Calibri"/>
          <w:i/>
          <w:spacing w:val="-10"/>
          <w:w w:val="110"/>
        </w:rPr>
        <w:t xml:space="preserve"> </w:t>
      </w:r>
      <w:r>
        <w:rPr>
          <w:rFonts w:ascii="Calibri" w:hAnsi="Calibri"/>
          <w:i/>
          <w:w w:val="110"/>
        </w:rPr>
        <w:t>and</w:t>
      </w:r>
      <w:r>
        <w:rPr>
          <w:rFonts w:ascii="Calibri" w:hAnsi="Calibri"/>
          <w:i/>
          <w:spacing w:val="-10"/>
          <w:w w:val="110"/>
        </w:rPr>
        <w:t xml:space="preserve"> </w:t>
      </w:r>
      <w:r>
        <w:rPr>
          <w:rFonts w:ascii="Calibri" w:hAnsi="Calibri"/>
          <w:i/>
          <w:w w:val="110"/>
        </w:rPr>
        <w:t>each</w:t>
      </w:r>
      <w:r>
        <w:rPr>
          <w:rFonts w:ascii="Calibri" w:hAnsi="Calibri"/>
          <w:i/>
          <w:spacing w:val="-10"/>
          <w:w w:val="110"/>
        </w:rPr>
        <w:t xml:space="preserve"> </w:t>
      </w:r>
      <w:r>
        <w:rPr>
          <w:rFonts w:ascii="Calibri" w:hAnsi="Calibri"/>
          <w:i/>
          <w:w w:val="110"/>
        </w:rPr>
        <w:t>other.</w:t>
      </w:r>
      <w:r>
        <w:rPr>
          <w:rFonts w:ascii="Calibri" w:hAnsi="Calibri"/>
          <w:i/>
          <w:spacing w:val="-10"/>
          <w:w w:val="110"/>
        </w:rPr>
        <w:t xml:space="preserve"> </w:t>
      </w:r>
      <w:r>
        <w:rPr>
          <w:rFonts w:ascii="Calibri" w:hAnsi="Calibri"/>
          <w:i/>
          <w:w w:val="110"/>
        </w:rPr>
        <w:t>When</w:t>
      </w:r>
      <w:r>
        <w:rPr>
          <w:rFonts w:ascii="Calibri" w:hAnsi="Calibri"/>
          <w:i/>
          <w:spacing w:val="-10"/>
          <w:w w:val="110"/>
        </w:rPr>
        <w:t xml:space="preserve"> </w:t>
      </w:r>
      <w:r>
        <w:rPr>
          <w:rFonts w:ascii="Calibri" w:hAnsi="Calibri"/>
          <w:i/>
          <w:w w:val="110"/>
        </w:rPr>
        <w:t>we</w:t>
      </w:r>
      <w:r>
        <w:rPr>
          <w:rFonts w:ascii="Calibri" w:hAnsi="Calibri"/>
          <w:i/>
          <w:spacing w:val="-10"/>
          <w:w w:val="110"/>
        </w:rPr>
        <w:t xml:space="preserve"> </w:t>
      </w:r>
      <w:r>
        <w:rPr>
          <w:rFonts w:ascii="Calibri" w:hAnsi="Calibri"/>
          <w:i/>
          <w:w w:val="110"/>
        </w:rPr>
        <w:t>don’t</w:t>
      </w:r>
      <w:r>
        <w:rPr>
          <w:rFonts w:ascii="Calibri" w:hAnsi="Calibri"/>
          <w:i/>
          <w:spacing w:val="-10"/>
          <w:w w:val="110"/>
        </w:rPr>
        <w:t xml:space="preserve"> </w:t>
      </w:r>
      <w:r>
        <w:rPr>
          <w:rFonts w:ascii="Calibri" w:hAnsi="Calibri"/>
          <w:i/>
          <w:w w:val="110"/>
        </w:rPr>
        <w:t>understand</w:t>
      </w:r>
      <w:r>
        <w:rPr>
          <w:rFonts w:ascii="Calibri" w:hAnsi="Calibri"/>
          <w:i/>
          <w:spacing w:val="-10"/>
          <w:w w:val="110"/>
        </w:rPr>
        <w:t xml:space="preserve"> </w:t>
      </w:r>
      <w:r>
        <w:rPr>
          <w:rFonts w:ascii="Calibri" w:hAnsi="Calibri"/>
          <w:i/>
          <w:w w:val="110"/>
        </w:rPr>
        <w:t>how our emotions shape our thoughts and decisions, we become disembodied from our own experience and disconnected from each other.”</w:t>
      </w:r>
    </w:p>
    <w:p w:rsidR="00261A0B" w:rsidRDefault="00261BE8">
      <w:pPr>
        <w:pStyle w:val="BodyText"/>
        <w:spacing w:line="258" w:lineRule="exact"/>
        <w:ind w:left="50" w:right="62"/>
        <w:jc w:val="center"/>
      </w:pPr>
      <w:r>
        <w:rPr>
          <w:w w:val="105"/>
        </w:rPr>
        <w:t>–</w:t>
      </w:r>
      <w:r>
        <w:rPr>
          <w:spacing w:val="-14"/>
          <w:w w:val="105"/>
        </w:rPr>
        <w:t xml:space="preserve"> </w:t>
      </w:r>
      <w:r>
        <w:rPr>
          <w:w w:val="105"/>
        </w:rPr>
        <w:t>Brene</w:t>
      </w:r>
      <w:r>
        <w:rPr>
          <w:spacing w:val="-14"/>
          <w:w w:val="105"/>
        </w:rPr>
        <w:t xml:space="preserve"> </w:t>
      </w:r>
      <w:r>
        <w:rPr>
          <w:w w:val="105"/>
        </w:rPr>
        <w:t>Brown</w:t>
      </w:r>
      <w:r>
        <w:rPr>
          <w:spacing w:val="-14"/>
          <w:w w:val="105"/>
        </w:rPr>
        <w:t xml:space="preserve"> </w:t>
      </w:r>
      <w:r>
        <w:rPr>
          <w:w w:val="105"/>
        </w:rPr>
        <w:t>(Brown</w:t>
      </w:r>
      <w:r>
        <w:rPr>
          <w:spacing w:val="-13"/>
          <w:w w:val="105"/>
        </w:rPr>
        <w:t xml:space="preserve"> </w:t>
      </w:r>
      <w:r>
        <w:rPr>
          <w:spacing w:val="-5"/>
          <w:w w:val="105"/>
        </w:rPr>
        <w:t>xx)</w:t>
      </w:r>
    </w:p>
    <w:p w:rsidR="00261A0B" w:rsidRDefault="00261A0B">
      <w:pPr>
        <w:pStyle w:val="BodyText"/>
        <w:spacing w:before="189"/>
      </w:pPr>
    </w:p>
    <w:p w:rsidR="00261A0B" w:rsidRDefault="00261BE8">
      <w:pPr>
        <w:pStyle w:val="BodyText"/>
        <w:spacing w:line="312" w:lineRule="auto"/>
        <w:ind w:left="160" w:right="189"/>
      </w:pPr>
      <w:r>
        <w:rPr>
          <w:w w:val="105"/>
        </w:rPr>
        <w:t>Embodied leadership development recognises the whole body as the centre of our human experience, and the portal through which we encounter ourselves, others and the</w:t>
      </w:r>
      <w:r>
        <w:rPr>
          <w:spacing w:val="-4"/>
          <w:w w:val="105"/>
        </w:rPr>
        <w:t xml:space="preserve"> </w:t>
      </w:r>
      <w:r>
        <w:rPr>
          <w:w w:val="105"/>
        </w:rPr>
        <w:t>wider</w:t>
      </w:r>
      <w:r>
        <w:rPr>
          <w:spacing w:val="-4"/>
          <w:w w:val="105"/>
        </w:rPr>
        <w:t xml:space="preserve"> </w:t>
      </w:r>
      <w:r>
        <w:rPr>
          <w:w w:val="105"/>
        </w:rPr>
        <w:t>environment.</w:t>
      </w:r>
      <w:r>
        <w:rPr>
          <w:spacing w:val="-4"/>
          <w:w w:val="105"/>
        </w:rPr>
        <w:t xml:space="preserve"> </w:t>
      </w:r>
      <w:r>
        <w:rPr>
          <w:w w:val="105"/>
        </w:rPr>
        <w:t>The</w:t>
      </w:r>
      <w:r>
        <w:rPr>
          <w:spacing w:val="-4"/>
          <w:w w:val="105"/>
        </w:rPr>
        <w:t xml:space="preserve"> </w:t>
      </w:r>
      <w:r>
        <w:rPr>
          <w:w w:val="105"/>
        </w:rPr>
        <w:t>body</w:t>
      </w:r>
      <w:r>
        <w:rPr>
          <w:spacing w:val="-4"/>
          <w:w w:val="105"/>
        </w:rPr>
        <w:t xml:space="preserve"> </w:t>
      </w:r>
      <w:r>
        <w:rPr>
          <w:w w:val="105"/>
        </w:rPr>
        <w:t>is</w:t>
      </w:r>
      <w:r>
        <w:rPr>
          <w:spacing w:val="-4"/>
          <w:w w:val="105"/>
        </w:rPr>
        <w:t xml:space="preserve"> </w:t>
      </w:r>
      <w:r>
        <w:rPr>
          <w:w w:val="105"/>
        </w:rPr>
        <w:t>the</w:t>
      </w:r>
      <w:r>
        <w:rPr>
          <w:spacing w:val="-4"/>
          <w:w w:val="105"/>
        </w:rPr>
        <w:t xml:space="preserve"> </w:t>
      </w:r>
      <w:r>
        <w:rPr>
          <w:w w:val="105"/>
        </w:rPr>
        <w:t>vehicle</w:t>
      </w:r>
      <w:r>
        <w:rPr>
          <w:spacing w:val="-4"/>
          <w:w w:val="105"/>
        </w:rPr>
        <w:t xml:space="preserve"> </w:t>
      </w:r>
      <w:r>
        <w:rPr>
          <w:w w:val="105"/>
        </w:rPr>
        <w:t>through</w:t>
      </w:r>
      <w:r>
        <w:rPr>
          <w:spacing w:val="-4"/>
          <w:w w:val="105"/>
        </w:rPr>
        <w:t xml:space="preserve"> </w:t>
      </w:r>
      <w:r>
        <w:rPr>
          <w:w w:val="105"/>
        </w:rPr>
        <w:t>which</w:t>
      </w:r>
      <w:r>
        <w:rPr>
          <w:spacing w:val="-4"/>
          <w:w w:val="105"/>
        </w:rPr>
        <w:t xml:space="preserve"> </w:t>
      </w:r>
      <w:r>
        <w:rPr>
          <w:w w:val="105"/>
        </w:rPr>
        <w:t>we</w:t>
      </w:r>
      <w:r>
        <w:rPr>
          <w:spacing w:val="-4"/>
          <w:w w:val="105"/>
        </w:rPr>
        <w:t xml:space="preserve"> </w:t>
      </w:r>
      <w:r>
        <w:rPr>
          <w:w w:val="105"/>
        </w:rPr>
        <w:t>engage,</w:t>
      </w:r>
      <w:r>
        <w:rPr>
          <w:spacing w:val="-4"/>
          <w:w w:val="105"/>
        </w:rPr>
        <w:t xml:space="preserve"> </w:t>
      </w:r>
      <w:r>
        <w:rPr>
          <w:w w:val="105"/>
        </w:rPr>
        <w:t>learn,</w:t>
      </w:r>
      <w:r>
        <w:rPr>
          <w:spacing w:val="-4"/>
          <w:w w:val="105"/>
        </w:rPr>
        <w:t xml:space="preserve"> </w:t>
      </w:r>
      <w:r>
        <w:rPr>
          <w:w w:val="105"/>
        </w:rPr>
        <w:t>create, enact change, communicate and express our intentions, values and purpose. Our facial expressions and body language say as much to others about what we really feel about them</w:t>
      </w:r>
      <w:r>
        <w:rPr>
          <w:spacing w:val="-5"/>
          <w:w w:val="105"/>
        </w:rPr>
        <w:t xml:space="preserve"> </w:t>
      </w:r>
      <w:r>
        <w:rPr>
          <w:w w:val="105"/>
        </w:rPr>
        <w:t>or</w:t>
      </w:r>
      <w:r>
        <w:rPr>
          <w:spacing w:val="-5"/>
          <w:w w:val="105"/>
        </w:rPr>
        <w:t xml:space="preserve"> </w:t>
      </w:r>
      <w:r>
        <w:rPr>
          <w:w w:val="105"/>
        </w:rPr>
        <w:t>a</w:t>
      </w:r>
      <w:r>
        <w:rPr>
          <w:spacing w:val="-5"/>
          <w:w w:val="105"/>
        </w:rPr>
        <w:t xml:space="preserve"> </w:t>
      </w:r>
      <w:r>
        <w:rPr>
          <w:w w:val="105"/>
        </w:rPr>
        <w:t>situation</w:t>
      </w:r>
      <w:r>
        <w:rPr>
          <w:spacing w:val="-5"/>
          <w:w w:val="105"/>
        </w:rPr>
        <w:t xml:space="preserve"> </w:t>
      </w:r>
      <w:r>
        <w:rPr>
          <w:w w:val="105"/>
        </w:rPr>
        <w:t>as</w:t>
      </w:r>
      <w:r>
        <w:rPr>
          <w:spacing w:val="-5"/>
          <w:w w:val="105"/>
        </w:rPr>
        <w:t xml:space="preserve"> </w:t>
      </w:r>
      <w:r>
        <w:rPr>
          <w:w w:val="105"/>
        </w:rPr>
        <w:t>our</w:t>
      </w:r>
      <w:r>
        <w:rPr>
          <w:spacing w:val="-5"/>
          <w:w w:val="105"/>
        </w:rPr>
        <w:t xml:space="preserve"> </w:t>
      </w:r>
      <w:r>
        <w:rPr>
          <w:w w:val="105"/>
        </w:rPr>
        <w:t>language;</w:t>
      </w:r>
      <w:r>
        <w:rPr>
          <w:spacing w:val="-5"/>
          <w:w w:val="105"/>
        </w:rPr>
        <w:t xml:space="preserve"> </w:t>
      </w:r>
      <w:r>
        <w:rPr>
          <w:w w:val="105"/>
        </w:rPr>
        <w:t>as</w:t>
      </w:r>
      <w:r>
        <w:rPr>
          <w:spacing w:val="-5"/>
          <w:w w:val="105"/>
        </w:rPr>
        <w:t xml:space="preserve"> </w:t>
      </w:r>
      <w:r>
        <w:rPr>
          <w:w w:val="105"/>
        </w:rPr>
        <w:t>dancer</w:t>
      </w:r>
      <w:r>
        <w:rPr>
          <w:spacing w:val="-5"/>
          <w:w w:val="105"/>
        </w:rPr>
        <w:t xml:space="preserve"> </w:t>
      </w:r>
      <w:r>
        <w:rPr>
          <w:w w:val="105"/>
        </w:rPr>
        <w:t>Martha</w:t>
      </w:r>
      <w:r>
        <w:rPr>
          <w:spacing w:val="-5"/>
          <w:w w:val="105"/>
        </w:rPr>
        <w:t xml:space="preserve"> </w:t>
      </w:r>
      <w:r>
        <w:rPr>
          <w:w w:val="105"/>
        </w:rPr>
        <w:t>Graham</w:t>
      </w:r>
      <w:r>
        <w:rPr>
          <w:spacing w:val="-5"/>
          <w:w w:val="105"/>
        </w:rPr>
        <w:t xml:space="preserve"> </w:t>
      </w:r>
      <w:r>
        <w:rPr>
          <w:w w:val="105"/>
        </w:rPr>
        <w:t>famously</w:t>
      </w:r>
      <w:r>
        <w:rPr>
          <w:spacing w:val="-5"/>
          <w:w w:val="105"/>
        </w:rPr>
        <w:t xml:space="preserve"> </w:t>
      </w:r>
      <w:r>
        <w:rPr>
          <w:w w:val="105"/>
        </w:rPr>
        <w:t>said,</w:t>
      </w:r>
      <w:r>
        <w:rPr>
          <w:spacing w:val="-5"/>
          <w:w w:val="105"/>
        </w:rPr>
        <w:t xml:space="preserve"> </w:t>
      </w:r>
      <w:r>
        <w:rPr>
          <w:w w:val="105"/>
        </w:rPr>
        <w:t>“the</w:t>
      </w:r>
      <w:r>
        <w:rPr>
          <w:spacing w:val="-5"/>
          <w:w w:val="105"/>
        </w:rPr>
        <w:t xml:space="preserve"> </w:t>
      </w:r>
      <w:r>
        <w:rPr>
          <w:w w:val="105"/>
        </w:rPr>
        <w:t>body never</w:t>
      </w:r>
      <w:r>
        <w:rPr>
          <w:spacing w:val="-1"/>
          <w:w w:val="105"/>
        </w:rPr>
        <w:t xml:space="preserve"> </w:t>
      </w:r>
      <w:r>
        <w:rPr>
          <w:w w:val="105"/>
        </w:rPr>
        <w:t>lies”.</w:t>
      </w:r>
      <w:r>
        <w:rPr>
          <w:spacing w:val="-1"/>
          <w:w w:val="105"/>
        </w:rPr>
        <w:t xml:space="preserve"> </w:t>
      </w:r>
      <w:r>
        <w:rPr>
          <w:w w:val="105"/>
        </w:rPr>
        <w:t>If</w:t>
      </w:r>
      <w:r>
        <w:rPr>
          <w:spacing w:val="-1"/>
          <w:w w:val="105"/>
        </w:rPr>
        <w:t xml:space="preserve"> </w:t>
      </w:r>
      <w:r>
        <w:rPr>
          <w:w w:val="105"/>
        </w:rPr>
        <w:t>there’s</w:t>
      </w:r>
      <w:r>
        <w:rPr>
          <w:spacing w:val="-1"/>
          <w:w w:val="105"/>
        </w:rPr>
        <w:t xml:space="preserve"> </w:t>
      </w:r>
      <w:r>
        <w:rPr>
          <w:w w:val="105"/>
        </w:rPr>
        <w:t>a</w:t>
      </w:r>
      <w:r>
        <w:rPr>
          <w:spacing w:val="-1"/>
          <w:w w:val="105"/>
        </w:rPr>
        <w:t xml:space="preserve"> </w:t>
      </w:r>
      <w:r>
        <w:rPr>
          <w:w w:val="105"/>
        </w:rPr>
        <w:t>mismatch</w:t>
      </w:r>
      <w:r>
        <w:rPr>
          <w:spacing w:val="-1"/>
          <w:w w:val="105"/>
        </w:rPr>
        <w:t xml:space="preserve"> </w:t>
      </w:r>
      <w:r>
        <w:rPr>
          <w:w w:val="105"/>
        </w:rPr>
        <w:t>between</w:t>
      </w:r>
      <w:r>
        <w:rPr>
          <w:spacing w:val="-1"/>
          <w:w w:val="105"/>
        </w:rPr>
        <w:t xml:space="preserve"> </w:t>
      </w:r>
      <w:r>
        <w:rPr>
          <w:w w:val="105"/>
        </w:rPr>
        <w:t>what</w:t>
      </w:r>
      <w:r>
        <w:rPr>
          <w:spacing w:val="-1"/>
          <w:w w:val="105"/>
        </w:rPr>
        <w:t xml:space="preserve"> </w:t>
      </w:r>
      <w:r>
        <w:rPr>
          <w:w w:val="105"/>
        </w:rPr>
        <w:t>we</w:t>
      </w:r>
      <w:r>
        <w:rPr>
          <w:spacing w:val="-1"/>
          <w:w w:val="105"/>
        </w:rPr>
        <w:t xml:space="preserve"> </w:t>
      </w:r>
      <w:r>
        <w:rPr>
          <w:w w:val="105"/>
        </w:rPr>
        <w:t>say</w:t>
      </w:r>
      <w:r>
        <w:rPr>
          <w:spacing w:val="-1"/>
          <w:w w:val="105"/>
        </w:rPr>
        <w:t xml:space="preserve"> </w:t>
      </w:r>
      <w:r>
        <w:rPr>
          <w:w w:val="105"/>
        </w:rPr>
        <w:t>and</w:t>
      </w:r>
      <w:r>
        <w:rPr>
          <w:spacing w:val="-1"/>
          <w:w w:val="105"/>
        </w:rPr>
        <w:t xml:space="preserve"> </w:t>
      </w:r>
      <w:r>
        <w:rPr>
          <w:w w:val="105"/>
        </w:rPr>
        <w:t>what</w:t>
      </w:r>
      <w:r>
        <w:rPr>
          <w:spacing w:val="-1"/>
          <w:w w:val="105"/>
        </w:rPr>
        <w:t xml:space="preserve"> </w:t>
      </w:r>
      <w:r>
        <w:rPr>
          <w:w w:val="105"/>
        </w:rPr>
        <w:t>others</w:t>
      </w:r>
      <w:r>
        <w:rPr>
          <w:spacing w:val="-1"/>
          <w:w w:val="105"/>
        </w:rPr>
        <w:t xml:space="preserve"> </w:t>
      </w:r>
      <w:r>
        <w:rPr>
          <w:w w:val="105"/>
        </w:rPr>
        <w:t>perceive</w:t>
      </w:r>
      <w:r>
        <w:rPr>
          <w:spacing w:val="-1"/>
          <w:w w:val="105"/>
        </w:rPr>
        <w:t xml:space="preserve"> </w:t>
      </w:r>
      <w:r>
        <w:rPr>
          <w:w w:val="105"/>
        </w:rPr>
        <w:t>in</w:t>
      </w:r>
      <w:r>
        <w:rPr>
          <w:spacing w:val="-1"/>
          <w:w w:val="105"/>
        </w:rPr>
        <w:t xml:space="preserve"> </w:t>
      </w:r>
      <w:r>
        <w:rPr>
          <w:w w:val="105"/>
        </w:rPr>
        <w:t>our physical expression, it can create mistrust. Our bodies, then, are a crucial resource in leaning into authenticity, and authentic leadership.</w:t>
      </w:r>
    </w:p>
    <w:p w:rsidR="00261A0B" w:rsidRDefault="00261A0B">
      <w:pPr>
        <w:pStyle w:val="BodyText"/>
        <w:spacing w:before="104"/>
      </w:pPr>
    </w:p>
    <w:p w:rsidR="00261A0B" w:rsidRDefault="00261BE8">
      <w:pPr>
        <w:pStyle w:val="BodyText"/>
        <w:spacing w:before="1" w:line="312" w:lineRule="auto"/>
        <w:ind w:left="160" w:right="323"/>
      </w:pPr>
      <w:r>
        <w:rPr>
          <w:w w:val="105"/>
        </w:rPr>
        <w:t>The importance of the mind-body connection is often missing from explicit deﬁnitions of emotional intelligence in leadership, though there is an emerging ﬁeld of embodied leadership and in psychology there has been an “attempt to ‘take the body seriously’, which</w:t>
      </w:r>
      <w:r>
        <w:rPr>
          <w:spacing w:val="-11"/>
          <w:w w:val="105"/>
        </w:rPr>
        <w:t xml:space="preserve"> </w:t>
      </w:r>
      <w:r>
        <w:rPr>
          <w:w w:val="105"/>
        </w:rPr>
        <w:t>began</w:t>
      </w:r>
      <w:r>
        <w:rPr>
          <w:spacing w:val="-11"/>
          <w:w w:val="105"/>
        </w:rPr>
        <w:t xml:space="preserve"> </w:t>
      </w:r>
      <w:r>
        <w:rPr>
          <w:w w:val="105"/>
        </w:rPr>
        <w:t>in</w:t>
      </w:r>
      <w:r>
        <w:rPr>
          <w:spacing w:val="-11"/>
          <w:w w:val="105"/>
        </w:rPr>
        <w:t xml:space="preserve"> </w:t>
      </w:r>
      <w:r>
        <w:rPr>
          <w:w w:val="105"/>
        </w:rPr>
        <w:t>the</w:t>
      </w:r>
      <w:r>
        <w:rPr>
          <w:spacing w:val="-11"/>
          <w:w w:val="105"/>
        </w:rPr>
        <w:t xml:space="preserve"> </w:t>
      </w:r>
      <w:r>
        <w:rPr>
          <w:w w:val="105"/>
        </w:rPr>
        <w:t>late</w:t>
      </w:r>
      <w:r>
        <w:rPr>
          <w:spacing w:val="-11"/>
          <w:w w:val="105"/>
        </w:rPr>
        <w:t xml:space="preserve"> </w:t>
      </w:r>
      <w:r>
        <w:rPr>
          <w:w w:val="105"/>
        </w:rPr>
        <w:t>1990s”</w:t>
      </w:r>
      <w:r>
        <w:rPr>
          <w:spacing w:val="-11"/>
          <w:w w:val="105"/>
        </w:rPr>
        <w:t xml:space="preserve"> </w:t>
      </w:r>
      <w:r>
        <w:rPr>
          <w:w w:val="105"/>
        </w:rPr>
        <w:t>(Willis</w:t>
      </w:r>
      <w:r>
        <w:rPr>
          <w:spacing w:val="-11"/>
          <w:w w:val="105"/>
        </w:rPr>
        <w:t xml:space="preserve"> </w:t>
      </w:r>
      <w:r>
        <w:rPr>
          <w:w w:val="105"/>
        </w:rPr>
        <w:t>and</w:t>
      </w:r>
      <w:r>
        <w:rPr>
          <w:spacing w:val="-11"/>
          <w:w w:val="105"/>
        </w:rPr>
        <w:t xml:space="preserve"> </w:t>
      </w:r>
      <w:r>
        <w:rPr>
          <w:w w:val="105"/>
        </w:rPr>
        <w:t>Cromby</w:t>
      </w:r>
      <w:r>
        <w:rPr>
          <w:spacing w:val="-11"/>
          <w:w w:val="105"/>
        </w:rPr>
        <w:t xml:space="preserve"> </w:t>
      </w:r>
      <w:r>
        <w:rPr>
          <w:w w:val="105"/>
        </w:rPr>
        <w:t>2).</w:t>
      </w:r>
      <w:r>
        <w:rPr>
          <w:spacing w:val="-11"/>
          <w:w w:val="105"/>
        </w:rPr>
        <w:t xml:space="preserve"> </w:t>
      </w:r>
      <w:r>
        <w:rPr>
          <w:w w:val="105"/>
        </w:rPr>
        <w:t>In</w:t>
      </w:r>
      <w:r>
        <w:rPr>
          <w:spacing w:val="-11"/>
          <w:w w:val="105"/>
        </w:rPr>
        <w:t xml:space="preserve"> </w:t>
      </w:r>
      <w:r>
        <w:rPr>
          <w:w w:val="105"/>
        </w:rPr>
        <w:t>popular</w:t>
      </w:r>
      <w:r>
        <w:rPr>
          <w:spacing w:val="-11"/>
          <w:w w:val="105"/>
        </w:rPr>
        <w:t xml:space="preserve"> </w:t>
      </w:r>
      <w:r>
        <w:rPr>
          <w:w w:val="105"/>
        </w:rPr>
        <w:t>literature</w:t>
      </w:r>
      <w:r>
        <w:rPr>
          <w:spacing w:val="-11"/>
          <w:w w:val="105"/>
        </w:rPr>
        <w:t xml:space="preserve"> </w:t>
      </w:r>
      <w:r>
        <w:rPr>
          <w:w w:val="105"/>
        </w:rPr>
        <w:t>and</w:t>
      </w:r>
      <w:r>
        <w:rPr>
          <w:spacing w:val="-11"/>
          <w:w w:val="105"/>
        </w:rPr>
        <w:t xml:space="preserve"> </w:t>
      </w:r>
      <w:r>
        <w:rPr>
          <w:w w:val="105"/>
        </w:rPr>
        <w:t>practise the focus is often on the importance of managing thoughts, rather than working with the whole body and its multiple instruments of perception – our senses, sensations, “intuition" and “gut” feelings (Hamill), for example.</w:t>
      </w:r>
    </w:p>
    <w:p w:rsidR="00261A0B" w:rsidRDefault="00261A0B">
      <w:pPr>
        <w:pStyle w:val="BodyText"/>
        <w:spacing w:before="74"/>
      </w:pPr>
    </w:p>
    <w:p w:rsidR="00261A0B" w:rsidRDefault="00261BE8">
      <w:pPr>
        <w:pStyle w:val="BodyText"/>
        <w:spacing w:line="312" w:lineRule="auto"/>
        <w:ind w:left="160" w:right="231"/>
      </w:pPr>
      <w:r>
        <w:rPr>
          <w:w w:val="105"/>
        </w:rPr>
        <w:t>Emotions have also been deﬁned as “embodied habits” (Wetherell 5) that are inseparable</w:t>
      </w:r>
      <w:r>
        <w:rPr>
          <w:spacing w:val="-4"/>
          <w:w w:val="105"/>
        </w:rPr>
        <w:t xml:space="preserve"> </w:t>
      </w:r>
      <w:r>
        <w:rPr>
          <w:w w:val="105"/>
        </w:rPr>
        <w:t>from</w:t>
      </w:r>
      <w:r>
        <w:rPr>
          <w:spacing w:val="-4"/>
          <w:w w:val="105"/>
        </w:rPr>
        <w:t xml:space="preserve"> </w:t>
      </w:r>
      <w:r>
        <w:rPr>
          <w:w w:val="105"/>
        </w:rPr>
        <w:t>their</w:t>
      </w:r>
      <w:r>
        <w:rPr>
          <w:spacing w:val="-4"/>
          <w:w w:val="105"/>
        </w:rPr>
        <w:t xml:space="preserve"> </w:t>
      </w:r>
      <w:r>
        <w:rPr>
          <w:w w:val="105"/>
        </w:rPr>
        <w:t>stimulus</w:t>
      </w:r>
      <w:r>
        <w:rPr>
          <w:spacing w:val="-4"/>
          <w:w w:val="105"/>
        </w:rPr>
        <w:t xml:space="preserve"> </w:t>
      </w:r>
      <w:r>
        <w:rPr>
          <w:w w:val="105"/>
        </w:rPr>
        <w:t>or</w:t>
      </w:r>
      <w:r>
        <w:rPr>
          <w:spacing w:val="-4"/>
          <w:w w:val="105"/>
        </w:rPr>
        <w:t xml:space="preserve"> </w:t>
      </w:r>
      <w:r>
        <w:rPr>
          <w:w w:val="105"/>
        </w:rPr>
        <w:t>“aﬀect”,</w:t>
      </w:r>
      <w:r>
        <w:rPr>
          <w:spacing w:val="-4"/>
          <w:w w:val="105"/>
        </w:rPr>
        <w:t xml:space="preserve"> </w:t>
      </w:r>
      <w:r>
        <w:rPr>
          <w:w w:val="105"/>
        </w:rPr>
        <w:t>such</w:t>
      </w:r>
      <w:r>
        <w:rPr>
          <w:spacing w:val="-4"/>
          <w:w w:val="105"/>
        </w:rPr>
        <w:t xml:space="preserve"> </w:t>
      </w:r>
      <w:r>
        <w:rPr>
          <w:w w:val="105"/>
        </w:rPr>
        <w:t>that</w:t>
      </w:r>
      <w:r>
        <w:rPr>
          <w:spacing w:val="-4"/>
          <w:w w:val="105"/>
        </w:rPr>
        <w:t xml:space="preserve"> </w:t>
      </w:r>
      <w:r>
        <w:rPr>
          <w:w w:val="105"/>
        </w:rPr>
        <w:t>experiencing</w:t>
      </w:r>
      <w:r>
        <w:rPr>
          <w:spacing w:val="-4"/>
          <w:w w:val="105"/>
        </w:rPr>
        <w:t xml:space="preserve"> </w:t>
      </w:r>
      <w:r>
        <w:rPr>
          <w:w w:val="105"/>
        </w:rPr>
        <w:t>emotion</w:t>
      </w:r>
      <w:r>
        <w:rPr>
          <w:spacing w:val="-4"/>
          <w:w w:val="105"/>
        </w:rPr>
        <w:t xml:space="preserve"> </w:t>
      </w:r>
      <w:r>
        <w:rPr>
          <w:w w:val="105"/>
        </w:rPr>
        <w:t>is</w:t>
      </w:r>
      <w:r>
        <w:rPr>
          <w:spacing w:val="-4"/>
          <w:w w:val="105"/>
        </w:rPr>
        <w:t xml:space="preserve"> </w:t>
      </w:r>
      <w:r>
        <w:rPr>
          <w:w w:val="105"/>
        </w:rPr>
        <w:t>“a ﬁguration</w:t>
      </w:r>
      <w:r>
        <w:rPr>
          <w:spacing w:val="-1"/>
          <w:w w:val="105"/>
        </w:rPr>
        <w:t xml:space="preserve"> </w:t>
      </w:r>
      <w:r>
        <w:rPr>
          <w:w w:val="105"/>
        </w:rPr>
        <w:t>where</w:t>
      </w:r>
      <w:r>
        <w:rPr>
          <w:spacing w:val="-1"/>
          <w:w w:val="105"/>
        </w:rPr>
        <w:t xml:space="preserve"> </w:t>
      </w:r>
      <w:r>
        <w:rPr>
          <w:w w:val="105"/>
        </w:rPr>
        <w:t>body</w:t>
      </w:r>
      <w:r>
        <w:rPr>
          <w:spacing w:val="-1"/>
          <w:w w:val="105"/>
        </w:rPr>
        <w:t xml:space="preserve"> </w:t>
      </w:r>
      <w:r>
        <w:rPr>
          <w:w w:val="105"/>
        </w:rPr>
        <w:t>possibilities and</w:t>
      </w:r>
      <w:r>
        <w:rPr>
          <w:spacing w:val="-1"/>
          <w:w w:val="105"/>
        </w:rPr>
        <w:t xml:space="preserve"> </w:t>
      </w:r>
      <w:r>
        <w:rPr>
          <w:w w:val="105"/>
        </w:rPr>
        <w:t>routines</w:t>
      </w:r>
      <w:r>
        <w:rPr>
          <w:spacing w:val="-1"/>
          <w:w w:val="105"/>
        </w:rPr>
        <w:t xml:space="preserve"> </w:t>
      </w:r>
      <w:r>
        <w:rPr>
          <w:w w:val="105"/>
        </w:rPr>
        <w:t>become</w:t>
      </w:r>
      <w:r>
        <w:rPr>
          <w:spacing w:val="-1"/>
          <w:w w:val="105"/>
        </w:rPr>
        <w:t xml:space="preserve"> </w:t>
      </w:r>
      <w:r>
        <w:rPr>
          <w:w w:val="105"/>
        </w:rPr>
        <w:t>recruited or</w:t>
      </w:r>
      <w:r>
        <w:rPr>
          <w:spacing w:val="-1"/>
          <w:w w:val="105"/>
        </w:rPr>
        <w:t xml:space="preserve"> </w:t>
      </w:r>
      <w:r>
        <w:rPr>
          <w:spacing w:val="-2"/>
          <w:w w:val="105"/>
        </w:rPr>
        <w:t>entangled</w:t>
      </w:r>
    </w:p>
    <w:p w:rsidR="00261A0B" w:rsidRDefault="00261A0B">
      <w:pPr>
        <w:spacing w:line="312" w:lineRule="auto"/>
        <w:sectPr w:rsidR="00261A0B">
          <w:pgSz w:w="11920" w:h="16840"/>
          <w:pgMar w:top="1700" w:right="1280" w:bottom="1040" w:left="1280" w:header="0" w:footer="860" w:gutter="0"/>
          <w:cols w:space="720"/>
        </w:sectPr>
      </w:pPr>
    </w:p>
    <w:p w:rsidR="00261A0B" w:rsidRDefault="00261BE8">
      <w:pPr>
        <w:pStyle w:val="BodyText"/>
        <w:spacing w:before="95" w:line="307" w:lineRule="auto"/>
        <w:ind w:left="160" w:right="323"/>
      </w:pPr>
      <w:r>
        <w:rPr>
          <w:w w:val="105"/>
        </w:rPr>
        <w:t xml:space="preserve">together with meaning making and with other social and material ﬁgurations” (Wetherell 19). In other words, while great eﬀort has been made in mapping the landscape of human emotion, how and why we experience emotions as we do is idiosyncratic. In her introduction to </w:t>
      </w:r>
      <w:r>
        <w:rPr>
          <w:rFonts w:ascii="Calibri" w:hAnsi="Calibri"/>
          <w:i/>
          <w:w w:val="105"/>
        </w:rPr>
        <w:t>The Embodiment of Leadership</w:t>
      </w:r>
      <w:r>
        <w:rPr>
          <w:w w:val="105"/>
        </w:rPr>
        <w:t xml:space="preserve">, Lois Ruskai Melina </w:t>
      </w:r>
      <w:r>
        <w:rPr>
          <w:spacing w:val="-2"/>
          <w:w w:val="105"/>
        </w:rPr>
        <w:t>writes:</w:t>
      </w:r>
    </w:p>
    <w:p w:rsidR="00261A0B" w:rsidRDefault="00261A0B">
      <w:pPr>
        <w:pStyle w:val="BodyText"/>
        <w:spacing w:before="98"/>
      </w:pPr>
    </w:p>
    <w:p w:rsidR="00261A0B" w:rsidRDefault="00261BE8">
      <w:pPr>
        <w:spacing w:line="307" w:lineRule="auto"/>
        <w:ind w:left="880"/>
      </w:pPr>
      <w:r>
        <w:rPr>
          <w:rFonts w:ascii="Calibri" w:hAnsi="Calibri"/>
          <w:i/>
          <w:w w:val="110"/>
        </w:rPr>
        <w:t>In</w:t>
      </w:r>
      <w:r>
        <w:rPr>
          <w:rFonts w:ascii="Calibri" w:hAnsi="Calibri"/>
          <w:i/>
          <w:spacing w:val="-10"/>
          <w:w w:val="110"/>
        </w:rPr>
        <w:t xml:space="preserve"> </w:t>
      </w:r>
      <w:r>
        <w:rPr>
          <w:rFonts w:ascii="Calibri" w:hAnsi="Calibri"/>
          <w:i/>
          <w:w w:val="110"/>
        </w:rPr>
        <w:t>life,</w:t>
      </w:r>
      <w:r>
        <w:rPr>
          <w:rFonts w:ascii="Calibri" w:hAnsi="Calibri"/>
          <w:i/>
          <w:spacing w:val="-11"/>
          <w:w w:val="110"/>
        </w:rPr>
        <w:t xml:space="preserve"> </w:t>
      </w:r>
      <w:r>
        <w:rPr>
          <w:rFonts w:ascii="Calibri" w:hAnsi="Calibri"/>
          <w:i/>
          <w:w w:val="110"/>
        </w:rPr>
        <w:t>leaders</w:t>
      </w:r>
      <w:r>
        <w:rPr>
          <w:rFonts w:ascii="Calibri" w:hAnsi="Calibri"/>
          <w:i/>
          <w:spacing w:val="-10"/>
          <w:w w:val="110"/>
        </w:rPr>
        <w:t xml:space="preserve"> </w:t>
      </w:r>
      <w:r>
        <w:rPr>
          <w:rFonts w:ascii="Calibri" w:hAnsi="Calibri"/>
          <w:i/>
          <w:w w:val="110"/>
        </w:rPr>
        <w:t>have</w:t>
      </w:r>
      <w:r>
        <w:rPr>
          <w:rFonts w:ascii="Calibri" w:hAnsi="Calibri"/>
          <w:i/>
          <w:spacing w:val="-11"/>
          <w:w w:val="110"/>
        </w:rPr>
        <w:t xml:space="preserve"> </w:t>
      </w:r>
      <w:r>
        <w:rPr>
          <w:rFonts w:ascii="Calibri" w:hAnsi="Calibri"/>
          <w:i/>
          <w:w w:val="110"/>
        </w:rPr>
        <w:t>bodies</w:t>
      </w:r>
      <w:r>
        <w:rPr>
          <w:rFonts w:ascii="Calibri" w:hAnsi="Calibri"/>
          <w:i/>
          <w:spacing w:val="-10"/>
          <w:w w:val="110"/>
        </w:rPr>
        <w:t xml:space="preserve"> </w:t>
      </w:r>
      <w:r>
        <w:rPr>
          <w:rFonts w:ascii="Calibri" w:hAnsi="Calibri"/>
          <w:i/>
          <w:w w:val="110"/>
        </w:rPr>
        <w:t>that</w:t>
      </w:r>
      <w:r>
        <w:rPr>
          <w:rFonts w:ascii="Calibri" w:hAnsi="Calibri"/>
          <w:i/>
          <w:spacing w:val="-11"/>
          <w:w w:val="110"/>
        </w:rPr>
        <w:t xml:space="preserve"> </w:t>
      </w:r>
      <w:r>
        <w:rPr>
          <w:rFonts w:ascii="Calibri" w:hAnsi="Calibri"/>
          <w:i/>
          <w:w w:val="110"/>
        </w:rPr>
        <w:t>think,</w:t>
      </w:r>
      <w:r>
        <w:rPr>
          <w:rFonts w:ascii="Calibri" w:hAnsi="Calibri"/>
          <w:i/>
          <w:spacing w:val="-10"/>
          <w:w w:val="110"/>
        </w:rPr>
        <w:t xml:space="preserve"> </w:t>
      </w:r>
      <w:r>
        <w:rPr>
          <w:rFonts w:ascii="Calibri" w:hAnsi="Calibri"/>
          <w:i/>
          <w:w w:val="110"/>
        </w:rPr>
        <w:t>move,</w:t>
      </w:r>
      <w:r>
        <w:rPr>
          <w:rFonts w:ascii="Calibri" w:hAnsi="Calibri"/>
          <w:i/>
          <w:spacing w:val="-11"/>
          <w:w w:val="110"/>
        </w:rPr>
        <w:t xml:space="preserve"> </w:t>
      </w:r>
      <w:r>
        <w:rPr>
          <w:rFonts w:ascii="Calibri" w:hAnsi="Calibri"/>
          <w:i/>
          <w:w w:val="110"/>
        </w:rPr>
        <w:t>act,</w:t>
      </w:r>
      <w:r>
        <w:rPr>
          <w:rFonts w:ascii="Calibri" w:hAnsi="Calibri"/>
          <w:i/>
          <w:spacing w:val="-10"/>
          <w:w w:val="110"/>
        </w:rPr>
        <w:t xml:space="preserve"> </w:t>
      </w:r>
      <w:r>
        <w:rPr>
          <w:rFonts w:ascii="Calibri" w:hAnsi="Calibri"/>
          <w:i/>
          <w:w w:val="110"/>
        </w:rPr>
        <w:t>have</w:t>
      </w:r>
      <w:r>
        <w:rPr>
          <w:rFonts w:ascii="Calibri" w:hAnsi="Calibri"/>
          <w:i/>
          <w:spacing w:val="-11"/>
          <w:w w:val="110"/>
        </w:rPr>
        <w:t xml:space="preserve"> </w:t>
      </w:r>
      <w:r>
        <w:rPr>
          <w:rFonts w:ascii="Calibri" w:hAnsi="Calibri"/>
          <w:i/>
          <w:w w:val="110"/>
        </w:rPr>
        <w:t>emotions</w:t>
      </w:r>
      <w:r>
        <w:rPr>
          <w:rFonts w:ascii="Calibri" w:hAnsi="Calibri"/>
          <w:i/>
          <w:spacing w:val="-10"/>
          <w:w w:val="110"/>
        </w:rPr>
        <w:t xml:space="preserve"> </w:t>
      </w:r>
      <w:r>
        <w:rPr>
          <w:rFonts w:ascii="Calibri" w:hAnsi="Calibri"/>
          <w:i/>
          <w:w w:val="110"/>
        </w:rPr>
        <w:t>and</w:t>
      </w:r>
      <w:r>
        <w:rPr>
          <w:rFonts w:ascii="Calibri" w:hAnsi="Calibri"/>
          <w:i/>
          <w:spacing w:val="-11"/>
          <w:w w:val="110"/>
        </w:rPr>
        <w:t xml:space="preserve"> </w:t>
      </w:r>
      <w:r>
        <w:rPr>
          <w:rFonts w:ascii="Calibri" w:hAnsi="Calibri"/>
          <w:i/>
          <w:w w:val="110"/>
        </w:rPr>
        <w:t>desires,</w:t>
      </w:r>
      <w:r>
        <w:rPr>
          <w:rFonts w:ascii="Calibri" w:hAnsi="Calibri"/>
          <w:i/>
          <w:spacing w:val="-10"/>
          <w:w w:val="110"/>
        </w:rPr>
        <w:t xml:space="preserve"> </w:t>
      </w:r>
      <w:r>
        <w:rPr>
          <w:rFonts w:ascii="Calibri" w:hAnsi="Calibri"/>
          <w:i/>
          <w:w w:val="110"/>
        </w:rPr>
        <w:t>age,</w:t>
      </w:r>
      <w:r>
        <w:rPr>
          <w:rFonts w:ascii="Calibri" w:hAnsi="Calibri"/>
          <w:i/>
          <w:spacing w:val="-11"/>
          <w:w w:val="110"/>
        </w:rPr>
        <w:t xml:space="preserve"> </w:t>
      </w:r>
      <w:r>
        <w:rPr>
          <w:rFonts w:ascii="Calibri" w:hAnsi="Calibri"/>
          <w:i/>
          <w:w w:val="110"/>
        </w:rPr>
        <w:t>hurt and sense. This corporality is raced, gendered, cultured, sexual, instinctual, and emotional.</w:t>
      </w:r>
      <w:r>
        <w:rPr>
          <w:rFonts w:ascii="Calibri" w:hAnsi="Calibri"/>
          <w:i/>
          <w:spacing w:val="-1"/>
          <w:w w:val="110"/>
        </w:rPr>
        <w:t xml:space="preserve"> </w:t>
      </w:r>
      <w:r>
        <w:rPr>
          <w:rFonts w:ascii="Calibri" w:hAnsi="Calibri"/>
          <w:i/>
          <w:w w:val="110"/>
        </w:rPr>
        <w:t>Too</w:t>
      </w:r>
      <w:r>
        <w:rPr>
          <w:rFonts w:ascii="Calibri" w:hAnsi="Calibri"/>
          <w:i/>
          <w:spacing w:val="-1"/>
          <w:w w:val="110"/>
        </w:rPr>
        <w:t xml:space="preserve"> </w:t>
      </w:r>
      <w:r>
        <w:rPr>
          <w:rFonts w:ascii="Calibri" w:hAnsi="Calibri"/>
          <w:i/>
          <w:w w:val="110"/>
        </w:rPr>
        <w:t>often,</w:t>
      </w:r>
      <w:r>
        <w:rPr>
          <w:rFonts w:ascii="Calibri" w:hAnsi="Calibri"/>
          <w:i/>
          <w:spacing w:val="-1"/>
          <w:w w:val="110"/>
        </w:rPr>
        <w:t xml:space="preserve"> </w:t>
      </w:r>
      <w:r>
        <w:rPr>
          <w:rFonts w:ascii="Calibri" w:hAnsi="Calibri"/>
          <w:i/>
          <w:w w:val="110"/>
        </w:rPr>
        <w:t>however,</w:t>
      </w:r>
      <w:r>
        <w:rPr>
          <w:rFonts w:ascii="Calibri" w:hAnsi="Calibri"/>
          <w:i/>
          <w:spacing w:val="-1"/>
          <w:w w:val="110"/>
        </w:rPr>
        <w:t xml:space="preserve"> </w:t>
      </w:r>
      <w:r>
        <w:rPr>
          <w:rFonts w:ascii="Calibri" w:hAnsi="Calibri"/>
          <w:i/>
          <w:w w:val="110"/>
        </w:rPr>
        <w:t>in</w:t>
      </w:r>
      <w:r>
        <w:rPr>
          <w:rFonts w:ascii="Calibri" w:hAnsi="Calibri"/>
          <w:i/>
          <w:spacing w:val="-1"/>
          <w:w w:val="110"/>
        </w:rPr>
        <w:t xml:space="preserve"> </w:t>
      </w:r>
      <w:r>
        <w:rPr>
          <w:rFonts w:ascii="Calibri" w:hAnsi="Calibri"/>
          <w:i/>
          <w:w w:val="110"/>
        </w:rPr>
        <w:t>both</w:t>
      </w:r>
      <w:r>
        <w:rPr>
          <w:rFonts w:ascii="Calibri" w:hAnsi="Calibri"/>
          <w:i/>
          <w:spacing w:val="-1"/>
          <w:w w:val="110"/>
        </w:rPr>
        <w:t xml:space="preserve"> </w:t>
      </w:r>
      <w:r>
        <w:rPr>
          <w:rFonts w:ascii="Calibri" w:hAnsi="Calibri"/>
          <w:i/>
          <w:w w:val="110"/>
        </w:rPr>
        <w:t>academic</w:t>
      </w:r>
      <w:r>
        <w:rPr>
          <w:rFonts w:ascii="Calibri" w:hAnsi="Calibri"/>
          <w:i/>
          <w:spacing w:val="-1"/>
          <w:w w:val="110"/>
        </w:rPr>
        <w:t xml:space="preserve"> </w:t>
      </w:r>
      <w:r>
        <w:rPr>
          <w:rFonts w:ascii="Calibri" w:hAnsi="Calibri"/>
          <w:i/>
          <w:w w:val="110"/>
        </w:rPr>
        <w:t>literature</w:t>
      </w:r>
      <w:r>
        <w:rPr>
          <w:rFonts w:ascii="Calibri" w:hAnsi="Calibri"/>
          <w:i/>
          <w:spacing w:val="-1"/>
          <w:w w:val="110"/>
        </w:rPr>
        <w:t xml:space="preserve"> </w:t>
      </w:r>
      <w:r>
        <w:rPr>
          <w:rFonts w:ascii="Calibri" w:hAnsi="Calibri"/>
          <w:i/>
          <w:w w:val="110"/>
        </w:rPr>
        <w:t>and</w:t>
      </w:r>
      <w:r>
        <w:rPr>
          <w:rFonts w:ascii="Calibri" w:hAnsi="Calibri"/>
          <w:i/>
          <w:spacing w:val="-1"/>
          <w:w w:val="110"/>
        </w:rPr>
        <w:t xml:space="preserve"> </w:t>
      </w:r>
      <w:r>
        <w:rPr>
          <w:rFonts w:ascii="Calibri" w:hAnsi="Calibri"/>
          <w:i/>
          <w:w w:val="110"/>
        </w:rPr>
        <w:t>mainstream</w:t>
      </w:r>
      <w:r>
        <w:rPr>
          <w:rFonts w:ascii="Calibri" w:hAnsi="Calibri"/>
          <w:i/>
          <w:spacing w:val="-1"/>
          <w:w w:val="110"/>
        </w:rPr>
        <w:t xml:space="preserve"> </w:t>
      </w:r>
      <w:r>
        <w:rPr>
          <w:rFonts w:ascii="Calibri" w:hAnsi="Calibri"/>
          <w:i/>
          <w:w w:val="110"/>
        </w:rPr>
        <w:t>media, leaders</w:t>
      </w:r>
      <w:r>
        <w:rPr>
          <w:rFonts w:ascii="Calibri" w:hAnsi="Calibri"/>
          <w:i/>
          <w:spacing w:val="-7"/>
          <w:w w:val="110"/>
        </w:rPr>
        <w:t xml:space="preserve"> </w:t>
      </w:r>
      <w:r>
        <w:rPr>
          <w:rFonts w:ascii="Calibri" w:hAnsi="Calibri"/>
          <w:i/>
          <w:w w:val="110"/>
        </w:rPr>
        <w:t>are</w:t>
      </w:r>
      <w:r>
        <w:rPr>
          <w:rFonts w:ascii="Calibri" w:hAnsi="Calibri"/>
          <w:i/>
          <w:spacing w:val="-7"/>
          <w:w w:val="110"/>
        </w:rPr>
        <w:t xml:space="preserve"> </w:t>
      </w:r>
      <w:r>
        <w:rPr>
          <w:rFonts w:ascii="Calibri" w:hAnsi="Calibri"/>
          <w:i/>
          <w:w w:val="110"/>
        </w:rPr>
        <w:t>treated</w:t>
      </w:r>
      <w:r>
        <w:rPr>
          <w:rFonts w:ascii="Calibri" w:hAnsi="Calibri"/>
          <w:i/>
          <w:spacing w:val="-7"/>
          <w:w w:val="110"/>
        </w:rPr>
        <w:t xml:space="preserve"> </w:t>
      </w:r>
      <w:r>
        <w:rPr>
          <w:rFonts w:ascii="Calibri" w:hAnsi="Calibri"/>
          <w:i/>
          <w:w w:val="110"/>
        </w:rPr>
        <w:t>as</w:t>
      </w:r>
      <w:r>
        <w:rPr>
          <w:rFonts w:ascii="Calibri" w:hAnsi="Calibri"/>
          <w:i/>
          <w:spacing w:val="-7"/>
          <w:w w:val="110"/>
        </w:rPr>
        <w:t xml:space="preserve"> </w:t>
      </w:r>
      <w:r>
        <w:rPr>
          <w:rFonts w:ascii="Calibri" w:hAnsi="Calibri"/>
          <w:i/>
          <w:w w:val="110"/>
        </w:rPr>
        <w:t>disembodied,</w:t>
      </w:r>
      <w:r>
        <w:rPr>
          <w:rFonts w:ascii="Calibri" w:hAnsi="Calibri"/>
          <w:i/>
          <w:spacing w:val="-7"/>
          <w:w w:val="110"/>
        </w:rPr>
        <w:t xml:space="preserve"> </w:t>
      </w:r>
      <w:r>
        <w:rPr>
          <w:rFonts w:ascii="Calibri" w:hAnsi="Calibri"/>
          <w:i/>
          <w:w w:val="110"/>
        </w:rPr>
        <w:t>their</w:t>
      </w:r>
      <w:r>
        <w:rPr>
          <w:rFonts w:ascii="Calibri" w:hAnsi="Calibri"/>
          <w:i/>
          <w:spacing w:val="-7"/>
          <w:w w:val="110"/>
        </w:rPr>
        <w:t xml:space="preserve"> </w:t>
      </w:r>
      <w:r>
        <w:rPr>
          <w:rFonts w:ascii="Calibri" w:hAnsi="Calibri"/>
          <w:i/>
          <w:w w:val="110"/>
        </w:rPr>
        <w:t>leadership</w:t>
      </w:r>
      <w:r>
        <w:rPr>
          <w:rFonts w:ascii="Calibri" w:hAnsi="Calibri"/>
          <w:i/>
          <w:spacing w:val="-7"/>
          <w:w w:val="110"/>
        </w:rPr>
        <w:t xml:space="preserve"> </w:t>
      </w:r>
      <w:r>
        <w:rPr>
          <w:rFonts w:ascii="Calibri" w:hAnsi="Calibri"/>
          <w:i/>
          <w:w w:val="110"/>
        </w:rPr>
        <w:t>qualities</w:t>
      </w:r>
      <w:r>
        <w:rPr>
          <w:rFonts w:ascii="Calibri" w:hAnsi="Calibri"/>
          <w:i/>
          <w:spacing w:val="-7"/>
          <w:w w:val="110"/>
        </w:rPr>
        <w:t xml:space="preserve"> </w:t>
      </w:r>
      <w:r>
        <w:rPr>
          <w:rFonts w:ascii="Calibri" w:hAnsi="Calibri"/>
          <w:i/>
          <w:w w:val="110"/>
        </w:rPr>
        <w:t>referred</w:t>
      </w:r>
      <w:r>
        <w:rPr>
          <w:rFonts w:ascii="Calibri" w:hAnsi="Calibri"/>
          <w:i/>
          <w:spacing w:val="-7"/>
          <w:w w:val="110"/>
        </w:rPr>
        <w:t xml:space="preserve"> </w:t>
      </w:r>
      <w:r>
        <w:rPr>
          <w:rFonts w:ascii="Calibri" w:hAnsi="Calibri"/>
          <w:i/>
          <w:w w:val="110"/>
        </w:rPr>
        <w:t>to</w:t>
      </w:r>
      <w:r>
        <w:rPr>
          <w:rFonts w:ascii="Calibri" w:hAnsi="Calibri"/>
          <w:i/>
          <w:spacing w:val="-7"/>
          <w:w w:val="110"/>
        </w:rPr>
        <w:t xml:space="preserve"> </w:t>
      </w:r>
      <w:r>
        <w:rPr>
          <w:rFonts w:ascii="Calibri" w:hAnsi="Calibri"/>
          <w:i/>
          <w:w w:val="110"/>
        </w:rPr>
        <w:t>in</w:t>
      </w:r>
      <w:r>
        <w:rPr>
          <w:rFonts w:ascii="Calibri" w:hAnsi="Calibri"/>
          <w:i/>
          <w:spacing w:val="-7"/>
          <w:w w:val="110"/>
        </w:rPr>
        <w:t xml:space="preserve"> </w:t>
      </w:r>
      <w:r>
        <w:rPr>
          <w:rFonts w:ascii="Calibri" w:hAnsi="Calibri"/>
          <w:i/>
          <w:w w:val="110"/>
        </w:rPr>
        <w:t>ways</w:t>
      </w:r>
      <w:r>
        <w:rPr>
          <w:rFonts w:ascii="Calibri" w:hAnsi="Calibri"/>
          <w:i/>
          <w:spacing w:val="-7"/>
          <w:w w:val="110"/>
        </w:rPr>
        <w:t xml:space="preserve"> </w:t>
      </w:r>
      <w:r>
        <w:rPr>
          <w:rFonts w:ascii="Calibri" w:hAnsi="Calibri"/>
          <w:i/>
          <w:w w:val="110"/>
        </w:rPr>
        <w:t>that not</w:t>
      </w:r>
      <w:r>
        <w:rPr>
          <w:rFonts w:ascii="Calibri" w:hAnsi="Calibri"/>
          <w:i/>
          <w:spacing w:val="-1"/>
          <w:w w:val="110"/>
        </w:rPr>
        <w:t xml:space="preserve"> </w:t>
      </w:r>
      <w:r>
        <w:rPr>
          <w:rFonts w:ascii="Calibri" w:hAnsi="Calibri"/>
          <w:i/>
          <w:w w:val="110"/>
        </w:rPr>
        <w:t>only</w:t>
      </w:r>
      <w:r>
        <w:rPr>
          <w:rFonts w:ascii="Calibri" w:hAnsi="Calibri"/>
          <w:i/>
          <w:spacing w:val="-1"/>
          <w:w w:val="110"/>
        </w:rPr>
        <w:t xml:space="preserve"> </w:t>
      </w:r>
      <w:r>
        <w:rPr>
          <w:rFonts w:ascii="Calibri" w:hAnsi="Calibri"/>
          <w:i/>
          <w:w w:val="110"/>
        </w:rPr>
        <w:t>suggest</w:t>
      </w:r>
      <w:r>
        <w:rPr>
          <w:rFonts w:ascii="Calibri" w:hAnsi="Calibri"/>
          <w:i/>
          <w:spacing w:val="-1"/>
          <w:w w:val="110"/>
        </w:rPr>
        <w:t xml:space="preserve"> </w:t>
      </w:r>
      <w:r>
        <w:rPr>
          <w:rFonts w:ascii="Calibri" w:hAnsi="Calibri"/>
          <w:i/>
          <w:w w:val="110"/>
        </w:rPr>
        <w:t>leadership</w:t>
      </w:r>
      <w:r>
        <w:rPr>
          <w:rFonts w:ascii="Calibri" w:hAnsi="Calibri"/>
          <w:i/>
          <w:spacing w:val="-1"/>
          <w:w w:val="110"/>
        </w:rPr>
        <w:t xml:space="preserve"> </w:t>
      </w:r>
      <w:r>
        <w:rPr>
          <w:rFonts w:ascii="Calibri" w:hAnsi="Calibri"/>
          <w:i/>
          <w:w w:val="110"/>
        </w:rPr>
        <w:t>involves</w:t>
      </w:r>
      <w:r>
        <w:rPr>
          <w:rFonts w:ascii="Calibri" w:hAnsi="Calibri"/>
          <w:i/>
          <w:spacing w:val="-1"/>
          <w:w w:val="110"/>
        </w:rPr>
        <w:t xml:space="preserve"> </w:t>
      </w:r>
      <w:r>
        <w:rPr>
          <w:rFonts w:ascii="Calibri" w:hAnsi="Calibri"/>
          <w:i/>
          <w:w w:val="110"/>
        </w:rPr>
        <w:t>only</w:t>
      </w:r>
      <w:r>
        <w:rPr>
          <w:rFonts w:ascii="Calibri" w:hAnsi="Calibri"/>
          <w:i/>
          <w:spacing w:val="-1"/>
          <w:w w:val="110"/>
        </w:rPr>
        <w:t xml:space="preserve"> </w:t>
      </w:r>
      <w:r>
        <w:rPr>
          <w:rFonts w:ascii="Calibri" w:hAnsi="Calibri"/>
          <w:i/>
          <w:w w:val="110"/>
        </w:rPr>
        <w:t>cerebral</w:t>
      </w:r>
      <w:r>
        <w:rPr>
          <w:rFonts w:ascii="Calibri" w:hAnsi="Calibri"/>
          <w:i/>
          <w:spacing w:val="-1"/>
          <w:w w:val="110"/>
        </w:rPr>
        <w:t xml:space="preserve"> </w:t>
      </w:r>
      <w:r>
        <w:rPr>
          <w:rFonts w:ascii="Calibri" w:hAnsi="Calibri"/>
          <w:i/>
          <w:w w:val="110"/>
        </w:rPr>
        <w:t>functions</w:t>
      </w:r>
      <w:r>
        <w:rPr>
          <w:rFonts w:ascii="Calibri" w:hAnsi="Calibri"/>
          <w:i/>
          <w:spacing w:val="-1"/>
          <w:w w:val="110"/>
        </w:rPr>
        <w:t xml:space="preserve"> </w:t>
      </w:r>
      <w:r>
        <w:rPr>
          <w:rFonts w:ascii="Calibri" w:hAnsi="Calibri"/>
          <w:i/>
          <w:w w:val="110"/>
        </w:rPr>
        <w:t>but</w:t>
      </w:r>
      <w:r>
        <w:rPr>
          <w:rFonts w:ascii="Calibri" w:hAnsi="Calibri"/>
          <w:i/>
          <w:spacing w:val="-1"/>
          <w:w w:val="110"/>
        </w:rPr>
        <w:t xml:space="preserve"> </w:t>
      </w:r>
      <w:r>
        <w:rPr>
          <w:rFonts w:ascii="Calibri" w:hAnsi="Calibri"/>
          <w:i/>
          <w:w w:val="110"/>
        </w:rPr>
        <w:t>fail</w:t>
      </w:r>
      <w:r>
        <w:rPr>
          <w:rFonts w:ascii="Calibri" w:hAnsi="Calibri"/>
          <w:i/>
          <w:spacing w:val="-1"/>
          <w:w w:val="110"/>
        </w:rPr>
        <w:t xml:space="preserve"> </w:t>
      </w:r>
      <w:r>
        <w:rPr>
          <w:rFonts w:ascii="Calibri" w:hAnsi="Calibri"/>
          <w:i/>
          <w:w w:val="110"/>
        </w:rPr>
        <w:t>to</w:t>
      </w:r>
      <w:r>
        <w:rPr>
          <w:rFonts w:ascii="Calibri" w:hAnsi="Calibri"/>
          <w:i/>
          <w:spacing w:val="-1"/>
          <w:w w:val="110"/>
        </w:rPr>
        <w:t xml:space="preserve"> </w:t>
      </w:r>
      <w:r>
        <w:rPr>
          <w:rFonts w:ascii="Calibri" w:hAnsi="Calibri"/>
          <w:i/>
          <w:w w:val="110"/>
        </w:rPr>
        <w:t>recognize</w:t>
      </w:r>
      <w:r>
        <w:rPr>
          <w:rFonts w:ascii="Calibri" w:hAnsi="Calibri"/>
          <w:i/>
          <w:spacing w:val="-1"/>
          <w:w w:val="110"/>
        </w:rPr>
        <w:t xml:space="preserve"> </w:t>
      </w:r>
      <w:r>
        <w:rPr>
          <w:rFonts w:ascii="Calibri" w:hAnsi="Calibri"/>
          <w:i/>
          <w:w w:val="110"/>
        </w:rPr>
        <w:t>that cerebral functions originate and are actualized in the body… Ropo and Parviainen (2001) pointed out that leadership practice originates in and is informed by bodily experiences…</w:t>
      </w:r>
      <w:r>
        <w:rPr>
          <w:rFonts w:ascii="Calibri" w:hAnsi="Calibri"/>
          <w:i/>
          <w:spacing w:val="-11"/>
          <w:w w:val="110"/>
        </w:rPr>
        <w:t xml:space="preserve"> </w:t>
      </w:r>
      <w:r>
        <w:rPr>
          <w:rFonts w:ascii="Calibri" w:hAnsi="Calibri"/>
          <w:i/>
          <w:w w:val="110"/>
        </w:rPr>
        <w:t>situated</w:t>
      </w:r>
      <w:r>
        <w:rPr>
          <w:rFonts w:ascii="Calibri" w:hAnsi="Calibri"/>
          <w:i/>
          <w:spacing w:val="-11"/>
          <w:w w:val="110"/>
        </w:rPr>
        <w:t xml:space="preserve"> </w:t>
      </w:r>
      <w:r>
        <w:rPr>
          <w:rFonts w:ascii="Calibri" w:hAnsi="Calibri"/>
          <w:i/>
          <w:w w:val="110"/>
        </w:rPr>
        <w:t>in</w:t>
      </w:r>
      <w:r>
        <w:rPr>
          <w:rFonts w:ascii="Calibri" w:hAnsi="Calibri"/>
          <w:i/>
          <w:spacing w:val="-11"/>
          <w:w w:val="110"/>
        </w:rPr>
        <w:t xml:space="preserve"> </w:t>
      </w:r>
      <w:r>
        <w:rPr>
          <w:rFonts w:ascii="Calibri" w:hAnsi="Calibri"/>
          <w:i/>
          <w:w w:val="110"/>
        </w:rPr>
        <w:t>social,</w:t>
      </w:r>
      <w:r>
        <w:rPr>
          <w:rFonts w:ascii="Calibri" w:hAnsi="Calibri"/>
          <w:i/>
          <w:spacing w:val="-11"/>
          <w:w w:val="110"/>
        </w:rPr>
        <w:t xml:space="preserve"> </w:t>
      </w:r>
      <w:r>
        <w:rPr>
          <w:rFonts w:ascii="Calibri" w:hAnsi="Calibri"/>
          <w:i/>
          <w:w w:val="110"/>
        </w:rPr>
        <w:t>cultural,</w:t>
      </w:r>
      <w:r>
        <w:rPr>
          <w:rFonts w:ascii="Calibri" w:hAnsi="Calibri"/>
          <w:i/>
          <w:spacing w:val="-11"/>
          <w:w w:val="110"/>
        </w:rPr>
        <w:t xml:space="preserve"> </w:t>
      </w:r>
      <w:r>
        <w:rPr>
          <w:rFonts w:ascii="Calibri" w:hAnsi="Calibri"/>
          <w:i/>
          <w:w w:val="110"/>
        </w:rPr>
        <w:t>historical,</w:t>
      </w:r>
      <w:r>
        <w:rPr>
          <w:rFonts w:ascii="Calibri" w:hAnsi="Calibri"/>
          <w:i/>
          <w:spacing w:val="-11"/>
          <w:w w:val="110"/>
        </w:rPr>
        <w:t xml:space="preserve"> </w:t>
      </w:r>
      <w:r>
        <w:rPr>
          <w:rFonts w:ascii="Calibri" w:hAnsi="Calibri"/>
          <w:i/>
          <w:w w:val="110"/>
        </w:rPr>
        <w:t>and</w:t>
      </w:r>
      <w:r>
        <w:rPr>
          <w:rFonts w:ascii="Calibri" w:hAnsi="Calibri"/>
          <w:i/>
          <w:spacing w:val="-11"/>
          <w:w w:val="110"/>
        </w:rPr>
        <w:t xml:space="preserve"> </w:t>
      </w:r>
      <w:r>
        <w:rPr>
          <w:rFonts w:ascii="Calibri" w:hAnsi="Calibri"/>
          <w:i/>
          <w:w w:val="110"/>
        </w:rPr>
        <w:t>deeply</w:t>
      </w:r>
      <w:r>
        <w:rPr>
          <w:rFonts w:ascii="Calibri" w:hAnsi="Calibri"/>
          <w:i/>
          <w:spacing w:val="-11"/>
          <w:w w:val="110"/>
        </w:rPr>
        <w:t xml:space="preserve"> </w:t>
      </w:r>
      <w:r>
        <w:rPr>
          <w:rFonts w:ascii="Calibri" w:hAnsi="Calibri"/>
          <w:i/>
          <w:w w:val="110"/>
        </w:rPr>
        <w:t>personal</w:t>
      </w:r>
      <w:r>
        <w:rPr>
          <w:rFonts w:ascii="Calibri" w:hAnsi="Calibri"/>
          <w:i/>
          <w:spacing w:val="-11"/>
          <w:w w:val="110"/>
        </w:rPr>
        <w:t xml:space="preserve"> </w:t>
      </w:r>
      <w:r>
        <w:rPr>
          <w:rFonts w:ascii="Calibri" w:hAnsi="Calibri"/>
          <w:i/>
          <w:w w:val="110"/>
        </w:rPr>
        <w:t>contexts.</w:t>
      </w:r>
      <w:r>
        <w:rPr>
          <w:rFonts w:ascii="Calibri" w:hAnsi="Calibri"/>
          <w:i/>
          <w:spacing w:val="-11"/>
          <w:w w:val="110"/>
        </w:rPr>
        <w:t xml:space="preserve"> </w:t>
      </w:r>
      <w:r>
        <w:rPr>
          <w:rFonts w:ascii="Calibri" w:hAnsi="Calibri"/>
          <w:i/>
          <w:w w:val="110"/>
        </w:rPr>
        <w:t>This practice</w:t>
      </w:r>
      <w:r>
        <w:rPr>
          <w:rFonts w:ascii="Calibri" w:hAnsi="Calibri"/>
          <w:i/>
          <w:spacing w:val="-10"/>
          <w:w w:val="110"/>
        </w:rPr>
        <w:t xml:space="preserve"> </w:t>
      </w:r>
      <w:r>
        <w:rPr>
          <w:rFonts w:ascii="Calibri" w:hAnsi="Calibri"/>
          <w:i/>
          <w:w w:val="110"/>
        </w:rPr>
        <w:t>is</w:t>
      </w:r>
      <w:r>
        <w:rPr>
          <w:rFonts w:ascii="Calibri" w:hAnsi="Calibri"/>
          <w:i/>
          <w:spacing w:val="-10"/>
          <w:w w:val="110"/>
        </w:rPr>
        <w:t xml:space="preserve"> </w:t>
      </w:r>
      <w:r>
        <w:rPr>
          <w:rFonts w:ascii="Calibri" w:hAnsi="Calibri"/>
          <w:i/>
          <w:w w:val="110"/>
        </w:rPr>
        <w:t>conveyed</w:t>
      </w:r>
      <w:r>
        <w:rPr>
          <w:rFonts w:ascii="Calibri" w:hAnsi="Calibri"/>
          <w:i/>
          <w:spacing w:val="-10"/>
          <w:w w:val="110"/>
        </w:rPr>
        <w:t xml:space="preserve"> </w:t>
      </w:r>
      <w:r>
        <w:rPr>
          <w:rFonts w:ascii="Calibri" w:hAnsi="Calibri"/>
          <w:i/>
          <w:w w:val="110"/>
        </w:rPr>
        <w:t>through</w:t>
      </w:r>
      <w:r>
        <w:rPr>
          <w:rFonts w:ascii="Calibri" w:hAnsi="Calibri"/>
          <w:i/>
          <w:spacing w:val="-10"/>
          <w:w w:val="110"/>
        </w:rPr>
        <w:t xml:space="preserve"> </w:t>
      </w:r>
      <w:r>
        <w:rPr>
          <w:rFonts w:ascii="Calibri" w:hAnsi="Calibri"/>
          <w:i/>
          <w:w w:val="110"/>
        </w:rPr>
        <w:t>the</w:t>
      </w:r>
      <w:r>
        <w:rPr>
          <w:rFonts w:ascii="Calibri" w:hAnsi="Calibri"/>
          <w:i/>
          <w:spacing w:val="-10"/>
          <w:w w:val="110"/>
        </w:rPr>
        <w:t xml:space="preserve"> </w:t>
      </w:r>
      <w:r>
        <w:rPr>
          <w:rFonts w:ascii="Calibri" w:hAnsi="Calibri"/>
          <w:i/>
          <w:w w:val="110"/>
        </w:rPr>
        <w:t>leader’s</w:t>
      </w:r>
      <w:r>
        <w:rPr>
          <w:rFonts w:ascii="Calibri" w:hAnsi="Calibri"/>
          <w:i/>
          <w:spacing w:val="-10"/>
          <w:w w:val="110"/>
        </w:rPr>
        <w:t xml:space="preserve"> </w:t>
      </w:r>
      <w:r>
        <w:rPr>
          <w:rFonts w:ascii="Calibri" w:hAnsi="Calibri"/>
          <w:i/>
          <w:w w:val="110"/>
        </w:rPr>
        <w:t>body</w:t>
      </w:r>
      <w:r>
        <w:rPr>
          <w:rFonts w:ascii="Calibri" w:hAnsi="Calibri"/>
          <w:i/>
          <w:spacing w:val="-10"/>
          <w:w w:val="110"/>
        </w:rPr>
        <w:t xml:space="preserve"> </w:t>
      </w:r>
      <w:r>
        <w:rPr>
          <w:rFonts w:ascii="Calibri" w:hAnsi="Calibri"/>
          <w:i/>
          <w:w w:val="110"/>
        </w:rPr>
        <w:t>and</w:t>
      </w:r>
      <w:r>
        <w:rPr>
          <w:rFonts w:ascii="Calibri" w:hAnsi="Calibri"/>
          <w:i/>
          <w:spacing w:val="-10"/>
          <w:w w:val="110"/>
        </w:rPr>
        <w:t xml:space="preserve"> </w:t>
      </w:r>
      <w:r>
        <w:rPr>
          <w:rFonts w:ascii="Calibri" w:hAnsi="Calibri"/>
          <w:i/>
          <w:w w:val="110"/>
        </w:rPr>
        <w:t>experienced</w:t>
      </w:r>
      <w:r>
        <w:rPr>
          <w:rFonts w:ascii="Calibri" w:hAnsi="Calibri"/>
          <w:i/>
          <w:spacing w:val="-10"/>
          <w:w w:val="110"/>
        </w:rPr>
        <w:t xml:space="preserve"> </w:t>
      </w:r>
      <w:r>
        <w:rPr>
          <w:rFonts w:ascii="Calibri" w:hAnsi="Calibri"/>
          <w:i/>
          <w:w w:val="110"/>
        </w:rPr>
        <w:t>through</w:t>
      </w:r>
      <w:r>
        <w:rPr>
          <w:rFonts w:ascii="Calibri" w:hAnsi="Calibri"/>
          <w:i/>
          <w:spacing w:val="-10"/>
          <w:w w:val="110"/>
        </w:rPr>
        <w:t xml:space="preserve"> </w:t>
      </w:r>
      <w:r>
        <w:rPr>
          <w:rFonts w:ascii="Calibri" w:hAnsi="Calibri"/>
          <w:i/>
          <w:w w:val="110"/>
        </w:rPr>
        <w:t>our</w:t>
      </w:r>
      <w:r>
        <w:rPr>
          <w:rFonts w:ascii="Calibri" w:hAnsi="Calibri"/>
          <w:i/>
          <w:spacing w:val="-10"/>
          <w:w w:val="110"/>
        </w:rPr>
        <w:t xml:space="preserve"> </w:t>
      </w:r>
      <w:r>
        <w:rPr>
          <w:rFonts w:ascii="Calibri" w:hAnsi="Calibri"/>
          <w:i/>
          <w:w w:val="110"/>
        </w:rPr>
        <w:t>own,</w:t>
      </w:r>
      <w:r>
        <w:rPr>
          <w:rFonts w:ascii="Calibri" w:hAnsi="Calibri"/>
          <w:i/>
          <w:spacing w:val="-10"/>
          <w:w w:val="110"/>
        </w:rPr>
        <w:t xml:space="preserve"> </w:t>
      </w:r>
      <w:r>
        <w:rPr>
          <w:rFonts w:ascii="Calibri" w:hAnsi="Calibri"/>
          <w:i/>
          <w:w w:val="110"/>
        </w:rPr>
        <w:t>in</w:t>
      </w:r>
      <w:r>
        <w:rPr>
          <w:rFonts w:ascii="Calibri" w:hAnsi="Calibri"/>
          <w:i/>
          <w:spacing w:val="-10"/>
          <w:w w:val="110"/>
        </w:rPr>
        <w:t xml:space="preserve"> </w:t>
      </w:r>
      <w:r>
        <w:rPr>
          <w:rFonts w:ascii="Calibri" w:hAnsi="Calibri"/>
          <w:i/>
          <w:w w:val="110"/>
        </w:rPr>
        <w:t>a profound</w:t>
      </w:r>
      <w:r>
        <w:rPr>
          <w:rFonts w:ascii="Calibri" w:hAnsi="Calibri"/>
          <w:i/>
          <w:spacing w:val="-6"/>
          <w:w w:val="110"/>
        </w:rPr>
        <w:t xml:space="preserve"> </w:t>
      </w:r>
      <w:r>
        <w:rPr>
          <w:rFonts w:ascii="Calibri" w:hAnsi="Calibri"/>
          <w:i/>
          <w:w w:val="110"/>
        </w:rPr>
        <w:t>exchange</w:t>
      </w:r>
      <w:r>
        <w:rPr>
          <w:rFonts w:ascii="Calibri" w:hAnsi="Calibri"/>
          <w:i/>
          <w:spacing w:val="-6"/>
          <w:w w:val="110"/>
        </w:rPr>
        <w:t xml:space="preserve"> </w:t>
      </w:r>
      <w:r>
        <w:rPr>
          <w:rFonts w:ascii="Calibri" w:hAnsi="Calibri"/>
          <w:i/>
          <w:w w:val="110"/>
        </w:rPr>
        <w:t>of</w:t>
      </w:r>
      <w:r>
        <w:rPr>
          <w:rFonts w:ascii="Calibri" w:hAnsi="Calibri"/>
          <w:i/>
          <w:spacing w:val="-6"/>
          <w:w w:val="110"/>
        </w:rPr>
        <w:t xml:space="preserve"> </w:t>
      </w:r>
      <w:r>
        <w:rPr>
          <w:rFonts w:ascii="Calibri" w:hAnsi="Calibri"/>
          <w:i/>
          <w:w w:val="110"/>
        </w:rPr>
        <w:t>knowledge</w:t>
      </w:r>
      <w:r>
        <w:rPr>
          <w:rFonts w:ascii="Calibri" w:hAnsi="Calibri"/>
          <w:i/>
          <w:spacing w:val="-6"/>
          <w:w w:val="110"/>
        </w:rPr>
        <w:t xml:space="preserve"> </w:t>
      </w:r>
      <w:r>
        <w:rPr>
          <w:rFonts w:ascii="Calibri" w:hAnsi="Calibri"/>
          <w:i/>
          <w:w w:val="110"/>
        </w:rPr>
        <w:t>mediated</w:t>
      </w:r>
      <w:r>
        <w:rPr>
          <w:rFonts w:ascii="Calibri" w:hAnsi="Calibri"/>
          <w:i/>
          <w:spacing w:val="-6"/>
          <w:w w:val="110"/>
        </w:rPr>
        <w:t xml:space="preserve"> </w:t>
      </w:r>
      <w:r>
        <w:rPr>
          <w:rFonts w:ascii="Calibri" w:hAnsi="Calibri"/>
          <w:i/>
          <w:w w:val="110"/>
        </w:rPr>
        <w:t>and</w:t>
      </w:r>
      <w:r>
        <w:rPr>
          <w:rFonts w:ascii="Calibri" w:hAnsi="Calibri"/>
          <w:i/>
          <w:spacing w:val="-6"/>
          <w:w w:val="110"/>
        </w:rPr>
        <w:t xml:space="preserve"> </w:t>
      </w:r>
      <w:r>
        <w:rPr>
          <w:rFonts w:ascii="Calibri" w:hAnsi="Calibri"/>
          <w:i/>
          <w:w w:val="110"/>
        </w:rPr>
        <w:t>informed</w:t>
      </w:r>
      <w:r>
        <w:rPr>
          <w:rFonts w:ascii="Calibri" w:hAnsi="Calibri"/>
          <w:i/>
          <w:spacing w:val="-6"/>
          <w:w w:val="110"/>
        </w:rPr>
        <w:t xml:space="preserve"> </w:t>
      </w:r>
      <w:r>
        <w:rPr>
          <w:rFonts w:ascii="Calibri" w:hAnsi="Calibri"/>
          <w:i/>
          <w:w w:val="110"/>
        </w:rPr>
        <w:t>by,</w:t>
      </w:r>
      <w:r>
        <w:rPr>
          <w:rFonts w:ascii="Calibri" w:hAnsi="Calibri"/>
          <w:i/>
          <w:spacing w:val="-6"/>
          <w:w w:val="110"/>
        </w:rPr>
        <w:t xml:space="preserve"> </w:t>
      </w:r>
      <w:r>
        <w:rPr>
          <w:rFonts w:ascii="Calibri" w:hAnsi="Calibri"/>
          <w:i/>
          <w:w w:val="110"/>
        </w:rPr>
        <w:t>among</w:t>
      </w:r>
      <w:r>
        <w:rPr>
          <w:rFonts w:ascii="Calibri" w:hAnsi="Calibri"/>
          <w:i/>
          <w:spacing w:val="-6"/>
          <w:w w:val="110"/>
        </w:rPr>
        <w:t xml:space="preserve"> </w:t>
      </w:r>
      <w:r>
        <w:rPr>
          <w:rFonts w:ascii="Calibri" w:hAnsi="Calibri"/>
          <w:i/>
          <w:w w:val="110"/>
        </w:rPr>
        <w:t>others,</w:t>
      </w:r>
      <w:r>
        <w:rPr>
          <w:rFonts w:ascii="Calibri" w:hAnsi="Calibri"/>
          <w:i/>
          <w:spacing w:val="-6"/>
          <w:w w:val="110"/>
        </w:rPr>
        <w:t xml:space="preserve"> </w:t>
      </w:r>
      <w:r>
        <w:rPr>
          <w:rFonts w:ascii="Calibri" w:hAnsi="Calibri"/>
          <w:i/>
          <w:w w:val="110"/>
        </w:rPr>
        <w:t>identity, beliefs,</w:t>
      </w:r>
      <w:r>
        <w:rPr>
          <w:rFonts w:ascii="Calibri" w:hAnsi="Calibri"/>
          <w:i/>
          <w:spacing w:val="-3"/>
          <w:w w:val="110"/>
        </w:rPr>
        <w:t xml:space="preserve"> </w:t>
      </w:r>
      <w:r>
        <w:rPr>
          <w:rFonts w:ascii="Calibri" w:hAnsi="Calibri"/>
          <w:i/>
          <w:w w:val="110"/>
        </w:rPr>
        <w:t>language,</w:t>
      </w:r>
      <w:r>
        <w:rPr>
          <w:rFonts w:ascii="Calibri" w:hAnsi="Calibri"/>
          <w:i/>
          <w:spacing w:val="-3"/>
          <w:w w:val="110"/>
        </w:rPr>
        <w:t xml:space="preserve"> </w:t>
      </w:r>
      <w:r>
        <w:rPr>
          <w:rFonts w:ascii="Calibri" w:hAnsi="Calibri"/>
          <w:i/>
          <w:w w:val="110"/>
        </w:rPr>
        <w:t>race,</w:t>
      </w:r>
      <w:r>
        <w:rPr>
          <w:rFonts w:ascii="Calibri" w:hAnsi="Calibri"/>
          <w:i/>
          <w:spacing w:val="-3"/>
          <w:w w:val="110"/>
        </w:rPr>
        <w:t xml:space="preserve"> </w:t>
      </w:r>
      <w:r>
        <w:rPr>
          <w:rFonts w:ascii="Calibri" w:hAnsi="Calibri"/>
          <w:i/>
          <w:w w:val="110"/>
        </w:rPr>
        <w:t>age,</w:t>
      </w:r>
      <w:r>
        <w:rPr>
          <w:rFonts w:ascii="Calibri" w:hAnsi="Calibri"/>
          <w:i/>
          <w:spacing w:val="-3"/>
          <w:w w:val="110"/>
        </w:rPr>
        <w:t xml:space="preserve"> </w:t>
      </w:r>
      <w:r>
        <w:rPr>
          <w:rFonts w:ascii="Calibri" w:hAnsi="Calibri"/>
          <w:i/>
          <w:w w:val="110"/>
        </w:rPr>
        <w:t>gender,</w:t>
      </w:r>
      <w:r>
        <w:rPr>
          <w:rFonts w:ascii="Calibri" w:hAnsi="Calibri"/>
          <w:i/>
          <w:spacing w:val="-3"/>
          <w:w w:val="110"/>
        </w:rPr>
        <w:t xml:space="preserve"> </w:t>
      </w:r>
      <w:r>
        <w:rPr>
          <w:rFonts w:ascii="Calibri" w:hAnsi="Calibri"/>
          <w:i/>
          <w:w w:val="110"/>
        </w:rPr>
        <w:t>psychology,</w:t>
      </w:r>
      <w:r>
        <w:rPr>
          <w:rFonts w:ascii="Calibri" w:hAnsi="Calibri"/>
          <w:i/>
          <w:spacing w:val="-3"/>
          <w:w w:val="110"/>
        </w:rPr>
        <w:t xml:space="preserve"> </w:t>
      </w:r>
      <w:r>
        <w:rPr>
          <w:rFonts w:ascii="Calibri" w:hAnsi="Calibri"/>
          <w:i/>
          <w:w w:val="110"/>
        </w:rPr>
        <w:t>family</w:t>
      </w:r>
      <w:r>
        <w:rPr>
          <w:rFonts w:ascii="Calibri" w:hAnsi="Calibri"/>
          <w:i/>
          <w:spacing w:val="-3"/>
          <w:w w:val="110"/>
        </w:rPr>
        <w:t xml:space="preserve"> </w:t>
      </w:r>
      <w:r>
        <w:rPr>
          <w:rFonts w:ascii="Calibri" w:hAnsi="Calibri"/>
          <w:i/>
          <w:w w:val="110"/>
        </w:rPr>
        <w:t>dynamics,</w:t>
      </w:r>
      <w:r>
        <w:rPr>
          <w:rFonts w:ascii="Calibri" w:hAnsi="Calibri"/>
          <w:i/>
          <w:spacing w:val="-3"/>
          <w:w w:val="110"/>
        </w:rPr>
        <w:t xml:space="preserve"> </w:t>
      </w:r>
      <w:r>
        <w:rPr>
          <w:rFonts w:ascii="Calibri" w:hAnsi="Calibri"/>
          <w:i/>
          <w:w w:val="110"/>
        </w:rPr>
        <w:t>birth</w:t>
      </w:r>
      <w:r>
        <w:rPr>
          <w:rFonts w:ascii="Calibri" w:hAnsi="Calibri"/>
          <w:i/>
          <w:spacing w:val="-3"/>
          <w:w w:val="110"/>
        </w:rPr>
        <w:t xml:space="preserve"> </w:t>
      </w:r>
      <w:r>
        <w:rPr>
          <w:rFonts w:ascii="Calibri" w:hAnsi="Calibri"/>
          <w:i/>
          <w:w w:val="110"/>
        </w:rPr>
        <w:t>order, language,</w:t>
      </w:r>
      <w:r>
        <w:rPr>
          <w:rFonts w:ascii="Calibri" w:hAnsi="Calibri"/>
          <w:i/>
          <w:spacing w:val="-14"/>
          <w:w w:val="110"/>
        </w:rPr>
        <w:t xml:space="preserve"> </w:t>
      </w:r>
      <w:r>
        <w:rPr>
          <w:rFonts w:ascii="Calibri" w:hAnsi="Calibri"/>
          <w:i/>
          <w:w w:val="110"/>
        </w:rPr>
        <w:t>illness,</w:t>
      </w:r>
      <w:r>
        <w:rPr>
          <w:rFonts w:ascii="Calibri" w:hAnsi="Calibri"/>
          <w:i/>
          <w:spacing w:val="-14"/>
          <w:w w:val="110"/>
        </w:rPr>
        <w:t xml:space="preserve"> </w:t>
      </w:r>
      <w:r>
        <w:rPr>
          <w:rFonts w:ascii="Calibri" w:hAnsi="Calibri"/>
          <w:i/>
          <w:w w:val="110"/>
        </w:rPr>
        <w:t>and</w:t>
      </w:r>
      <w:r>
        <w:rPr>
          <w:rFonts w:ascii="Calibri" w:hAnsi="Calibri"/>
          <w:i/>
          <w:spacing w:val="-14"/>
          <w:w w:val="110"/>
        </w:rPr>
        <w:t xml:space="preserve"> </w:t>
      </w:r>
      <w:r>
        <w:rPr>
          <w:rFonts w:ascii="Calibri" w:hAnsi="Calibri"/>
          <w:i/>
          <w:w w:val="110"/>
        </w:rPr>
        <w:t>appearance.</w:t>
      </w:r>
      <w:r>
        <w:rPr>
          <w:rFonts w:ascii="Calibri" w:hAnsi="Calibri"/>
          <w:i/>
          <w:spacing w:val="-13"/>
          <w:w w:val="110"/>
        </w:rPr>
        <w:t xml:space="preserve"> </w:t>
      </w:r>
      <w:r>
        <w:rPr>
          <w:w w:val="110"/>
        </w:rPr>
        <w:t>(Lid-Falkman</w:t>
      </w:r>
      <w:r>
        <w:rPr>
          <w:spacing w:val="-19"/>
          <w:w w:val="110"/>
        </w:rPr>
        <w:t xml:space="preserve"> </w:t>
      </w:r>
      <w:r>
        <w:rPr>
          <w:w w:val="110"/>
        </w:rPr>
        <w:t>et</w:t>
      </w:r>
      <w:r>
        <w:rPr>
          <w:spacing w:val="-19"/>
          <w:w w:val="110"/>
        </w:rPr>
        <w:t xml:space="preserve"> </w:t>
      </w:r>
      <w:r>
        <w:rPr>
          <w:w w:val="110"/>
        </w:rPr>
        <w:t>al.</w:t>
      </w:r>
      <w:r>
        <w:rPr>
          <w:spacing w:val="-19"/>
          <w:w w:val="110"/>
        </w:rPr>
        <w:t xml:space="preserve"> </w:t>
      </w:r>
      <w:r>
        <w:rPr>
          <w:w w:val="110"/>
        </w:rPr>
        <w:t>xiv)</w:t>
      </w:r>
    </w:p>
    <w:p w:rsidR="00261A0B" w:rsidRDefault="00261A0B">
      <w:pPr>
        <w:pStyle w:val="BodyText"/>
        <w:spacing w:before="67"/>
      </w:pPr>
    </w:p>
    <w:p w:rsidR="00261A0B" w:rsidRDefault="00261BE8">
      <w:pPr>
        <w:pStyle w:val="BodyText"/>
        <w:spacing w:line="312" w:lineRule="auto"/>
        <w:ind w:left="160" w:right="201"/>
      </w:pPr>
      <w:r>
        <w:rPr>
          <w:w w:val="105"/>
        </w:rPr>
        <w:t>These aspects of our identity and experience are embedded in the body as “somatic markers” (Goleman 45) which shape our sense of who we are, and inﬂuence our behaviour</w:t>
      </w:r>
      <w:r>
        <w:rPr>
          <w:spacing w:val="-5"/>
          <w:w w:val="105"/>
        </w:rPr>
        <w:t xml:space="preserve"> </w:t>
      </w:r>
      <w:r>
        <w:rPr>
          <w:w w:val="105"/>
        </w:rPr>
        <w:t>and</w:t>
      </w:r>
      <w:r>
        <w:rPr>
          <w:spacing w:val="-5"/>
          <w:w w:val="105"/>
        </w:rPr>
        <w:t xml:space="preserve"> </w:t>
      </w:r>
      <w:r>
        <w:rPr>
          <w:w w:val="105"/>
        </w:rPr>
        <w:t>speech.</w:t>
      </w:r>
      <w:r>
        <w:rPr>
          <w:spacing w:val="-5"/>
          <w:w w:val="105"/>
        </w:rPr>
        <w:t xml:space="preserve"> </w:t>
      </w:r>
      <w:r>
        <w:rPr>
          <w:w w:val="105"/>
        </w:rPr>
        <w:t>They</w:t>
      </w:r>
      <w:r>
        <w:rPr>
          <w:spacing w:val="-5"/>
          <w:w w:val="105"/>
        </w:rPr>
        <w:t xml:space="preserve"> </w:t>
      </w:r>
      <w:r>
        <w:rPr>
          <w:w w:val="105"/>
        </w:rPr>
        <w:t>move</w:t>
      </w:r>
      <w:r>
        <w:rPr>
          <w:spacing w:val="-5"/>
          <w:w w:val="105"/>
        </w:rPr>
        <w:t xml:space="preserve"> </w:t>
      </w:r>
      <w:r>
        <w:rPr>
          <w:w w:val="105"/>
        </w:rPr>
        <w:t>through</w:t>
      </w:r>
      <w:r>
        <w:rPr>
          <w:spacing w:val="-5"/>
          <w:w w:val="105"/>
        </w:rPr>
        <w:t xml:space="preserve"> </w:t>
      </w:r>
      <w:r>
        <w:rPr>
          <w:w w:val="105"/>
        </w:rPr>
        <w:t>us</w:t>
      </w:r>
      <w:r>
        <w:rPr>
          <w:spacing w:val="-5"/>
          <w:w w:val="105"/>
        </w:rPr>
        <w:t xml:space="preserve"> </w:t>
      </w:r>
      <w:r>
        <w:rPr>
          <w:w w:val="105"/>
        </w:rPr>
        <w:t>whether</w:t>
      </w:r>
      <w:r>
        <w:rPr>
          <w:spacing w:val="-5"/>
          <w:w w:val="105"/>
        </w:rPr>
        <w:t xml:space="preserve"> </w:t>
      </w:r>
      <w:r>
        <w:rPr>
          <w:w w:val="105"/>
        </w:rPr>
        <w:t>we</w:t>
      </w:r>
      <w:r>
        <w:rPr>
          <w:spacing w:val="-5"/>
          <w:w w:val="105"/>
        </w:rPr>
        <w:t xml:space="preserve"> </w:t>
      </w:r>
      <w:r>
        <w:rPr>
          <w:w w:val="105"/>
        </w:rPr>
        <w:t>are</w:t>
      </w:r>
      <w:r>
        <w:rPr>
          <w:spacing w:val="-5"/>
          <w:w w:val="105"/>
        </w:rPr>
        <w:t xml:space="preserve"> </w:t>
      </w:r>
      <w:r>
        <w:rPr>
          <w:w w:val="105"/>
        </w:rPr>
        <w:t>conscious</w:t>
      </w:r>
      <w:r>
        <w:rPr>
          <w:spacing w:val="-5"/>
          <w:w w:val="105"/>
        </w:rPr>
        <w:t xml:space="preserve"> </w:t>
      </w:r>
      <w:r>
        <w:rPr>
          <w:w w:val="105"/>
        </w:rPr>
        <w:t>of</w:t>
      </w:r>
      <w:r>
        <w:rPr>
          <w:spacing w:val="-5"/>
          <w:w w:val="105"/>
        </w:rPr>
        <w:t xml:space="preserve"> </w:t>
      </w:r>
      <w:r>
        <w:rPr>
          <w:w w:val="105"/>
        </w:rPr>
        <w:t>them</w:t>
      </w:r>
      <w:r>
        <w:rPr>
          <w:spacing w:val="-5"/>
          <w:w w:val="105"/>
        </w:rPr>
        <w:t xml:space="preserve"> </w:t>
      </w:r>
      <w:r>
        <w:rPr>
          <w:w w:val="105"/>
        </w:rPr>
        <w:t>or</w:t>
      </w:r>
      <w:r>
        <w:rPr>
          <w:spacing w:val="-5"/>
          <w:w w:val="105"/>
        </w:rPr>
        <w:t xml:space="preserve"> </w:t>
      </w:r>
      <w:r>
        <w:rPr>
          <w:w w:val="105"/>
        </w:rPr>
        <w:t>not. They can manifest as our “shadow” – the repressed, hidden, and unclaimed part of the self</w:t>
      </w:r>
      <w:r>
        <w:rPr>
          <w:spacing w:val="-16"/>
          <w:w w:val="105"/>
        </w:rPr>
        <w:t xml:space="preserve"> </w:t>
      </w:r>
      <w:r>
        <w:rPr>
          <w:w w:val="105"/>
        </w:rPr>
        <w:t>(Jung</w:t>
      </w:r>
      <w:r>
        <w:rPr>
          <w:spacing w:val="-16"/>
          <w:w w:val="105"/>
        </w:rPr>
        <w:t xml:space="preserve"> </w:t>
      </w:r>
      <w:r>
        <w:rPr>
          <w:w w:val="105"/>
        </w:rPr>
        <w:t>266),</w:t>
      </w:r>
      <w:r>
        <w:rPr>
          <w:spacing w:val="-16"/>
          <w:w w:val="105"/>
        </w:rPr>
        <w:t xml:space="preserve"> </w:t>
      </w:r>
      <w:r>
        <w:rPr>
          <w:w w:val="105"/>
        </w:rPr>
        <w:t>that</w:t>
      </w:r>
      <w:r>
        <w:rPr>
          <w:spacing w:val="-16"/>
          <w:w w:val="105"/>
        </w:rPr>
        <w:t xml:space="preserve"> </w:t>
      </w:r>
      <w:r>
        <w:rPr>
          <w:w w:val="105"/>
        </w:rPr>
        <w:t>expresses</w:t>
      </w:r>
      <w:r>
        <w:rPr>
          <w:spacing w:val="-16"/>
          <w:w w:val="105"/>
        </w:rPr>
        <w:t xml:space="preserve"> </w:t>
      </w:r>
      <w:r>
        <w:rPr>
          <w:w w:val="105"/>
        </w:rPr>
        <w:t>in</w:t>
      </w:r>
      <w:r>
        <w:rPr>
          <w:spacing w:val="-16"/>
          <w:w w:val="105"/>
        </w:rPr>
        <w:t xml:space="preserve"> </w:t>
      </w:r>
      <w:r>
        <w:rPr>
          <w:w w:val="105"/>
        </w:rPr>
        <w:t>things</w:t>
      </w:r>
      <w:r>
        <w:rPr>
          <w:spacing w:val="-16"/>
          <w:w w:val="105"/>
        </w:rPr>
        <w:t xml:space="preserve"> </w:t>
      </w:r>
      <w:r>
        <w:rPr>
          <w:w w:val="105"/>
        </w:rPr>
        <w:t>we</w:t>
      </w:r>
      <w:r>
        <w:rPr>
          <w:spacing w:val="-16"/>
          <w:w w:val="105"/>
        </w:rPr>
        <w:t xml:space="preserve"> </w:t>
      </w:r>
      <w:r>
        <w:rPr>
          <w:w w:val="105"/>
        </w:rPr>
        <w:t>do</w:t>
      </w:r>
      <w:r>
        <w:rPr>
          <w:spacing w:val="-16"/>
          <w:w w:val="105"/>
        </w:rPr>
        <w:t xml:space="preserve"> </w:t>
      </w:r>
      <w:r>
        <w:rPr>
          <w:w w:val="105"/>
        </w:rPr>
        <w:t>or</w:t>
      </w:r>
      <w:r>
        <w:rPr>
          <w:spacing w:val="-16"/>
          <w:w w:val="105"/>
        </w:rPr>
        <w:t xml:space="preserve"> </w:t>
      </w:r>
      <w:r>
        <w:rPr>
          <w:w w:val="105"/>
        </w:rPr>
        <w:t>say</w:t>
      </w:r>
      <w:r>
        <w:rPr>
          <w:spacing w:val="-16"/>
          <w:w w:val="105"/>
        </w:rPr>
        <w:t xml:space="preserve"> </w:t>
      </w:r>
      <w:r>
        <w:rPr>
          <w:w w:val="105"/>
        </w:rPr>
        <w:t>unconsciously</w:t>
      </w:r>
      <w:r>
        <w:rPr>
          <w:spacing w:val="-16"/>
          <w:w w:val="105"/>
        </w:rPr>
        <w:t xml:space="preserve"> </w:t>
      </w:r>
      <w:r>
        <w:rPr>
          <w:w w:val="105"/>
        </w:rPr>
        <w:t>or</w:t>
      </w:r>
      <w:r>
        <w:rPr>
          <w:spacing w:val="-16"/>
          <w:w w:val="105"/>
        </w:rPr>
        <w:t xml:space="preserve"> </w:t>
      </w:r>
      <w:r>
        <w:rPr>
          <w:w w:val="105"/>
        </w:rPr>
        <w:t>“out</w:t>
      </w:r>
      <w:r>
        <w:rPr>
          <w:spacing w:val="-16"/>
          <w:w w:val="105"/>
        </w:rPr>
        <w:t xml:space="preserve"> </w:t>
      </w:r>
      <w:r>
        <w:rPr>
          <w:w w:val="105"/>
        </w:rPr>
        <w:t>of</w:t>
      </w:r>
      <w:r>
        <w:rPr>
          <w:spacing w:val="-16"/>
          <w:w w:val="105"/>
        </w:rPr>
        <w:t xml:space="preserve"> </w:t>
      </w:r>
      <w:r>
        <w:rPr>
          <w:w w:val="105"/>
        </w:rPr>
        <w:t>character”, informed by past experience, inherited cultures or beliefs, or trauma – or as consciously held feelings, values and experiences that help us make choices and take actions that are in alignment with our purpose and goals. At this level of feeling we are able to map the relationship between bodily response, emotion, thinking and identity (including our beliefs, assumptions and judgements), noticing automatic responses or feelings that disrupt or sabotage our actions and intentions, and the beliefs that connect to them, and opening windows of opportunity to consciously change our behaviours, beliefs and concept of self to align with who we want to be, our values and intentions.</w:t>
      </w:r>
    </w:p>
    <w:p w:rsidR="00261A0B" w:rsidRDefault="00261A0B">
      <w:pPr>
        <w:pStyle w:val="BodyText"/>
        <w:spacing w:before="70"/>
      </w:pPr>
    </w:p>
    <w:p w:rsidR="00261A0B" w:rsidRDefault="00261BE8">
      <w:pPr>
        <w:pStyle w:val="BodyText"/>
        <w:spacing w:before="1" w:line="307" w:lineRule="auto"/>
        <w:ind w:left="160" w:right="189"/>
      </w:pPr>
      <w:r>
        <w:rPr>
          <w:w w:val="105"/>
        </w:rPr>
        <w:t>At</w:t>
      </w:r>
      <w:r>
        <w:rPr>
          <w:spacing w:val="-1"/>
          <w:w w:val="105"/>
        </w:rPr>
        <w:t xml:space="preserve"> </w:t>
      </w:r>
      <w:r>
        <w:rPr>
          <w:w w:val="105"/>
        </w:rPr>
        <w:t>this</w:t>
      </w:r>
      <w:r>
        <w:rPr>
          <w:spacing w:val="-1"/>
          <w:w w:val="105"/>
        </w:rPr>
        <w:t xml:space="preserve"> </w:t>
      </w:r>
      <w:r>
        <w:rPr>
          <w:w w:val="105"/>
        </w:rPr>
        <w:t>level</w:t>
      </w:r>
      <w:r>
        <w:rPr>
          <w:spacing w:val="-1"/>
          <w:w w:val="105"/>
        </w:rPr>
        <w:t xml:space="preserve"> </w:t>
      </w:r>
      <w:r>
        <w:rPr>
          <w:w w:val="105"/>
        </w:rPr>
        <w:t>of</w:t>
      </w:r>
      <w:r>
        <w:rPr>
          <w:spacing w:val="-1"/>
          <w:w w:val="105"/>
        </w:rPr>
        <w:t xml:space="preserve"> </w:t>
      </w:r>
      <w:r>
        <w:rPr>
          <w:w w:val="105"/>
        </w:rPr>
        <w:t>perception</w:t>
      </w:r>
      <w:r>
        <w:rPr>
          <w:spacing w:val="-1"/>
          <w:w w:val="105"/>
        </w:rPr>
        <w:t xml:space="preserve"> </w:t>
      </w:r>
      <w:r>
        <w:rPr>
          <w:w w:val="105"/>
        </w:rPr>
        <w:t>there</w:t>
      </w:r>
      <w:r>
        <w:rPr>
          <w:spacing w:val="-1"/>
          <w:w w:val="105"/>
        </w:rPr>
        <w:t xml:space="preserve"> </w:t>
      </w:r>
      <w:r>
        <w:rPr>
          <w:w w:val="105"/>
        </w:rPr>
        <w:t>is</w:t>
      </w:r>
      <w:r>
        <w:rPr>
          <w:spacing w:val="-1"/>
          <w:w w:val="105"/>
        </w:rPr>
        <w:t xml:space="preserve"> </w:t>
      </w:r>
      <w:r>
        <w:rPr>
          <w:w w:val="105"/>
        </w:rPr>
        <w:t>a</w:t>
      </w:r>
      <w:r>
        <w:rPr>
          <w:spacing w:val="-1"/>
          <w:w w:val="105"/>
        </w:rPr>
        <w:t xml:space="preserve"> </w:t>
      </w:r>
      <w:r>
        <w:rPr>
          <w:w w:val="105"/>
        </w:rPr>
        <w:t>wealth</w:t>
      </w:r>
      <w:r>
        <w:rPr>
          <w:spacing w:val="-1"/>
          <w:w w:val="105"/>
        </w:rPr>
        <w:t xml:space="preserve"> </w:t>
      </w:r>
      <w:r>
        <w:rPr>
          <w:w w:val="105"/>
        </w:rPr>
        <w:t>of</w:t>
      </w:r>
      <w:r>
        <w:rPr>
          <w:spacing w:val="-1"/>
          <w:w w:val="105"/>
        </w:rPr>
        <w:t xml:space="preserve"> </w:t>
      </w:r>
      <w:r>
        <w:rPr>
          <w:w w:val="105"/>
        </w:rPr>
        <w:t>information,</w:t>
      </w:r>
      <w:r>
        <w:rPr>
          <w:spacing w:val="-1"/>
          <w:w w:val="105"/>
        </w:rPr>
        <w:t xml:space="preserve"> </w:t>
      </w:r>
      <w:r>
        <w:rPr>
          <w:w w:val="105"/>
        </w:rPr>
        <w:t>insight,</w:t>
      </w:r>
      <w:r>
        <w:rPr>
          <w:spacing w:val="-1"/>
          <w:w w:val="105"/>
        </w:rPr>
        <w:t xml:space="preserve"> </w:t>
      </w:r>
      <w:r>
        <w:rPr>
          <w:w w:val="105"/>
        </w:rPr>
        <w:t>learning</w:t>
      </w:r>
      <w:r>
        <w:rPr>
          <w:spacing w:val="-1"/>
          <w:w w:val="105"/>
        </w:rPr>
        <w:t xml:space="preserve"> </w:t>
      </w:r>
      <w:r>
        <w:rPr>
          <w:w w:val="105"/>
        </w:rPr>
        <w:t>and</w:t>
      </w:r>
      <w:r>
        <w:rPr>
          <w:spacing w:val="-1"/>
          <w:w w:val="105"/>
        </w:rPr>
        <w:t xml:space="preserve"> </w:t>
      </w:r>
      <w:r>
        <w:rPr>
          <w:w w:val="105"/>
        </w:rPr>
        <w:t xml:space="preserve">wisdom that we can draw on, especially when we consciously attempt to improve ourselves as leaders. Embodied learning, as opposed to cognitive learning, leads to </w:t>
      </w:r>
      <w:r>
        <w:rPr>
          <w:rFonts w:ascii="Calibri" w:hAnsi="Calibri"/>
          <w:i/>
          <w:w w:val="105"/>
        </w:rPr>
        <w:t>being</w:t>
      </w:r>
      <w:r>
        <w:rPr>
          <w:rFonts w:ascii="Calibri" w:hAnsi="Calibri"/>
          <w:i/>
          <w:spacing w:val="30"/>
          <w:w w:val="105"/>
        </w:rPr>
        <w:t xml:space="preserve"> </w:t>
      </w:r>
      <w:r>
        <w:rPr>
          <w:w w:val="105"/>
        </w:rPr>
        <w:t>diﬀerent leaders,</w:t>
      </w:r>
      <w:r>
        <w:rPr>
          <w:spacing w:val="-2"/>
          <w:w w:val="105"/>
        </w:rPr>
        <w:t xml:space="preserve"> </w:t>
      </w:r>
      <w:r>
        <w:rPr>
          <w:w w:val="105"/>
        </w:rPr>
        <w:t>as</w:t>
      </w:r>
      <w:r>
        <w:rPr>
          <w:spacing w:val="-2"/>
          <w:w w:val="105"/>
        </w:rPr>
        <w:t xml:space="preserve"> </w:t>
      </w:r>
      <w:r>
        <w:rPr>
          <w:w w:val="105"/>
        </w:rPr>
        <w:t>opposed</w:t>
      </w:r>
      <w:r>
        <w:rPr>
          <w:spacing w:val="-2"/>
          <w:w w:val="105"/>
        </w:rPr>
        <w:t xml:space="preserve"> </w:t>
      </w:r>
      <w:r>
        <w:rPr>
          <w:w w:val="105"/>
        </w:rPr>
        <w:t>to</w:t>
      </w:r>
      <w:r>
        <w:rPr>
          <w:spacing w:val="-2"/>
          <w:w w:val="105"/>
        </w:rPr>
        <w:t xml:space="preserve"> </w:t>
      </w:r>
      <w:r>
        <w:rPr>
          <w:w w:val="105"/>
        </w:rPr>
        <w:t>having</w:t>
      </w:r>
      <w:r>
        <w:rPr>
          <w:spacing w:val="-2"/>
          <w:w w:val="105"/>
        </w:rPr>
        <w:t xml:space="preserve"> </w:t>
      </w:r>
      <w:r>
        <w:rPr>
          <w:w w:val="105"/>
        </w:rPr>
        <w:t>a</w:t>
      </w:r>
      <w:r>
        <w:rPr>
          <w:spacing w:val="-2"/>
          <w:w w:val="105"/>
        </w:rPr>
        <w:t xml:space="preserve"> </w:t>
      </w:r>
      <w:r>
        <w:rPr>
          <w:w w:val="105"/>
        </w:rPr>
        <w:t>theoretical</w:t>
      </w:r>
      <w:r>
        <w:rPr>
          <w:spacing w:val="-2"/>
          <w:w w:val="105"/>
        </w:rPr>
        <w:t xml:space="preserve"> </w:t>
      </w:r>
      <w:r>
        <w:rPr>
          <w:w w:val="105"/>
        </w:rPr>
        <w:t>understanding</w:t>
      </w:r>
      <w:r>
        <w:rPr>
          <w:spacing w:val="-2"/>
          <w:w w:val="105"/>
        </w:rPr>
        <w:t xml:space="preserve"> </w:t>
      </w:r>
      <w:r>
        <w:rPr>
          <w:w w:val="105"/>
        </w:rPr>
        <w:t>of</w:t>
      </w:r>
      <w:r>
        <w:rPr>
          <w:spacing w:val="-2"/>
          <w:w w:val="105"/>
        </w:rPr>
        <w:t xml:space="preserve"> </w:t>
      </w:r>
      <w:r>
        <w:rPr>
          <w:w w:val="105"/>
        </w:rPr>
        <w:t>what</w:t>
      </w:r>
      <w:r>
        <w:rPr>
          <w:spacing w:val="-2"/>
          <w:w w:val="105"/>
        </w:rPr>
        <w:t xml:space="preserve"> </w:t>
      </w:r>
      <w:r>
        <w:rPr>
          <w:w w:val="105"/>
        </w:rPr>
        <w:t>better</w:t>
      </w:r>
      <w:r>
        <w:rPr>
          <w:spacing w:val="-2"/>
          <w:w w:val="105"/>
        </w:rPr>
        <w:t xml:space="preserve"> </w:t>
      </w:r>
      <w:r>
        <w:rPr>
          <w:w w:val="105"/>
        </w:rPr>
        <w:t>could</w:t>
      </w:r>
      <w:r>
        <w:rPr>
          <w:spacing w:val="-2"/>
          <w:w w:val="105"/>
        </w:rPr>
        <w:t xml:space="preserve"> </w:t>
      </w:r>
      <w:r>
        <w:rPr>
          <w:w w:val="105"/>
        </w:rPr>
        <w:t>look</w:t>
      </w:r>
      <w:r>
        <w:rPr>
          <w:spacing w:val="-2"/>
          <w:w w:val="105"/>
        </w:rPr>
        <w:t xml:space="preserve"> </w:t>
      </w:r>
      <w:r>
        <w:rPr>
          <w:w w:val="105"/>
        </w:rPr>
        <w:t>like while missing out on how each of us, speciﬁcally, can become better versions of ourselves as leaders.</w:t>
      </w:r>
    </w:p>
    <w:p w:rsidR="00261A0B" w:rsidRDefault="00261A0B">
      <w:pPr>
        <w:spacing w:line="307" w:lineRule="auto"/>
        <w:sectPr w:rsidR="00261A0B">
          <w:pgSz w:w="11920" w:h="16840"/>
          <w:pgMar w:top="1360" w:right="1280" w:bottom="1040" w:left="1280" w:header="0" w:footer="860" w:gutter="0"/>
          <w:cols w:space="720"/>
        </w:sectPr>
      </w:pPr>
    </w:p>
    <w:p w:rsidR="00261A0B" w:rsidRDefault="00261BE8">
      <w:pPr>
        <w:pStyle w:val="BodyText"/>
        <w:spacing w:before="95" w:line="312" w:lineRule="auto"/>
        <w:ind w:left="160" w:right="174"/>
      </w:pPr>
      <w:r>
        <w:rPr>
          <w:w w:val="105"/>
        </w:rPr>
        <w:t>Attending to “feeling life” through the body as part of leadership development creates the possibility for leaders to increasingly lead beyond their automatic instincts and reactive self with the best of their speciﬁc strengths and qualities, with their “whole” or “true”</w:t>
      </w:r>
      <w:r>
        <w:rPr>
          <w:spacing w:val="-7"/>
          <w:w w:val="105"/>
        </w:rPr>
        <w:t xml:space="preserve"> </w:t>
      </w:r>
      <w:r>
        <w:rPr>
          <w:w w:val="105"/>
        </w:rPr>
        <w:t>self,</w:t>
      </w:r>
      <w:r>
        <w:rPr>
          <w:spacing w:val="-7"/>
          <w:w w:val="105"/>
        </w:rPr>
        <w:t xml:space="preserve"> </w:t>
      </w:r>
      <w:r>
        <w:rPr>
          <w:w w:val="105"/>
        </w:rPr>
        <w:t>while</w:t>
      </w:r>
      <w:r>
        <w:rPr>
          <w:spacing w:val="-7"/>
          <w:w w:val="105"/>
        </w:rPr>
        <w:t xml:space="preserve"> </w:t>
      </w:r>
      <w:r>
        <w:rPr>
          <w:w w:val="105"/>
        </w:rPr>
        <w:t>healing</w:t>
      </w:r>
      <w:r>
        <w:rPr>
          <w:spacing w:val="-7"/>
          <w:w w:val="105"/>
        </w:rPr>
        <w:t xml:space="preserve"> </w:t>
      </w:r>
      <w:r>
        <w:rPr>
          <w:w w:val="105"/>
        </w:rPr>
        <w:t>and</w:t>
      </w:r>
      <w:r>
        <w:rPr>
          <w:spacing w:val="-7"/>
          <w:w w:val="105"/>
        </w:rPr>
        <w:t xml:space="preserve"> </w:t>
      </w:r>
      <w:r>
        <w:rPr>
          <w:w w:val="105"/>
        </w:rPr>
        <w:t>overcoming</w:t>
      </w:r>
      <w:r>
        <w:rPr>
          <w:spacing w:val="-7"/>
          <w:w w:val="105"/>
        </w:rPr>
        <w:t xml:space="preserve"> </w:t>
      </w:r>
      <w:r>
        <w:rPr>
          <w:w w:val="105"/>
        </w:rPr>
        <w:t>the</w:t>
      </w:r>
      <w:r>
        <w:rPr>
          <w:spacing w:val="-7"/>
          <w:w w:val="105"/>
        </w:rPr>
        <w:t xml:space="preserve"> </w:t>
      </w:r>
      <w:r>
        <w:rPr>
          <w:w w:val="105"/>
        </w:rPr>
        <w:t>aspects</w:t>
      </w:r>
      <w:r>
        <w:rPr>
          <w:spacing w:val="-7"/>
          <w:w w:val="105"/>
        </w:rPr>
        <w:t xml:space="preserve"> </w:t>
      </w:r>
      <w:r>
        <w:rPr>
          <w:w w:val="105"/>
        </w:rPr>
        <w:t>of</w:t>
      </w:r>
      <w:r>
        <w:rPr>
          <w:spacing w:val="-7"/>
          <w:w w:val="105"/>
        </w:rPr>
        <w:t xml:space="preserve"> </w:t>
      </w:r>
      <w:r>
        <w:rPr>
          <w:w w:val="105"/>
        </w:rPr>
        <w:t>their</w:t>
      </w:r>
      <w:r>
        <w:rPr>
          <w:spacing w:val="-7"/>
          <w:w w:val="105"/>
        </w:rPr>
        <w:t xml:space="preserve"> </w:t>
      </w:r>
      <w:r>
        <w:rPr>
          <w:w w:val="105"/>
        </w:rPr>
        <w:t>identity</w:t>
      </w:r>
      <w:r>
        <w:rPr>
          <w:spacing w:val="-7"/>
          <w:w w:val="105"/>
        </w:rPr>
        <w:t xml:space="preserve"> </w:t>
      </w:r>
      <w:r>
        <w:rPr>
          <w:w w:val="105"/>
        </w:rPr>
        <w:t>which</w:t>
      </w:r>
      <w:r>
        <w:rPr>
          <w:spacing w:val="-7"/>
          <w:w w:val="105"/>
        </w:rPr>
        <w:t xml:space="preserve"> </w:t>
      </w:r>
      <w:r>
        <w:rPr>
          <w:w w:val="105"/>
        </w:rPr>
        <w:t>are</w:t>
      </w:r>
      <w:r>
        <w:rPr>
          <w:spacing w:val="-7"/>
          <w:w w:val="105"/>
        </w:rPr>
        <w:t xml:space="preserve"> </w:t>
      </w:r>
      <w:r>
        <w:rPr>
          <w:w w:val="105"/>
        </w:rPr>
        <w:t>attached to</w:t>
      </w:r>
      <w:r>
        <w:rPr>
          <w:spacing w:val="-1"/>
          <w:w w:val="105"/>
        </w:rPr>
        <w:t xml:space="preserve"> </w:t>
      </w:r>
      <w:r>
        <w:rPr>
          <w:w w:val="105"/>
        </w:rPr>
        <w:t>fear</w:t>
      </w:r>
      <w:r>
        <w:rPr>
          <w:spacing w:val="-1"/>
          <w:w w:val="105"/>
        </w:rPr>
        <w:t xml:space="preserve"> </w:t>
      </w:r>
      <w:r>
        <w:rPr>
          <w:w w:val="105"/>
        </w:rPr>
        <w:t>or</w:t>
      </w:r>
      <w:r>
        <w:rPr>
          <w:spacing w:val="-1"/>
          <w:w w:val="105"/>
        </w:rPr>
        <w:t xml:space="preserve"> </w:t>
      </w:r>
      <w:r>
        <w:rPr>
          <w:w w:val="105"/>
        </w:rPr>
        <w:t>false</w:t>
      </w:r>
      <w:r>
        <w:rPr>
          <w:spacing w:val="-1"/>
          <w:w w:val="105"/>
        </w:rPr>
        <w:t xml:space="preserve"> </w:t>
      </w:r>
      <w:r>
        <w:rPr>
          <w:w w:val="105"/>
        </w:rPr>
        <w:t>ideas</w:t>
      </w:r>
      <w:r>
        <w:rPr>
          <w:spacing w:val="-1"/>
          <w:w w:val="105"/>
        </w:rPr>
        <w:t xml:space="preserve"> </w:t>
      </w:r>
      <w:r>
        <w:rPr>
          <w:w w:val="105"/>
        </w:rPr>
        <w:t>about</w:t>
      </w:r>
      <w:r>
        <w:rPr>
          <w:spacing w:val="-1"/>
          <w:w w:val="105"/>
        </w:rPr>
        <w:t xml:space="preserve"> </w:t>
      </w:r>
      <w:r>
        <w:rPr>
          <w:w w:val="105"/>
        </w:rPr>
        <w:t>the</w:t>
      </w:r>
      <w:r>
        <w:rPr>
          <w:spacing w:val="-1"/>
          <w:w w:val="105"/>
        </w:rPr>
        <w:t xml:space="preserve"> </w:t>
      </w:r>
      <w:r>
        <w:rPr>
          <w:w w:val="105"/>
        </w:rPr>
        <w:t>self.</w:t>
      </w:r>
      <w:r>
        <w:rPr>
          <w:spacing w:val="-1"/>
          <w:w w:val="105"/>
        </w:rPr>
        <w:t xml:space="preserve"> </w:t>
      </w:r>
      <w:r>
        <w:rPr>
          <w:w w:val="105"/>
        </w:rPr>
        <w:t>This</w:t>
      </w:r>
      <w:r>
        <w:rPr>
          <w:spacing w:val="-1"/>
          <w:w w:val="105"/>
        </w:rPr>
        <w:t xml:space="preserve"> </w:t>
      </w:r>
      <w:r>
        <w:rPr>
          <w:w w:val="105"/>
        </w:rPr>
        <w:t>sense</w:t>
      </w:r>
      <w:r>
        <w:rPr>
          <w:spacing w:val="-1"/>
          <w:w w:val="105"/>
        </w:rPr>
        <w:t xml:space="preserve"> </w:t>
      </w:r>
      <w:r>
        <w:rPr>
          <w:w w:val="105"/>
        </w:rPr>
        <w:t>of</w:t>
      </w:r>
      <w:r>
        <w:rPr>
          <w:spacing w:val="-1"/>
          <w:w w:val="105"/>
        </w:rPr>
        <w:t xml:space="preserve"> </w:t>
      </w:r>
      <w:r>
        <w:rPr>
          <w:w w:val="105"/>
        </w:rPr>
        <w:t>“true</w:t>
      </w:r>
      <w:r>
        <w:rPr>
          <w:spacing w:val="-1"/>
          <w:w w:val="105"/>
        </w:rPr>
        <w:t xml:space="preserve"> </w:t>
      </w:r>
      <w:r>
        <w:rPr>
          <w:w w:val="105"/>
        </w:rPr>
        <w:t>self”</w:t>
      </w:r>
      <w:r>
        <w:rPr>
          <w:spacing w:val="-1"/>
          <w:w w:val="105"/>
        </w:rPr>
        <w:t xml:space="preserve"> </w:t>
      </w:r>
      <w:r>
        <w:rPr>
          <w:w w:val="105"/>
        </w:rPr>
        <w:t>is</w:t>
      </w:r>
      <w:r>
        <w:rPr>
          <w:spacing w:val="-1"/>
          <w:w w:val="105"/>
        </w:rPr>
        <w:t xml:space="preserve"> </w:t>
      </w:r>
      <w:r>
        <w:rPr>
          <w:w w:val="105"/>
        </w:rPr>
        <w:t>shaped</w:t>
      </w:r>
      <w:r>
        <w:rPr>
          <w:spacing w:val="-1"/>
          <w:w w:val="105"/>
        </w:rPr>
        <w:t xml:space="preserve"> </w:t>
      </w:r>
      <w:r>
        <w:rPr>
          <w:w w:val="105"/>
        </w:rPr>
        <w:t>by</w:t>
      </w:r>
      <w:r>
        <w:rPr>
          <w:spacing w:val="-1"/>
          <w:w w:val="105"/>
        </w:rPr>
        <w:t xml:space="preserve"> </w:t>
      </w:r>
      <w:r>
        <w:rPr>
          <w:w w:val="105"/>
        </w:rPr>
        <w:t>“symbolic interactions”</w:t>
      </w:r>
      <w:r>
        <w:rPr>
          <w:spacing w:val="-5"/>
          <w:w w:val="105"/>
        </w:rPr>
        <w:t xml:space="preserve"> </w:t>
      </w:r>
      <w:r>
        <w:rPr>
          <w:w w:val="105"/>
        </w:rPr>
        <w:t>with</w:t>
      </w:r>
      <w:r>
        <w:rPr>
          <w:spacing w:val="-5"/>
          <w:w w:val="105"/>
        </w:rPr>
        <w:t xml:space="preserve"> </w:t>
      </w:r>
      <w:r>
        <w:rPr>
          <w:w w:val="105"/>
        </w:rPr>
        <w:t>the</w:t>
      </w:r>
      <w:r>
        <w:rPr>
          <w:spacing w:val="-5"/>
          <w:w w:val="105"/>
        </w:rPr>
        <w:t xml:space="preserve"> </w:t>
      </w:r>
      <w:r>
        <w:rPr>
          <w:w w:val="105"/>
        </w:rPr>
        <w:t>outside</w:t>
      </w:r>
      <w:r>
        <w:rPr>
          <w:spacing w:val="-5"/>
          <w:w w:val="105"/>
        </w:rPr>
        <w:t xml:space="preserve"> </w:t>
      </w:r>
      <w:r>
        <w:rPr>
          <w:w w:val="105"/>
        </w:rPr>
        <w:t>world</w:t>
      </w:r>
      <w:r>
        <w:rPr>
          <w:spacing w:val="-5"/>
          <w:w w:val="105"/>
        </w:rPr>
        <w:t xml:space="preserve"> </w:t>
      </w:r>
      <w:r>
        <w:rPr>
          <w:w w:val="105"/>
        </w:rPr>
        <w:t>–</w:t>
      </w:r>
      <w:r>
        <w:rPr>
          <w:spacing w:val="-5"/>
          <w:w w:val="105"/>
        </w:rPr>
        <w:t xml:space="preserve"> </w:t>
      </w:r>
      <w:r>
        <w:rPr>
          <w:w w:val="105"/>
        </w:rPr>
        <w:t>the</w:t>
      </w:r>
      <w:r>
        <w:rPr>
          <w:spacing w:val="-5"/>
          <w:w w:val="105"/>
        </w:rPr>
        <w:t xml:space="preserve"> </w:t>
      </w:r>
      <w:r>
        <w:rPr>
          <w:w w:val="105"/>
        </w:rPr>
        <w:t>language,</w:t>
      </w:r>
      <w:r>
        <w:rPr>
          <w:spacing w:val="-5"/>
          <w:w w:val="105"/>
        </w:rPr>
        <w:t xml:space="preserve"> </w:t>
      </w:r>
      <w:r>
        <w:rPr>
          <w:w w:val="105"/>
        </w:rPr>
        <w:t>gestures</w:t>
      </w:r>
      <w:r>
        <w:rPr>
          <w:spacing w:val="-5"/>
          <w:w w:val="105"/>
        </w:rPr>
        <w:t xml:space="preserve"> </w:t>
      </w:r>
      <w:r>
        <w:rPr>
          <w:w w:val="105"/>
        </w:rPr>
        <w:t>and</w:t>
      </w:r>
      <w:r>
        <w:rPr>
          <w:spacing w:val="-5"/>
          <w:w w:val="105"/>
        </w:rPr>
        <w:t xml:space="preserve"> </w:t>
      </w:r>
      <w:r>
        <w:rPr>
          <w:w w:val="105"/>
        </w:rPr>
        <w:t>facial</w:t>
      </w:r>
      <w:r>
        <w:rPr>
          <w:spacing w:val="-5"/>
          <w:w w:val="105"/>
        </w:rPr>
        <w:t xml:space="preserve"> </w:t>
      </w:r>
      <w:r>
        <w:rPr>
          <w:w w:val="105"/>
        </w:rPr>
        <w:t>expressions</w:t>
      </w:r>
      <w:r>
        <w:rPr>
          <w:spacing w:val="-5"/>
          <w:w w:val="105"/>
        </w:rPr>
        <w:t xml:space="preserve"> </w:t>
      </w:r>
      <w:r>
        <w:rPr>
          <w:w w:val="105"/>
        </w:rPr>
        <w:t>with which</w:t>
      </w:r>
      <w:r>
        <w:rPr>
          <w:spacing w:val="-6"/>
          <w:w w:val="105"/>
        </w:rPr>
        <w:t xml:space="preserve"> </w:t>
      </w:r>
      <w:r>
        <w:rPr>
          <w:w w:val="105"/>
        </w:rPr>
        <w:t>our</w:t>
      </w:r>
      <w:r>
        <w:rPr>
          <w:spacing w:val="-6"/>
          <w:w w:val="105"/>
        </w:rPr>
        <w:t xml:space="preserve"> </w:t>
      </w:r>
      <w:r>
        <w:rPr>
          <w:w w:val="105"/>
        </w:rPr>
        <w:t>behaviour</w:t>
      </w:r>
      <w:r>
        <w:rPr>
          <w:spacing w:val="-6"/>
          <w:w w:val="105"/>
        </w:rPr>
        <w:t xml:space="preserve"> </w:t>
      </w:r>
      <w:r>
        <w:rPr>
          <w:w w:val="105"/>
        </w:rPr>
        <w:t>is</w:t>
      </w:r>
      <w:r>
        <w:rPr>
          <w:spacing w:val="-6"/>
          <w:w w:val="105"/>
        </w:rPr>
        <w:t xml:space="preserve"> </w:t>
      </w:r>
      <w:r>
        <w:rPr>
          <w:w w:val="105"/>
        </w:rPr>
        <w:t>responded</w:t>
      </w:r>
      <w:r>
        <w:rPr>
          <w:spacing w:val="-6"/>
          <w:w w:val="105"/>
        </w:rPr>
        <w:t xml:space="preserve"> </w:t>
      </w:r>
      <w:r>
        <w:rPr>
          <w:w w:val="105"/>
        </w:rPr>
        <w:t>to</w:t>
      </w:r>
      <w:r>
        <w:rPr>
          <w:spacing w:val="-6"/>
          <w:w w:val="105"/>
        </w:rPr>
        <w:t xml:space="preserve"> </w:t>
      </w:r>
      <w:r>
        <w:rPr>
          <w:w w:val="105"/>
        </w:rPr>
        <w:t>that</w:t>
      </w:r>
      <w:r>
        <w:rPr>
          <w:spacing w:val="-6"/>
          <w:w w:val="105"/>
        </w:rPr>
        <w:t xml:space="preserve"> </w:t>
      </w:r>
      <w:r>
        <w:rPr>
          <w:w w:val="105"/>
        </w:rPr>
        <w:t>tell</w:t>
      </w:r>
      <w:r>
        <w:rPr>
          <w:spacing w:val="-6"/>
          <w:w w:val="105"/>
        </w:rPr>
        <w:t xml:space="preserve"> </w:t>
      </w:r>
      <w:r>
        <w:rPr>
          <w:w w:val="105"/>
        </w:rPr>
        <w:t>us</w:t>
      </w:r>
      <w:r>
        <w:rPr>
          <w:spacing w:val="-6"/>
          <w:w w:val="105"/>
        </w:rPr>
        <w:t xml:space="preserve"> </w:t>
      </w:r>
      <w:r>
        <w:rPr>
          <w:w w:val="105"/>
        </w:rPr>
        <w:t>something</w:t>
      </w:r>
      <w:r>
        <w:rPr>
          <w:spacing w:val="-6"/>
          <w:w w:val="105"/>
        </w:rPr>
        <w:t xml:space="preserve"> </w:t>
      </w:r>
      <w:r>
        <w:rPr>
          <w:w w:val="105"/>
        </w:rPr>
        <w:t>about</w:t>
      </w:r>
      <w:r>
        <w:rPr>
          <w:spacing w:val="-6"/>
          <w:w w:val="105"/>
        </w:rPr>
        <w:t xml:space="preserve"> </w:t>
      </w:r>
      <w:r>
        <w:rPr>
          <w:w w:val="105"/>
        </w:rPr>
        <w:t>“who</w:t>
      </w:r>
      <w:r>
        <w:rPr>
          <w:spacing w:val="-6"/>
          <w:w w:val="105"/>
        </w:rPr>
        <w:t xml:space="preserve"> </w:t>
      </w:r>
      <w:r>
        <w:rPr>
          <w:w w:val="105"/>
        </w:rPr>
        <w:t>we</w:t>
      </w:r>
      <w:r>
        <w:rPr>
          <w:spacing w:val="-6"/>
          <w:w w:val="105"/>
        </w:rPr>
        <w:t xml:space="preserve"> </w:t>
      </w:r>
      <w:r>
        <w:rPr>
          <w:w w:val="105"/>
        </w:rPr>
        <w:t>are”</w:t>
      </w:r>
      <w:r>
        <w:rPr>
          <w:spacing w:val="-6"/>
          <w:w w:val="105"/>
        </w:rPr>
        <w:t xml:space="preserve"> </w:t>
      </w:r>
      <w:r>
        <w:rPr>
          <w:w w:val="105"/>
        </w:rPr>
        <w:t>–</w:t>
      </w:r>
      <w:r>
        <w:rPr>
          <w:spacing w:val="-6"/>
          <w:w w:val="105"/>
        </w:rPr>
        <w:t xml:space="preserve"> </w:t>
      </w:r>
      <w:r>
        <w:rPr>
          <w:w w:val="105"/>
        </w:rPr>
        <w:t>and</w:t>
      </w:r>
      <w:r>
        <w:rPr>
          <w:spacing w:val="-6"/>
          <w:w w:val="105"/>
        </w:rPr>
        <w:t xml:space="preserve"> </w:t>
      </w:r>
      <w:r>
        <w:rPr>
          <w:w w:val="105"/>
        </w:rPr>
        <w:t>by being attentive to “somatic self processes” – the feelings and emotional sensations of the</w:t>
      </w:r>
      <w:r>
        <w:rPr>
          <w:spacing w:val="-3"/>
          <w:w w:val="105"/>
        </w:rPr>
        <w:t xml:space="preserve"> </w:t>
      </w:r>
      <w:r>
        <w:rPr>
          <w:w w:val="105"/>
        </w:rPr>
        <w:t>body</w:t>
      </w:r>
      <w:r>
        <w:rPr>
          <w:spacing w:val="-3"/>
          <w:w w:val="105"/>
        </w:rPr>
        <w:t xml:space="preserve"> </w:t>
      </w:r>
      <w:r>
        <w:rPr>
          <w:w w:val="105"/>
        </w:rPr>
        <w:t>(Wilson</w:t>
      </w:r>
      <w:r>
        <w:rPr>
          <w:spacing w:val="-3"/>
          <w:w w:val="105"/>
        </w:rPr>
        <w:t xml:space="preserve"> </w:t>
      </w:r>
      <w:r>
        <w:rPr>
          <w:w w:val="105"/>
        </w:rPr>
        <w:t>65).</w:t>
      </w:r>
      <w:r>
        <w:rPr>
          <w:spacing w:val="-3"/>
          <w:w w:val="105"/>
        </w:rPr>
        <w:t xml:space="preserve"> </w:t>
      </w:r>
      <w:r>
        <w:rPr>
          <w:w w:val="105"/>
        </w:rPr>
        <w:t>Again,</w:t>
      </w:r>
      <w:r>
        <w:rPr>
          <w:spacing w:val="-3"/>
          <w:w w:val="105"/>
        </w:rPr>
        <w:t xml:space="preserve"> </w:t>
      </w:r>
      <w:r>
        <w:rPr>
          <w:w w:val="105"/>
        </w:rPr>
        <w:t>feelings</w:t>
      </w:r>
      <w:r>
        <w:rPr>
          <w:spacing w:val="-3"/>
          <w:w w:val="105"/>
        </w:rPr>
        <w:t xml:space="preserve"> </w:t>
      </w:r>
      <w:r>
        <w:rPr>
          <w:w w:val="105"/>
        </w:rPr>
        <w:t>can</w:t>
      </w:r>
      <w:r>
        <w:rPr>
          <w:spacing w:val="-3"/>
          <w:w w:val="105"/>
        </w:rPr>
        <w:t xml:space="preserve"> </w:t>
      </w:r>
      <w:r>
        <w:rPr>
          <w:w w:val="105"/>
        </w:rPr>
        <w:t>be</w:t>
      </w:r>
      <w:r>
        <w:rPr>
          <w:spacing w:val="-3"/>
          <w:w w:val="105"/>
        </w:rPr>
        <w:t xml:space="preserve"> </w:t>
      </w:r>
      <w:r>
        <w:rPr>
          <w:w w:val="105"/>
        </w:rPr>
        <w:t>seen</w:t>
      </w:r>
      <w:r>
        <w:rPr>
          <w:spacing w:val="-3"/>
          <w:w w:val="105"/>
        </w:rPr>
        <w:t xml:space="preserve"> </w:t>
      </w:r>
      <w:r>
        <w:rPr>
          <w:w w:val="105"/>
        </w:rPr>
        <w:t>as</w:t>
      </w:r>
      <w:r>
        <w:rPr>
          <w:spacing w:val="-3"/>
          <w:w w:val="105"/>
        </w:rPr>
        <w:t xml:space="preserve"> </w:t>
      </w:r>
      <w:r>
        <w:rPr>
          <w:w w:val="105"/>
        </w:rPr>
        <w:t>a</w:t>
      </w:r>
      <w:r>
        <w:rPr>
          <w:spacing w:val="-3"/>
          <w:w w:val="105"/>
        </w:rPr>
        <w:t xml:space="preserve"> </w:t>
      </w:r>
      <w:r>
        <w:rPr>
          <w:w w:val="105"/>
        </w:rPr>
        <w:t>conduit</w:t>
      </w:r>
      <w:r>
        <w:rPr>
          <w:spacing w:val="-3"/>
          <w:w w:val="105"/>
        </w:rPr>
        <w:t xml:space="preserve"> </w:t>
      </w:r>
      <w:r>
        <w:rPr>
          <w:w w:val="105"/>
        </w:rPr>
        <w:t>through</w:t>
      </w:r>
      <w:r>
        <w:rPr>
          <w:spacing w:val="-3"/>
          <w:w w:val="105"/>
        </w:rPr>
        <w:t xml:space="preserve"> </w:t>
      </w:r>
      <w:r>
        <w:rPr>
          <w:w w:val="105"/>
        </w:rPr>
        <w:t>which</w:t>
      </w:r>
      <w:r>
        <w:rPr>
          <w:spacing w:val="-3"/>
          <w:w w:val="105"/>
        </w:rPr>
        <w:t xml:space="preserve"> </w:t>
      </w:r>
      <w:r>
        <w:rPr>
          <w:w w:val="105"/>
        </w:rPr>
        <w:t>we</w:t>
      </w:r>
      <w:r>
        <w:rPr>
          <w:spacing w:val="-3"/>
          <w:w w:val="105"/>
        </w:rPr>
        <w:t xml:space="preserve"> </w:t>
      </w:r>
      <w:r>
        <w:rPr>
          <w:w w:val="105"/>
        </w:rPr>
        <w:t>relate simultaneously to ourselves and the outside world, creating the possibility to perceive the truth about how the external world inﬂuences us and why, and empowering us to choose how we want to integrate our experience and respond authentically.</w:t>
      </w:r>
    </w:p>
    <w:p w:rsidR="00261A0B" w:rsidRDefault="00261A0B">
      <w:pPr>
        <w:pStyle w:val="BodyText"/>
        <w:spacing w:before="70"/>
      </w:pPr>
    </w:p>
    <w:p w:rsidR="00261A0B" w:rsidRDefault="00261BE8">
      <w:pPr>
        <w:pStyle w:val="BodyText"/>
        <w:spacing w:before="1" w:line="312" w:lineRule="auto"/>
        <w:ind w:left="160" w:right="183"/>
      </w:pPr>
      <w:r>
        <w:rPr>
          <w:w w:val="105"/>
        </w:rPr>
        <w:t>The Leadership Circle assessment framework frames this process as a shift from “reactive”, fear-based leadership to “creative”, love-inspired leadership. Reactive tendencies are characterised by self-limiting inner beliefs and assumptions that</w:t>
      </w:r>
      <w:r>
        <w:rPr>
          <w:spacing w:val="80"/>
          <w:w w:val="105"/>
        </w:rPr>
        <w:t xml:space="preserve"> </w:t>
      </w:r>
      <w:r>
        <w:rPr>
          <w:w w:val="105"/>
        </w:rPr>
        <w:t>manifest as self-protective behaviour, approval-seeking and aggressive, highly controlling tactics that limit eﬀectiveness, authentic expression, and empowering leadership. Creative competencies on the other hand are characterised by the fulﬁlment of potential and manifest as bringing out the best in others, leading with vision, enhancing one’s own development, acting with integrity and courage, and improving organisational systems (Leadership Circle).</w:t>
      </w:r>
    </w:p>
    <w:p w:rsidR="00261A0B" w:rsidRDefault="00261A0B">
      <w:pPr>
        <w:pStyle w:val="BodyText"/>
        <w:spacing w:before="72"/>
      </w:pPr>
    </w:p>
    <w:p w:rsidR="00261A0B" w:rsidRDefault="00261BE8">
      <w:pPr>
        <w:pStyle w:val="BodyText"/>
        <w:spacing w:before="1"/>
        <w:ind w:left="160"/>
      </w:pPr>
      <w:r>
        <w:rPr>
          <w:w w:val="105"/>
        </w:rPr>
        <w:t>Richard</w:t>
      </w:r>
      <w:r>
        <w:rPr>
          <w:spacing w:val="-9"/>
          <w:w w:val="105"/>
        </w:rPr>
        <w:t xml:space="preserve"> </w:t>
      </w:r>
      <w:r>
        <w:rPr>
          <w:w w:val="105"/>
        </w:rPr>
        <w:t>Strozzi-Heckler</w:t>
      </w:r>
      <w:r>
        <w:rPr>
          <w:spacing w:val="-9"/>
          <w:w w:val="105"/>
        </w:rPr>
        <w:t xml:space="preserve"> </w:t>
      </w:r>
      <w:r>
        <w:rPr>
          <w:w w:val="105"/>
        </w:rPr>
        <w:t>has</w:t>
      </w:r>
      <w:r>
        <w:rPr>
          <w:spacing w:val="-8"/>
          <w:w w:val="105"/>
        </w:rPr>
        <w:t xml:space="preserve"> </w:t>
      </w:r>
      <w:r>
        <w:rPr>
          <w:w w:val="105"/>
        </w:rPr>
        <w:t>been</w:t>
      </w:r>
      <w:r>
        <w:rPr>
          <w:spacing w:val="-9"/>
          <w:w w:val="105"/>
        </w:rPr>
        <w:t xml:space="preserve"> </w:t>
      </w:r>
      <w:r>
        <w:rPr>
          <w:w w:val="105"/>
        </w:rPr>
        <w:t>a</w:t>
      </w:r>
      <w:r>
        <w:rPr>
          <w:spacing w:val="-8"/>
          <w:w w:val="105"/>
        </w:rPr>
        <w:t xml:space="preserve"> </w:t>
      </w:r>
      <w:r>
        <w:rPr>
          <w:w w:val="105"/>
        </w:rPr>
        <w:t>major</w:t>
      </w:r>
      <w:r>
        <w:rPr>
          <w:spacing w:val="-9"/>
          <w:w w:val="105"/>
        </w:rPr>
        <w:t xml:space="preserve"> </w:t>
      </w:r>
      <w:r>
        <w:rPr>
          <w:w w:val="105"/>
        </w:rPr>
        <w:t>contributor</w:t>
      </w:r>
      <w:r>
        <w:rPr>
          <w:spacing w:val="-8"/>
          <w:w w:val="105"/>
        </w:rPr>
        <w:t xml:space="preserve"> </w:t>
      </w:r>
      <w:r>
        <w:rPr>
          <w:w w:val="105"/>
        </w:rPr>
        <w:t>to</w:t>
      </w:r>
      <w:r>
        <w:rPr>
          <w:spacing w:val="-9"/>
          <w:w w:val="105"/>
        </w:rPr>
        <w:t xml:space="preserve"> </w:t>
      </w:r>
      <w:r>
        <w:rPr>
          <w:w w:val="105"/>
        </w:rPr>
        <w:t>the</w:t>
      </w:r>
      <w:r>
        <w:rPr>
          <w:spacing w:val="-9"/>
          <w:w w:val="105"/>
        </w:rPr>
        <w:t xml:space="preserve"> </w:t>
      </w:r>
      <w:r>
        <w:rPr>
          <w:w w:val="105"/>
        </w:rPr>
        <w:t>practice</w:t>
      </w:r>
      <w:r>
        <w:rPr>
          <w:spacing w:val="-8"/>
          <w:w w:val="105"/>
        </w:rPr>
        <w:t xml:space="preserve"> </w:t>
      </w:r>
      <w:r>
        <w:rPr>
          <w:spacing w:val="-5"/>
          <w:w w:val="105"/>
        </w:rPr>
        <w:t>and</w:t>
      </w:r>
    </w:p>
    <w:p w:rsidR="00261A0B" w:rsidRDefault="00261BE8">
      <w:pPr>
        <w:pStyle w:val="BodyText"/>
        <w:spacing w:before="79" w:line="312" w:lineRule="auto"/>
        <w:ind w:left="160" w:right="207"/>
      </w:pPr>
      <w:r>
        <w:rPr>
          <w:w w:val="105"/>
        </w:rPr>
        <w:t>knowledge-base of somatic coaching and embodied leadership training over the past twenty years. He deﬁnes the body as “a domain of action, mood, learning and coordination</w:t>
      </w:r>
      <w:r>
        <w:rPr>
          <w:spacing w:val="-8"/>
          <w:w w:val="105"/>
        </w:rPr>
        <w:t xml:space="preserve"> </w:t>
      </w:r>
      <w:r>
        <w:rPr>
          <w:w w:val="105"/>
        </w:rPr>
        <w:t>with</w:t>
      </w:r>
      <w:r>
        <w:rPr>
          <w:spacing w:val="-8"/>
          <w:w w:val="105"/>
        </w:rPr>
        <w:t xml:space="preserve"> </w:t>
      </w:r>
      <w:r>
        <w:rPr>
          <w:w w:val="105"/>
        </w:rPr>
        <w:t>others”</w:t>
      </w:r>
      <w:r>
        <w:rPr>
          <w:spacing w:val="-8"/>
          <w:w w:val="105"/>
        </w:rPr>
        <w:t xml:space="preserve"> </w:t>
      </w:r>
      <w:r>
        <w:rPr>
          <w:w w:val="105"/>
        </w:rPr>
        <w:t>(Strozzi-Heckler</w:t>
      </w:r>
      <w:r>
        <w:rPr>
          <w:spacing w:val="-8"/>
          <w:w w:val="105"/>
        </w:rPr>
        <w:t xml:space="preserve"> </w:t>
      </w:r>
      <w:r>
        <w:rPr>
          <w:w w:val="105"/>
        </w:rPr>
        <w:t>21),</w:t>
      </w:r>
      <w:r>
        <w:rPr>
          <w:spacing w:val="-8"/>
          <w:w w:val="105"/>
        </w:rPr>
        <w:t xml:space="preserve"> </w:t>
      </w:r>
      <w:r>
        <w:rPr>
          <w:w w:val="105"/>
        </w:rPr>
        <w:t>and</w:t>
      </w:r>
      <w:r>
        <w:rPr>
          <w:spacing w:val="-8"/>
          <w:w w:val="105"/>
        </w:rPr>
        <w:t xml:space="preserve"> </w:t>
      </w:r>
      <w:r>
        <w:rPr>
          <w:w w:val="105"/>
        </w:rPr>
        <w:t>somatics</w:t>
      </w:r>
      <w:r>
        <w:rPr>
          <w:spacing w:val="-8"/>
          <w:w w:val="105"/>
        </w:rPr>
        <w:t xml:space="preserve"> </w:t>
      </w:r>
      <w:r>
        <w:rPr>
          <w:w w:val="105"/>
        </w:rPr>
        <w:t>as</w:t>
      </w:r>
      <w:r>
        <w:rPr>
          <w:spacing w:val="-8"/>
          <w:w w:val="105"/>
        </w:rPr>
        <w:t xml:space="preserve"> </w:t>
      </w:r>
      <w:r>
        <w:rPr>
          <w:w w:val="105"/>
        </w:rPr>
        <w:t>“the</w:t>
      </w:r>
      <w:r>
        <w:rPr>
          <w:spacing w:val="-8"/>
          <w:w w:val="105"/>
        </w:rPr>
        <w:t xml:space="preserve"> </w:t>
      </w:r>
      <w:r>
        <w:rPr>
          <w:w w:val="105"/>
        </w:rPr>
        <w:t>human</w:t>
      </w:r>
      <w:r>
        <w:rPr>
          <w:spacing w:val="-8"/>
          <w:w w:val="105"/>
        </w:rPr>
        <w:t xml:space="preserve"> </w:t>
      </w:r>
      <w:r>
        <w:rPr>
          <w:w w:val="105"/>
        </w:rPr>
        <w:t>possibility</w:t>
      </w:r>
      <w:r>
        <w:rPr>
          <w:spacing w:val="-8"/>
          <w:w w:val="105"/>
        </w:rPr>
        <w:t xml:space="preserve"> </w:t>
      </w:r>
      <w:r>
        <w:rPr>
          <w:w w:val="105"/>
        </w:rPr>
        <w:t xml:space="preserve">of harmonizing body, mind, emotions, and spirit” that “envisions responsible citizens that have the physical, emotional, and moral commitment to work and live together in integrity and dignity. These citizens are persons of feeling, authenticity, and commitment whose emotional range encompasses everything from gentleness to the rage of indignation. The body expresses our history, identity, roles, moral strength, moods, and aspirations as a unique quality of aliveness we call the self … The body we are </w:t>
      </w:r>
      <w:r>
        <w:rPr>
          <w:rFonts w:ascii="Calibri" w:hAnsi="Calibri"/>
          <w:i/>
          <w:w w:val="105"/>
        </w:rPr>
        <w:t xml:space="preserve">is </w:t>
      </w:r>
      <w:r>
        <w:rPr>
          <w:w w:val="105"/>
        </w:rPr>
        <w:t>the life we live” (22).</w:t>
      </w:r>
    </w:p>
    <w:p w:rsidR="00261A0B" w:rsidRDefault="00261A0B">
      <w:pPr>
        <w:pStyle w:val="BodyText"/>
        <w:spacing w:before="57"/>
      </w:pPr>
    </w:p>
    <w:p w:rsidR="00261A0B" w:rsidRDefault="00261BE8">
      <w:pPr>
        <w:pStyle w:val="BodyText"/>
        <w:spacing w:line="307" w:lineRule="auto"/>
        <w:ind w:left="160" w:right="231"/>
      </w:pPr>
      <w:r>
        <w:rPr>
          <w:w w:val="105"/>
        </w:rPr>
        <w:t>According</w:t>
      </w:r>
      <w:r>
        <w:rPr>
          <w:spacing w:val="-4"/>
          <w:w w:val="105"/>
        </w:rPr>
        <w:t xml:space="preserve"> </w:t>
      </w:r>
      <w:r>
        <w:rPr>
          <w:w w:val="105"/>
        </w:rPr>
        <w:t>to</w:t>
      </w:r>
      <w:r>
        <w:rPr>
          <w:spacing w:val="-4"/>
          <w:w w:val="105"/>
        </w:rPr>
        <w:t xml:space="preserve"> </w:t>
      </w:r>
      <w:r>
        <w:rPr>
          <w:w w:val="105"/>
        </w:rPr>
        <w:t>Strozzi</w:t>
      </w:r>
      <w:r>
        <w:rPr>
          <w:spacing w:val="-4"/>
          <w:w w:val="105"/>
        </w:rPr>
        <w:t xml:space="preserve"> </w:t>
      </w:r>
      <w:r>
        <w:rPr>
          <w:w w:val="105"/>
        </w:rPr>
        <w:t>and</w:t>
      </w:r>
      <w:r>
        <w:rPr>
          <w:spacing w:val="-4"/>
          <w:w w:val="105"/>
        </w:rPr>
        <w:t xml:space="preserve"> </w:t>
      </w:r>
      <w:r>
        <w:rPr>
          <w:w w:val="105"/>
        </w:rPr>
        <w:t>other</w:t>
      </w:r>
      <w:r>
        <w:rPr>
          <w:spacing w:val="-4"/>
          <w:w w:val="105"/>
        </w:rPr>
        <w:t xml:space="preserve"> </w:t>
      </w:r>
      <w:r>
        <w:rPr>
          <w:w w:val="105"/>
        </w:rPr>
        <w:t>somatic</w:t>
      </w:r>
      <w:r>
        <w:rPr>
          <w:spacing w:val="-4"/>
          <w:w w:val="105"/>
        </w:rPr>
        <w:t xml:space="preserve"> </w:t>
      </w:r>
      <w:r>
        <w:rPr>
          <w:w w:val="105"/>
        </w:rPr>
        <w:t>coaches,</w:t>
      </w:r>
      <w:r>
        <w:rPr>
          <w:spacing w:val="-4"/>
          <w:w w:val="105"/>
        </w:rPr>
        <w:t xml:space="preserve"> </w:t>
      </w:r>
      <w:r>
        <w:rPr>
          <w:w w:val="105"/>
        </w:rPr>
        <w:t>the</w:t>
      </w:r>
      <w:r>
        <w:rPr>
          <w:spacing w:val="-4"/>
          <w:w w:val="105"/>
        </w:rPr>
        <w:t xml:space="preserve"> </w:t>
      </w:r>
      <w:r>
        <w:rPr>
          <w:w w:val="105"/>
        </w:rPr>
        <w:t>pathway</w:t>
      </w:r>
      <w:r>
        <w:rPr>
          <w:spacing w:val="-4"/>
          <w:w w:val="105"/>
        </w:rPr>
        <w:t xml:space="preserve"> </w:t>
      </w:r>
      <w:r>
        <w:rPr>
          <w:w w:val="105"/>
        </w:rPr>
        <w:t>to</w:t>
      </w:r>
      <w:r>
        <w:rPr>
          <w:spacing w:val="-4"/>
          <w:w w:val="105"/>
        </w:rPr>
        <w:t xml:space="preserve"> </w:t>
      </w:r>
      <w:r>
        <w:rPr>
          <w:w w:val="105"/>
        </w:rPr>
        <w:t>leadership</w:t>
      </w:r>
      <w:r>
        <w:rPr>
          <w:spacing w:val="-4"/>
          <w:w w:val="105"/>
        </w:rPr>
        <w:t xml:space="preserve"> </w:t>
      </w:r>
      <w:r>
        <w:rPr>
          <w:w w:val="105"/>
        </w:rPr>
        <w:t>excellence</w:t>
      </w:r>
      <w:r>
        <w:rPr>
          <w:spacing w:val="-4"/>
          <w:w w:val="105"/>
        </w:rPr>
        <w:t xml:space="preserve"> </w:t>
      </w:r>
      <w:r>
        <w:rPr>
          <w:w w:val="105"/>
        </w:rPr>
        <w:t xml:space="preserve">is to understand an individual’s barriers to authenticity and create a change at the </w:t>
      </w:r>
      <w:r>
        <w:rPr>
          <w:rFonts w:ascii="Calibri" w:hAnsi="Calibri"/>
          <w:i/>
          <w:w w:val="105"/>
        </w:rPr>
        <w:t xml:space="preserve">body </w:t>
      </w:r>
      <w:r>
        <w:rPr>
          <w:w w:val="105"/>
        </w:rPr>
        <w:t>level, in turn aﬀecting one’s perspective and approach towards life and work. It calls to mind the well known (and often mis-attributed) quote: “We are more likely to act our way</w:t>
      </w:r>
      <w:r>
        <w:rPr>
          <w:spacing w:val="-4"/>
          <w:w w:val="105"/>
        </w:rPr>
        <w:t xml:space="preserve"> </w:t>
      </w:r>
      <w:r>
        <w:rPr>
          <w:w w:val="105"/>
        </w:rPr>
        <w:t>into</w:t>
      </w:r>
      <w:r>
        <w:rPr>
          <w:spacing w:val="-4"/>
          <w:w w:val="105"/>
        </w:rPr>
        <w:t xml:space="preserve"> </w:t>
      </w:r>
      <w:r>
        <w:rPr>
          <w:w w:val="105"/>
        </w:rPr>
        <w:t>a</w:t>
      </w:r>
      <w:r>
        <w:rPr>
          <w:spacing w:val="-4"/>
          <w:w w:val="105"/>
        </w:rPr>
        <w:t xml:space="preserve"> </w:t>
      </w:r>
      <w:r>
        <w:rPr>
          <w:w w:val="105"/>
        </w:rPr>
        <w:t>new</w:t>
      </w:r>
      <w:r>
        <w:rPr>
          <w:spacing w:val="-4"/>
          <w:w w:val="105"/>
        </w:rPr>
        <w:t xml:space="preserve"> </w:t>
      </w:r>
      <w:r>
        <w:rPr>
          <w:w w:val="105"/>
        </w:rPr>
        <w:t>way</w:t>
      </w:r>
      <w:r>
        <w:rPr>
          <w:spacing w:val="-4"/>
          <w:w w:val="105"/>
        </w:rPr>
        <w:t xml:space="preserve"> </w:t>
      </w:r>
      <w:r>
        <w:rPr>
          <w:w w:val="105"/>
        </w:rPr>
        <w:t>of</w:t>
      </w:r>
      <w:r>
        <w:rPr>
          <w:spacing w:val="-4"/>
          <w:w w:val="105"/>
        </w:rPr>
        <w:t xml:space="preserve"> </w:t>
      </w:r>
      <w:r>
        <w:rPr>
          <w:w w:val="105"/>
        </w:rPr>
        <w:t>thinking,</w:t>
      </w:r>
      <w:r>
        <w:rPr>
          <w:spacing w:val="-4"/>
          <w:w w:val="105"/>
        </w:rPr>
        <w:t xml:space="preserve"> </w:t>
      </w:r>
      <w:r>
        <w:rPr>
          <w:w w:val="105"/>
        </w:rPr>
        <w:t>than</w:t>
      </w:r>
      <w:r>
        <w:rPr>
          <w:spacing w:val="-4"/>
          <w:w w:val="105"/>
        </w:rPr>
        <w:t xml:space="preserve"> </w:t>
      </w:r>
      <w:r>
        <w:rPr>
          <w:w w:val="105"/>
        </w:rPr>
        <w:t>to</w:t>
      </w:r>
      <w:r>
        <w:rPr>
          <w:spacing w:val="-4"/>
          <w:w w:val="105"/>
        </w:rPr>
        <w:t xml:space="preserve"> </w:t>
      </w:r>
      <w:r>
        <w:rPr>
          <w:w w:val="105"/>
        </w:rPr>
        <w:t>think</w:t>
      </w:r>
      <w:r>
        <w:rPr>
          <w:spacing w:val="-4"/>
          <w:w w:val="105"/>
        </w:rPr>
        <w:t xml:space="preserve"> </w:t>
      </w:r>
      <w:r>
        <w:rPr>
          <w:w w:val="105"/>
        </w:rPr>
        <w:t>our</w:t>
      </w:r>
      <w:r>
        <w:rPr>
          <w:spacing w:val="-4"/>
          <w:w w:val="105"/>
        </w:rPr>
        <w:t xml:space="preserve"> </w:t>
      </w:r>
      <w:r>
        <w:rPr>
          <w:w w:val="105"/>
        </w:rPr>
        <w:t>way</w:t>
      </w:r>
      <w:r>
        <w:rPr>
          <w:spacing w:val="-4"/>
          <w:w w:val="105"/>
        </w:rPr>
        <w:t xml:space="preserve"> </w:t>
      </w:r>
      <w:r>
        <w:rPr>
          <w:w w:val="105"/>
        </w:rPr>
        <w:t>into</w:t>
      </w:r>
      <w:r>
        <w:rPr>
          <w:spacing w:val="-4"/>
          <w:w w:val="105"/>
        </w:rPr>
        <w:t xml:space="preserve"> </w:t>
      </w:r>
      <w:r>
        <w:rPr>
          <w:w w:val="105"/>
        </w:rPr>
        <w:t>a</w:t>
      </w:r>
      <w:r>
        <w:rPr>
          <w:spacing w:val="-4"/>
          <w:w w:val="105"/>
        </w:rPr>
        <w:t xml:space="preserve"> </w:t>
      </w:r>
      <w:r>
        <w:rPr>
          <w:w w:val="105"/>
        </w:rPr>
        <w:t>new</w:t>
      </w:r>
      <w:r>
        <w:rPr>
          <w:spacing w:val="-4"/>
          <w:w w:val="105"/>
        </w:rPr>
        <w:t xml:space="preserve"> </w:t>
      </w:r>
      <w:r>
        <w:rPr>
          <w:w w:val="105"/>
        </w:rPr>
        <w:t>way</w:t>
      </w:r>
      <w:r>
        <w:rPr>
          <w:spacing w:val="-4"/>
          <w:w w:val="105"/>
        </w:rPr>
        <w:t xml:space="preserve"> </w:t>
      </w:r>
      <w:r>
        <w:rPr>
          <w:w w:val="105"/>
        </w:rPr>
        <w:t>of</w:t>
      </w:r>
      <w:r>
        <w:rPr>
          <w:spacing w:val="-4"/>
          <w:w w:val="105"/>
        </w:rPr>
        <w:t xml:space="preserve"> </w:t>
      </w:r>
      <w:r>
        <w:rPr>
          <w:w w:val="105"/>
        </w:rPr>
        <w:t>acting.”</w:t>
      </w:r>
    </w:p>
    <w:p w:rsidR="00261A0B" w:rsidRDefault="00261A0B">
      <w:pPr>
        <w:spacing w:line="307" w:lineRule="auto"/>
        <w:sectPr w:rsidR="00261A0B">
          <w:pgSz w:w="11920" w:h="16840"/>
          <w:pgMar w:top="1360" w:right="1280" w:bottom="1040" w:left="1280" w:header="0" w:footer="860" w:gutter="0"/>
          <w:cols w:space="720"/>
        </w:sectPr>
      </w:pPr>
    </w:p>
    <w:p w:rsidR="00261A0B" w:rsidRDefault="00261BE8">
      <w:pPr>
        <w:pStyle w:val="BodyText"/>
        <w:spacing w:before="95" w:line="312" w:lineRule="auto"/>
        <w:ind w:left="160"/>
      </w:pPr>
      <w:r>
        <w:rPr>
          <w:w w:val="105"/>
        </w:rPr>
        <w:t>Embodied</w:t>
      </w:r>
      <w:r>
        <w:rPr>
          <w:spacing w:val="-5"/>
          <w:w w:val="105"/>
        </w:rPr>
        <w:t xml:space="preserve"> </w:t>
      </w:r>
      <w:r>
        <w:rPr>
          <w:w w:val="105"/>
        </w:rPr>
        <w:t>leadership</w:t>
      </w:r>
      <w:r>
        <w:rPr>
          <w:spacing w:val="-5"/>
          <w:w w:val="105"/>
        </w:rPr>
        <w:t xml:space="preserve"> </w:t>
      </w:r>
      <w:r>
        <w:rPr>
          <w:w w:val="105"/>
        </w:rPr>
        <w:t>is</w:t>
      </w:r>
      <w:r>
        <w:rPr>
          <w:spacing w:val="-5"/>
          <w:w w:val="105"/>
        </w:rPr>
        <w:t xml:space="preserve"> </w:t>
      </w:r>
      <w:r>
        <w:rPr>
          <w:w w:val="105"/>
        </w:rPr>
        <w:t>about</w:t>
      </w:r>
      <w:r>
        <w:rPr>
          <w:spacing w:val="-5"/>
          <w:w w:val="105"/>
        </w:rPr>
        <w:t xml:space="preserve"> </w:t>
      </w:r>
      <w:r>
        <w:rPr>
          <w:w w:val="105"/>
        </w:rPr>
        <w:t>becoming</w:t>
      </w:r>
      <w:r>
        <w:rPr>
          <w:spacing w:val="-5"/>
          <w:w w:val="105"/>
        </w:rPr>
        <w:t xml:space="preserve"> </w:t>
      </w:r>
      <w:r>
        <w:rPr>
          <w:w w:val="105"/>
        </w:rPr>
        <w:t>the</w:t>
      </w:r>
      <w:r>
        <w:rPr>
          <w:spacing w:val="-5"/>
          <w:w w:val="105"/>
        </w:rPr>
        <w:t xml:space="preserve"> </w:t>
      </w:r>
      <w:r>
        <w:rPr>
          <w:w w:val="105"/>
        </w:rPr>
        <w:t>living</w:t>
      </w:r>
      <w:r>
        <w:rPr>
          <w:spacing w:val="-5"/>
          <w:w w:val="105"/>
        </w:rPr>
        <w:t xml:space="preserve"> </w:t>
      </w:r>
      <w:r>
        <w:rPr>
          <w:w w:val="105"/>
        </w:rPr>
        <w:t>example</w:t>
      </w:r>
      <w:r>
        <w:rPr>
          <w:spacing w:val="-5"/>
          <w:w w:val="105"/>
        </w:rPr>
        <w:t xml:space="preserve"> </w:t>
      </w:r>
      <w:r>
        <w:rPr>
          <w:w w:val="105"/>
        </w:rPr>
        <w:t>of</w:t>
      </w:r>
      <w:r>
        <w:rPr>
          <w:spacing w:val="-5"/>
          <w:w w:val="105"/>
        </w:rPr>
        <w:t xml:space="preserve"> </w:t>
      </w:r>
      <w:r>
        <w:rPr>
          <w:w w:val="105"/>
        </w:rPr>
        <w:t>one’s</w:t>
      </w:r>
      <w:r>
        <w:rPr>
          <w:spacing w:val="-5"/>
          <w:w w:val="105"/>
        </w:rPr>
        <w:t xml:space="preserve"> </w:t>
      </w:r>
      <w:r>
        <w:rPr>
          <w:w w:val="105"/>
        </w:rPr>
        <w:t>values</w:t>
      </w:r>
      <w:r>
        <w:rPr>
          <w:spacing w:val="-5"/>
          <w:w w:val="105"/>
        </w:rPr>
        <w:t xml:space="preserve"> </w:t>
      </w:r>
      <w:r>
        <w:rPr>
          <w:w w:val="105"/>
        </w:rPr>
        <w:t>in</w:t>
      </w:r>
      <w:r>
        <w:rPr>
          <w:spacing w:val="-5"/>
          <w:w w:val="105"/>
        </w:rPr>
        <w:t xml:space="preserve"> </w:t>
      </w:r>
      <w:r>
        <w:rPr>
          <w:w w:val="105"/>
        </w:rPr>
        <w:t>action</w:t>
      </w:r>
      <w:r>
        <w:rPr>
          <w:spacing w:val="-5"/>
          <w:w w:val="105"/>
        </w:rPr>
        <w:t xml:space="preserve"> </w:t>
      </w:r>
      <w:r>
        <w:rPr>
          <w:w w:val="105"/>
        </w:rPr>
        <w:t>–</w:t>
      </w:r>
      <w:r>
        <w:rPr>
          <w:spacing w:val="-5"/>
          <w:w w:val="105"/>
        </w:rPr>
        <w:t xml:space="preserve"> </w:t>
      </w:r>
      <w:r>
        <w:rPr>
          <w:w w:val="105"/>
        </w:rPr>
        <w:t>by feeling one’s emotions, observing patterns of behaviour, and making conscious choices about how to respond in purposeful alignment with one’s values and goals.</w:t>
      </w:r>
    </w:p>
    <w:p w:rsidR="00261A0B" w:rsidRDefault="00261A0B">
      <w:pPr>
        <w:pStyle w:val="BodyText"/>
        <w:spacing w:before="77"/>
      </w:pPr>
    </w:p>
    <w:p w:rsidR="00261A0B" w:rsidRDefault="00261BE8">
      <w:pPr>
        <w:pStyle w:val="BodyText"/>
        <w:spacing w:line="312" w:lineRule="auto"/>
        <w:ind w:left="160" w:right="177"/>
      </w:pPr>
      <w:r>
        <w:rPr>
          <w:w w:val="105"/>
        </w:rPr>
        <w:t>The</w:t>
      </w:r>
      <w:r>
        <w:rPr>
          <w:spacing w:val="-8"/>
          <w:w w:val="105"/>
        </w:rPr>
        <w:t xml:space="preserve"> </w:t>
      </w:r>
      <w:r>
        <w:rPr>
          <w:w w:val="105"/>
        </w:rPr>
        <w:t>impact</w:t>
      </w:r>
      <w:r>
        <w:rPr>
          <w:spacing w:val="-8"/>
          <w:w w:val="105"/>
        </w:rPr>
        <w:t xml:space="preserve"> </w:t>
      </w:r>
      <w:r>
        <w:rPr>
          <w:w w:val="105"/>
        </w:rPr>
        <w:t>of</w:t>
      </w:r>
      <w:r>
        <w:rPr>
          <w:spacing w:val="-8"/>
          <w:w w:val="105"/>
        </w:rPr>
        <w:t xml:space="preserve"> </w:t>
      </w:r>
      <w:r>
        <w:rPr>
          <w:w w:val="105"/>
        </w:rPr>
        <w:t>embodying</w:t>
      </w:r>
      <w:r>
        <w:rPr>
          <w:spacing w:val="-8"/>
          <w:w w:val="105"/>
        </w:rPr>
        <w:t xml:space="preserve"> </w:t>
      </w:r>
      <w:r>
        <w:rPr>
          <w:w w:val="105"/>
        </w:rPr>
        <w:t>one’s</w:t>
      </w:r>
      <w:r>
        <w:rPr>
          <w:spacing w:val="-8"/>
          <w:w w:val="105"/>
        </w:rPr>
        <w:t xml:space="preserve"> </w:t>
      </w:r>
      <w:r>
        <w:rPr>
          <w:w w:val="105"/>
        </w:rPr>
        <w:t>sense</w:t>
      </w:r>
      <w:r>
        <w:rPr>
          <w:spacing w:val="-8"/>
          <w:w w:val="105"/>
        </w:rPr>
        <w:t xml:space="preserve"> </w:t>
      </w:r>
      <w:r>
        <w:rPr>
          <w:w w:val="105"/>
        </w:rPr>
        <w:t>of</w:t>
      </w:r>
      <w:r>
        <w:rPr>
          <w:spacing w:val="-8"/>
          <w:w w:val="105"/>
        </w:rPr>
        <w:t xml:space="preserve"> </w:t>
      </w:r>
      <w:r>
        <w:rPr>
          <w:w w:val="105"/>
        </w:rPr>
        <w:t>“true</w:t>
      </w:r>
      <w:r>
        <w:rPr>
          <w:spacing w:val="-8"/>
          <w:w w:val="105"/>
        </w:rPr>
        <w:t xml:space="preserve"> </w:t>
      </w:r>
      <w:r>
        <w:rPr>
          <w:w w:val="105"/>
        </w:rPr>
        <w:t>self”</w:t>
      </w:r>
      <w:r>
        <w:rPr>
          <w:spacing w:val="-8"/>
          <w:w w:val="105"/>
        </w:rPr>
        <w:t xml:space="preserve"> </w:t>
      </w:r>
      <w:r>
        <w:rPr>
          <w:w w:val="105"/>
        </w:rPr>
        <w:t>and</w:t>
      </w:r>
      <w:r>
        <w:rPr>
          <w:spacing w:val="-8"/>
          <w:w w:val="105"/>
        </w:rPr>
        <w:t xml:space="preserve"> </w:t>
      </w:r>
      <w:r>
        <w:rPr>
          <w:w w:val="105"/>
        </w:rPr>
        <w:t>acting</w:t>
      </w:r>
      <w:r>
        <w:rPr>
          <w:spacing w:val="-8"/>
          <w:w w:val="105"/>
        </w:rPr>
        <w:t xml:space="preserve"> </w:t>
      </w:r>
      <w:r>
        <w:rPr>
          <w:w w:val="105"/>
        </w:rPr>
        <w:t>based</w:t>
      </w:r>
      <w:r>
        <w:rPr>
          <w:spacing w:val="-8"/>
          <w:w w:val="105"/>
        </w:rPr>
        <w:t xml:space="preserve"> </w:t>
      </w:r>
      <w:r>
        <w:rPr>
          <w:w w:val="105"/>
        </w:rPr>
        <w:t>on</w:t>
      </w:r>
      <w:r>
        <w:rPr>
          <w:spacing w:val="-8"/>
          <w:w w:val="105"/>
        </w:rPr>
        <w:t xml:space="preserve"> </w:t>
      </w:r>
      <w:r>
        <w:rPr>
          <w:w w:val="105"/>
        </w:rPr>
        <w:t>the</w:t>
      </w:r>
      <w:r>
        <w:rPr>
          <w:spacing w:val="-8"/>
          <w:w w:val="105"/>
        </w:rPr>
        <w:t xml:space="preserve"> </w:t>
      </w:r>
      <w:r>
        <w:rPr>
          <w:w w:val="105"/>
        </w:rPr>
        <w:t>alignment</w:t>
      </w:r>
      <w:r>
        <w:rPr>
          <w:spacing w:val="-8"/>
          <w:w w:val="105"/>
        </w:rPr>
        <w:t xml:space="preserve"> </w:t>
      </w:r>
      <w:r>
        <w:rPr>
          <w:w w:val="105"/>
        </w:rPr>
        <w:t>of this self-awareness with one’s ethics and values in ways that can be perceived and received by others, gives rise to authentic leadership (Donna and Taylor 65), and this authenticity is an important facet of building trust and psychological safety in the workplace (Edmondson 8). In our working environments, we are mostly concerned with what</w:t>
      </w:r>
      <w:r>
        <w:rPr>
          <w:spacing w:val="-8"/>
          <w:w w:val="105"/>
        </w:rPr>
        <w:t xml:space="preserve"> </w:t>
      </w:r>
      <w:r>
        <w:rPr>
          <w:w w:val="105"/>
        </w:rPr>
        <w:t>we</w:t>
      </w:r>
      <w:r>
        <w:rPr>
          <w:spacing w:val="-8"/>
          <w:w w:val="105"/>
        </w:rPr>
        <w:t xml:space="preserve"> </w:t>
      </w:r>
      <w:r>
        <w:rPr>
          <w:w w:val="105"/>
        </w:rPr>
        <w:t>and</w:t>
      </w:r>
      <w:r>
        <w:rPr>
          <w:spacing w:val="-8"/>
          <w:w w:val="105"/>
        </w:rPr>
        <w:t xml:space="preserve"> </w:t>
      </w:r>
      <w:r>
        <w:rPr>
          <w:w w:val="105"/>
        </w:rPr>
        <w:t>others</w:t>
      </w:r>
      <w:r>
        <w:rPr>
          <w:spacing w:val="-8"/>
          <w:w w:val="105"/>
        </w:rPr>
        <w:t xml:space="preserve"> </w:t>
      </w:r>
      <w:r>
        <w:rPr>
          <w:w w:val="105"/>
        </w:rPr>
        <w:t>“think”,</w:t>
      </w:r>
      <w:r>
        <w:rPr>
          <w:spacing w:val="-8"/>
          <w:w w:val="105"/>
        </w:rPr>
        <w:t xml:space="preserve"> </w:t>
      </w:r>
      <w:r>
        <w:rPr>
          <w:w w:val="105"/>
        </w:rPr>
        <w:t>and</w:t>
      </w:r>
      <w:r>
        <w:rPr>
          <w:spacing w:val="-8"/>
          <w:w w:val="105"/>
        </w:rPr>
        <w:t xml:space="preserve"> </w:t>
      </w:r>
      <w:r>
        <w:rPr>
          <w:w w:val="105"/>
        </w:rPr>
        <w:t>what</w:t>
      </w:r>
      <w:r>
        <w:rPr>
          <w:spacing w:val="-8"/>
          <w:w w:val="105"/>
        </w:rPr>
        <w:t xml:space="preserve"> </w:t>
      </w:r>
      <w:r>
        <w:rPr>
          <w:w w:val="105"/>
        </w:rPr>
        <w:t>we</w:t>
      </w:r>
      <w:r>
        <w:rPr>
          <w:spacing w:val="-8"/>
          <w:w w:val="105"/>
        </w:rPr>
        <w:t xml:space="preserve"> </w:t>
      </w:r>
      <w:r>
        <w:rPr>
          <w:w w:val="105"/>
        </w:rPr>
        <w:t>and</w:t>
      </w:r>
      <w:r>
        <w:rPr>
          <w:spacing w:val="-8"/>
          <w:w w:val="105"/>
        </w:rPr>
        <w:t xml:space="preserve"> </w:t>
      </w:r>
      <w:r>
        <w:rPr>
          <w:w w:val="105"/>
        </w:rPr>
        <w:t>others</w:t>
      </w:r>
      <w:r>
        <w:rPr>
          <w:spacing w:val="-8"/>
          <w:w w:val="105"/>
        </w:rPr>
        <w:t xml:space="preserve"> </w:t>
      </w:r>
      <w:r>
        <w:rPr>
          <w:w w:val="105"/>
        </w:rPr>
        <w:t>“feel”</w:t>
      </w:r>
      <w:r>
        <w:rPr>
          <w:spacing w:val="-8"/>
          <w:w w:val="105"/>
        </w:rPr>
        <w:t xml:space="preserve"> </w:t>
      </w:r>
      <w:r>
        <w:rPr>
          <w:w w:val="105"/>
        </w:rPr>
        <w:t>is</w:t>
      </w:r>
      <w:r>
        <w:rPr>
          <w:spacing w:val="-8"/>
          <w:w w:val="105"/>
        </w:rPr>
        <w:t xml:space="preserve"> </w:t>
      </w:r>
      <w:r>
        <w:rPr>
          <w:w w:val="105"/>
        </w:rPr>
        <w:t>more</w:t>
      </w:r>
      <w:r>
        <w:rPr>
          <w:spacing w:val="-8"/>
          <w:w w:val="105"/>
        </w:rPr>
        <w:t xml:space="preserve"> </w:t>
      </w:r>
      <w:r>
        <w:rPr>
          <w:w w:val="105"/>
        </w:rPr>
        <w:t>often</w:t>
      </w:r>
      <w:r>
        <w:rPr>
          <w:spacing w:val="-8"/>
          <w:w w:val="105"/>
        </w:rPr>
        <w:t xml:space="preserve"> </w:t>
      </w:r>
      <w:r>
        <w:rPr>
          <w:w w:val="105"/>
        </w:rPr>
        <w:t>than</w:t>
      </w:r>
      <w:r>
        <w:rPr>
          <w:spacing w:val="-8"/>
          <w:w w:val="105"/>
        </w:rPr>
        <w:t xml:space="preserve"> </w:t>
      </w:r>
      <w:r>
        <w:rPr>
          <w:w w:val="105"/>
        </w:rPr>
        <w:t>not</w:t>
      </w:r>
      <w:r>
        <w:rPr>
          <w:spacing w:val="-8"/>
          <w:w w:val="105"/>
        </w:rPr>
        <w:t xml:space="preserve"> </w:t>
      </w:r>
      <w:r>
        <w:rPr>
          <w:w w:val="105"/>
        </w:rPr>
        <w:t>taboo. Why? Because to express our feelings feels much more intimate than expressing a thought, and when things around us feel unsafe or uncertain, feelings (as opposed to rational thought) can feel like unstable territory, especially when there is no explicit organisational consensus about what an emotionally healthy work culture looks like,</w:t>
      </w:r>
      <w:r>
        <w:rPr>
          <w:spacing w:val="80"/>
          <w:w w:val="105"/>
        </w:rPr>
        <w:t xml:space="preserve"> </w:t>
      </w:r>
      <w:r>
        <w:rPr>
          <w:w w:val="105"/>
        </w:rPr>
        <w:t>and how each person involved is accountable for co-creating it. We hold anxiety about overstepping boundaries, oversharing, making ourselves susceptible to manipulation, control or other kinds of fear-based power play in the absence of vulnerability. But</w:t>
      </w:r>
      <w:r>
        <w:rPr>
          <w:spacing w:val="40"/>
          <w:w w:val="105"/>
        </w:rPr>
        <w:t xml:space="preserve"> </w:t>
      </w:r>
      <w:r>
        <w:rPr>
          <w:w w:val="105"/>
        </w:rPr>
        <w:t>being more ourselves as leaders – having the courage to speak the truth, share how we really feel, and assert our needs – also creates the conditions for others to lean into their authenticity too, and this has knock-on eﬀects that extend beyond</w:t>
      </w:r>
    </w:p>
    <w:p w:rsidR="00261A0B" w:rsidRDefault="00261BE8">
      <w:pPr>
        <w:pStyle w:val="BodyText"/>
        <w:spacing w:line="312" w:lineRule="auto"/>
        <w:ind w:left="160" w:right="271"/>
      </w:pPr>
      <w:r>
        <w:rPr>
          <w:w w:val="105"/>
        </w:rPr>
        <w:t>self-actualization: research shows teams have better morale, communication, performance and creativity when people feel safe to show up with their whole selves (Edmondson</w:t>
      </w:r>
      <w:r>
        <w:rPr>
          <w:spacing w:val="-11"/>
          <w:w w:val="105"/>
        </w:rPr>
        <w:t xml:space="preserve"> </w:t>
      </w:r>
      <w:r>
        <w:rPr>
          <w:w w:val="105"/>
        </w:rPr>
        <w:t>124).</w:t>
      </w:r>
      <w:r>
        <w:rPr>
          <w:spacing w:val="-11"/>
          <w:w w:val="105"/>
        </w:rPr>
        <w:t xml:space="preserve"> </w:t>
      </w:r>
      <w:r>
        <w:rPr>
          <w:w w:val="105"/>
        </w:rPr>
        <w:t>In</w:t>
      </w:r>
      <w:r>
        <w:rPr>
          <w:spacing w:val="-11"/>
          <w:w w:val="105"/>
        </w:rPr>
        <w:t xml:space="preserve"> </w:t>
      </w:r>
      <w:r>
        <w:rPr>
          <w:w w:val="105"/>
        </w:rPr>
        <w:t>these</w:t>
      </w:r>
      <w:r>
        <w:rPr>
          <w:spacing w:val="-11"/>
          <w:w w:val="105"/>
        </w:rPr>
        <w:t xml:space="preserve"> </w:t>
      </w:r>
      <w:r>
        <w:rPr>
          <w:w w:val="105"/>
        </w:rPr>
        <w:t>workplaces,</w:t>
      </w:r>
      <w:r>
        <w:rPr>
          <w:spacing w:val="-11"/>
          <w:w w:val="105"/>
        </w:rPr>
        <w:t xml:space="preserve"> </w:t>
      </w:r>
      <w:r>
        <w:rPr>
          <w:w w:val="105"/>
        </w:rPr>
        <w:t>fear-based</w:t>
      </w:r>
      <w:r>
        <w:rPr>
          <w:spacing w:val="-11"/>
          <w:w w:val="105"/>
        </w:rPr>
        <w:t xml:space="preserve"> </w:t>
      </w:r>
      <w:r>
        <w:rPr>
          <w:w w:val="105"/>
        </w:rPr>
        <w:t>control</w:t>
      </w:r>
      <w:r>
        <w:rPr>
          <w:spacing w:val="-11"/>
          <w:w w:val="105"/>
        </w:rPr>
        <w:t xml:space="preserve"> </w:t>
      </w:r>
      <w:r>
        <w:rPr>
          <w:w w:val="105"/>
        </w:rPr>
        <w:t>tactics</w:t>
      </w:r>
      <w:r>
        <w:rPr>
          <w:spacing w:val="-11"/>
          <w:w w:val="105"/>
        </w:rPr>
        <w:t xml:space="preserve"> </w:t>
      </w:r>
      <w:r>
        <w:rPr>
          <w:w w:val="105"/>
        </w:rPr>
        <w:t>lack</w:t>
      </w:r>
      <w:r>
        <w:rPr>
          <w:spacing w:val="-11"/>
          <w:w w:val="105"/>
        </w:rPr>
        <w:t xml:space="preserve"> </w:t>
      </w:r>
      <w:r>
        <w:rPr>
          <w:w w:val="105"/>
        </w:rPr>
        <w:t>a</w:t>
      </w:r>
      <w:r>
        <w:rPr>
          <w:spacing w:val="-11"/>
          <w:w w:val="105"/>
        </w:rPr>
        <w:t xml:space="preserve"> </w:t>
      </w:r>
      <w:r>
        <w:rPr>
          <w:w w:val="105"/>
        </w:rPr>
        <w:t>strong</w:t>
      </w:r>
      <w:r>
        <w:rPr>
          <w:spacing w:val="-11"/>
          <w:w w:val="105"/>
        </w:rPr>
        <w:t xml:space="preserve"> </w:t>
      </w:r>
      <w:r>
        <w:rPr>
          <w:w w:val="105"/>
        </w:rPr>
        <w:t>foothold because trust, motivation, accountability and responsibility shape better performance, so long as leaders are modelling authenticity, and holding space with a balance of empowerment and honest feedback for their teams to do the same.</w:t>
      </w:r>
    </w:p>
    <w:p w:rsidR="00261A0B" w:rsidRDefault="00261A0B">
      <w:pPr>
        <w:pStyle w:val="BodyText"/>
        <w:spacing w:before="73"/>
      </w:pPr>
    </w:p>
    <w:p w:rsidR="00261A0B" w:rsidRDefault="00261BE8">
      <w:pPr>
        <w:pStyle w:val="Heading2"/>
        <w:spacing w:before="1"/>
      </w:pPr>
      <w:bookmarkStart w:id="9" w:name="_TOC_250077"/>
      <w:r>
        <w:rPr>
          <w:color w:val="6AA74E"/>
          <w:spacing w:val="-6"/>
        </w:rPr>
        <w:t>Thriving</w:t>
      </w:r>
      <w:r>
        <w:rPr>
          <w:color w:val="6AA74E"/>
          <w:spacing w:val="-5"/>
        </w:rPr>
        <w:t xml:space="preserve"> </w:t>
      </w:r>
      <w:r>
        <w:rPr>
          <w:color w:val="6AA74E"/>
          <w:spacing w:val="-6"/>
        </w:rPr>
        <w:t>vs.</w:t>
      </w:r>
      <w:r>
        <w:rPr>
          <w:color w:val="6AA74E"/>
          <w:spacing w:val="-19"/>
        </w:rPr>
        <w:t xml:space="preserve"> </w:t>
      </w:r>
      <w:bookmarkEnd w:id="9"/>
      <w:r>
        <w:rPr>
          <w:color w:val="6AA74E"/>
          <w:spacing w:val="-6"/>
        </w:rPr>
        <w:t>resilience</w:t>
      </w:r>
    </w:p>
    <w:p w:rsidR="00261A0B" w:rsidRDefault="00261BE8">
      <w:pPr>
        <w:pStyle w:val="BodyText"/>
        <w:spacing w:before="193" w:line="312" w:lineRule="auto"/>
        <w:ind w:left="160" w:right="231"/>
      </w:pPr>
      <w:r>
        <w:rPr>
          <w:w w:val="105"/>
        </w:rPr>
        <w:t>This research project aimed to explore the impact of (re-) connecting cultural leaders with their embodied wisdom, resources and authentic experience, particularly during a time of consistent challenge and uncertainty. Speciﬁcally, we are looking at how being aware of one’s feelings inﬂuences a leader’s capacity to thrive. ‘Thriving’ has been purposefully chosen as opposed to ‘resilience’.</w:t>
      </w:r>
    </w:p>
    <w:p w:rsidR="00261A0B" w:rsidRDefault="00261A0B">
      <w:pPr>
        <w:pStyle w:val="BodyText"/>
        <w:spacing w:before="76"/>
      </w:pPr>
    </w:p>
    <w:p w:rsidR="00261A0B" w:rsidRDefault="00261BE8">
      <w:pPr>
        <w:pStyle w:val="BodyText"/>
        <w:spacing w:line="312" w:lineRule="auto"/>
        <w:ind w:left="160" w:right="177"/>
      </w:pPr>
      <w:r>
        <w:rPr>
          <w:w w:val="105"/>
        </w:rPr>
        <w:t>Resilience has been deﬁned in many ways, but in an attempt to synthesise a rich and diverse ﬁeld of psychological study, it is seen as an individual’s capacity to maintain a state of “equilibrium” in relation to external circumstances, stressors, challenges and traumatic</w:t>
      </w:r>
      <w:r>
        <w:rPr>
          <w:spacing w:val="-7"/>
          <w:w w:val="105"/>
        </w:rPr>
        <w:t xml:space="preserve"> </w:t>
      </w:r>
      <w:r>
        <w:rPr>
          <w:w w:val="105"/>
        </w:rPr>
        <w:t>events</w:t>
      </w:r>
      <w:r>
        <w:rPr>
          <w:spacing w:val="-7"/>
          <w:w w:val="105"/>
        </w:rPr>
        <w:t xml:space="preserve"> </w:t>
      </w:r>
      <w:r>
        <w:rPr>
          <w:w w:val="105"/>
        </w:rPr>
        <w:t>(Bonanno</w:t>
      </w:r>
      <w:r>
        <w:rPr>
          <w:spacing w:val="-7"/>
          <w:w w:val="105"/>
        </w:rPr>
        <w:t xml:space="preserve"> </w:t>
      </w:r>
      <w:r>
        <w:rPr>
          <w:w w:val="105"/>
        </w:rPr>
        <w:t>20).</w:t>
      </w:r>
      <w:r>
        <w:rPr>
          <w:spacing w:val="-7"/>
          <w:w w:val="105"/>
        </w:rPr>
        <w:t xml:space="preserve"> </w:t>
      </w:r>
      <w:r>
        <w:rPr>
          <w:w w:val="105"/>
        </w:rPr>
        <w:t>Some</w:t>
      </w:r>
      <w:r>
        <w:rPr>
          <w:spacing w:val="-7"/>
          <w:w w:val="105"/>
        </w:rPr>
        <w:t xml:space="preserve"> </w:t>
      </w:r>
      <w:r>
        <w:rPr>
          <w:w w:val="105"/>
        </w:rPr>
        <w:t>attribute</w:t>
      </w:r>
      <w:r>
        <w:rPr>
          <w:spacing w:val="-7"/>
          <w:w w:val="105"/>
        </w:rPr>
        <w:t xml:space="preserve"> </w:t>
      </w:r>
      <w:r>
        <w:rPr>
          <w:w w:val="105"/>
        </w:rPr>
        <w:t>it</w:t>
      </w:r>
      <w:r>
        <w:rPr>
          <w:spacing w:val="-7"/>
          <w:w w:val="105"/>
        </w:rPr>
        <w:t xml:space="preserve"> </w:t>
      </w:r>
      <w:r>
        <w:rPr>
          <w:w w:val="105"/>
        </w:rPr>
        <w:t>to</w:t>
      </w:r>
      <w:r>
        <w:rPr>
          <w:spacing w:val="-7"/>
          <w:w w:val="105"/>
        </w:rPr>
        <w:t xml:space="preserve"> </w:t>
      </w:r>
      <w:r>
        <w:rPr>
          <w:w w:val="105"/>
        </w:rPr>
        <w:t>a</w:t>
      </w:r>
      <w:r>
        <w:rPr>
          <w:spacing w:val="-7"/>
          <w:w w:val="105"/>
        </w:rPr>
        <w:t xml:space="preserve"> </w:t>
      </w:r>
      <w:r>
        <w:rPr>
          <w:w w:val="105"/>
        </w:rPr>
        <w:t>personal</w:t>
      </w:r>
      <w:r>
        <w:rPr>
          <w:spacing w:val="-7"/>
          <w:w w:val="105"/>
        </w:rPr>
        <w:t xml:space="preserve"> </w:t>
      </w:r>
      <w:r>
        <w:rPr>
          <w:w w:val="105"/>
        </w:rPr>
        <w:t>trait,</w:t>
      </w:r>
      <w:r>
        <w:rPr>
          <w:spacing w:val="-7"/>
          <w:w w:val="105"/>
        </w:rPr>
        <w:t xml:space="preserve"> </w:t>
      </w:r>
      <w:r>
        <w:rPr>
          <w:w w:val="105"/>
        </w:rPr>
        <w:t>others</w:t>
      </w:r>
      <w:r>
        <w:rPr>
          <w:spacing w:val="-7"/>
          <w:w w:val="105"/>
        </w:rPr>
        <w:t xml:space="preserve"> </w:t>
      </w:r>
      <w:r>
        <w:rPr>
          <w:w w:val="105"/>
        </w:rPr>
        <w:t>to</w:t>
      </w:r>
      <w:r>
        <w:rPr>
          <w:spacing w:val="-7"/>
          <w:w w:val="105"/>
        </w:rPr>
        <w:t xml:space="preserve"> </w:t>
      </w:r>
      <w:r>
        <w:rPr>
          <w:w w:val="105"/>
        </w:rPr>
        <w:t>a</w:t>
      </w:r>
      <w:r>
        <w:rPr>
          <w:spacing w:val="-7"/>
          <w:w w:val="105"/>
        </w:rPr>
        <w:t xml:space="preserve"> </w:t>
      </w:r>
      <w:r>
        <w:rPr>
          <w:w w:val="105"/>
        </w:rPr>
        <w:t>dynamic biopsychosocial</w:t>
      </w:r>
      <w:r>
        <w:rPr>
          <w:spacing w:val="-6"/>
          <w:w w:val="105"/>
        </w:rPr>
        <w:t xml:space="preserve"> </w:t>
      </w:r>
      <w:r>
        <w:rPr>
          <w:w w:val="105"/>
        </w:rPr>
        <w:t>process</w:t>
      </w:r>
      <w:r>
        <w:rPr>
          <w:spacing w:val="-6"/>
          <w:w w:val="105"/>
        </w:rPr>
        <w:t xml:space="preserve"> </w:t>
      </w:r>
      <w:r>
        <w:rPr>
          <w:w w:val="105"/>
        </w:rPr>
        <w:t>in</w:t>
      </w:r>
      <w:r>
        <w:rPr>
          <w:spacing w:val="-6"/>
          <w:w w:val="105"/>
        </w:rPr>
        <w:t xml:space="preserve"> </w:t>
      </w:r>
      <w:r>
        <w:rPr>
          <w:w w:val="105"/>
        </w:rPr>
        <w:t>response</w:t>
      </w:r>
      <w:r>
        <w:rPr>
          <w:spacing w:val="-5"/>
          <w:w w:val="105"/>
        </w:rPr>
        <w:t xml:space="preserve"> </w:t>
      </w:r>
      <w:r>
        <w:rPr>
          <w:w w:val="105"/>
        </w:rPr>
        <w:t>to</w:t>
      </w:r>
      <w:r>
        <w:rPr>
          <w:spacing w:val="-6"/>
          <w:w w:val="105"/>
        </w:rPr>
        <w:t xml:space="preserve"> </w:t>
      </w:r>
      <w:r>
        <w:rPr>
          <w:w w:val="105"/>
        </w:rPr>
        <w:t>context,</w:t>
      </w:r>
      <w:r>
        <w:rPr>
          <w:spacing w:val="-6"/>
          <w:w w:val="105"/>
        </w:rPr>
        <w:t xml:space="preserve"> </w:t>
      </w:r>
      <w:r>
        <w:rPr>
          <w:w w:val="105"/>
        </w:rPr>
        <w:t>both</w:t>
      </w:r>
      <w:r>
        <w:rPr>
          <w:spacing w:val="-5"/>
          <w:w w:val="105"/>
        </w:rPr>
        <w:t xml:space="preserve"> </w:t>
      </w:r>
      <w:r>
        <w:rPr>
          <w:w w:val="105"/>
        </w:rPr>
        <w:t>of</w:t>
      </w:r>
      <w:r>
        <w:rPr>
          <w:spacing w:val="-6"/>
          <w:w w:val="105"/>
        </w:rPr>
        <w:t xml:space="preserve"> </w:t>
      </w:r>
      <w:r>
        <w:rPr>
          <w:w w:val="105"/>
        </w:rPr>
        <w:t>which</w:t>
      </w:r>
      <w:r>
        <w:rPr>
          <w:spacing w:val="-6"/>
          <w:w w:val="105"/>
        </w:rPr>
        <w:t xml:space="preserve"> </w:t>
      </w:r>
      <w:r>
        <w:rPr>
          <w:w w:val="105"/>
        </w:rPr>
        <w:t>enable</w:t>
      </w:r>
      <w:r>
        <w:rPr>
          <w:spacing w:val="-5"/>
          <w:w w:val="105"/>
        </w:rPr>
        <w:t xml:space="preserve"> </w:t>
      </w:r>
      <w:r>
        <w:rPr>
          <w:w w:val="105"/>
        </w:rPr>
        <w:t>people</w:t>
      </w:r>
      <w:r>
        <w:rPr>
          <w:spacing w:val="-6"/>
          <w:w w:val="105"/>
        </w:rPr>
        <w:t xml:space="preserve"> </w:t>
      </w:r>
      <w:r>
        <w:rPr>
          <w:w w:val="105"/>
        </w:rPr>
        <w:t>to</w:t>
      </w:r>
      <w:r>
        <w:rPr>
          <w:spacing w:val="-6"/>
          <w:w w:val="105"/>
        </w:rPr>
        <w:t xml:space="preserve"> </w:t>
      </w:r>
      <w:r>
        <w:rPr>
          <w:spacing w:val="-2"/>
          <w:w w:val="105"/>
        </w:rPr>
        <w:t>"bounce</w:t>
      </w:r>
    </w:p>
    <w:p w:rsidR="00261A0B" w:rsidRDefault="00261A0B">
      <w:pPr>
        <w:spacing w:line="312" w:lineRule="auto"/>
        <w:sectPr w:rsidR="00261A0B">
          <w:pgSz w:w="11920" w:h="16840"/>
          <w:pgMar w:top="1360" w:right="1280" w:bottom="1040" w:left="1280" w:header="0" w:footer="860" w:gutter="0"/>
          <w:cols w:space="720"/>
        </w:sectPr>
      </w:pPr>
    </w:p>
    <w:p w:rsidR="00261A0B" w:rsidRDefault="00261BE8">
      <w:pPr>
        <w:pStyle w:val="BodyText"/>
        <w:spacing w:before="95" w:line="312" w:lineRule="auto"/>
        <w:ind w:left="160"/>
      </w:pPr>
      <w:r>
        <w:rPr>
          <w:w w:val="105"/>
        </w:rPr>
        <w:t>back" and positively adapt in the face of stress and adversity. Resilience then, is an interactive</w:t>
      </w:r>
      <w:r>
        <w:rPr>
          <w:spacing w:val="-3"/>
          <w:w w:val="105"/>
        </w:rPr>
        <w:t xml:space="preserve"> </w:t>
      </w:r>
      <w:r>
        <w:rPr>
          <w:w w:val="105"/>
        </w:rPr>
        <w:t>experience</w:t>
      </w:r>
      <w:r>
        <w:rPr>
          <w:spacing w:val="-3"/>
          <w:w w:val="105"/>
        </w:rPr>
        <w:t xml:space="preserve"> </w:t>
      </w:r>
      <w:r>
        <w:rPr>
          <w:w w:val="105"/>
        </w:rPr>
        <w:t>between</w:t>
      </w:r>
      <w:r>
        <w:rPr>
          <w:spacing w:val="-3"/>
          <w:w w:val="105"/>
        </w:rPr>
        <w:t xml:space="preserve"> </w:t>
      </w:r>
      <w:r>
        <w:rPr>
          <w:w w:val="105"/>
        </w:rPr>
        <w:t>the</w:t>
      </w:r>
      <w:r>
        <w:rPr>
          <w:spacing w:val="-3"/>
          <w:w w:val="105"/>
        </w:rPr>
        <w:t xml:space="preserve"> </w:t>
      </w:r>
      <w:r>
        <w:rPr>
          <w:w w:val="105"/>
        </w:rPr>
        <w:t>individual,</w:t>
      </w:r>
      <w:r>
        <w:rPr>
          <w:spacing w:val="-3"/>
          <w:w w:val="105"/>
        </w:rPr>
        <w:t xml:space="preserve"> </w:t>
      </w:r>
      <w:r>
        <w:rPr>
          <w:w w:val="105"/>
        </w:rPr>
        <w:t>adversity</w:t>
      </w:r>
      <w:r>
        <w:rPr>
          <w:spacing w:val="-3"/>
          <w:w w:val="105"/>
        </w:rPr>
        <w:t xml:space="preserve"> </w:t>
      </w:r>
      <w:r>
        <w:rPr>
          <w:w w:val="105"/>
        </w:rPr>
        <w:t>and</w:t>
      </w:r>
      <w:r>
        <w:rPr>
          <w:spacing w:val="-3"/>
          <w:w w:val="105"/>
        </w:rPr>
        <w:t xml:space="preserve"> </w:t>
      </w:r>
      <w:r>
        <w:rPr>
          <w:w w:val="105"/>
        </w:rPr>
        <w:t>positive</w:t>
      </w:r>
      <w:r>
        <w:rPr>
          <w:spacing w:val="-3"/>
          <w:w w:val="105"/>
        </w:rPr>
        <w:t xml:space="preserve"> </w:t>
      </w:r>
      <w:r>
        <w:rPr>
          <w:w w:val="105"/>
        </w:rPr>
        <w:t>outcome</w:t>
      </w:r>
      <w:r>
        <w:rPr>
          <w:spacing w:val="-3"/>
          <w:w w:val="105"/>
        </w:rPr>
        <w:t xml:space="preserve"> </w:t>
      </w:r>
      <w:r>
        <w:rPr>
          <w:w w:val="105"/>
        </w:rPr>
        <w:t>(Vella</w:t>
      </w:r>
      <w:r>
        <w:rPr>
          <w:spacing w:val="-3"/>
          <w:w w:val="105"/>
        </w:rPr>
        <w:t xml:space="preserve"> </w:t>
      </w:r>
      <w:r>
        <w:rPr>
          <w:w w:val="105"/>
        </w:rPr>
        <w:t>and Pai</w:t>
      </w:r>
      <w:r>
        <w:rPr>
          <w:spacing w:val="-2"/>
          <w:w w:val="105"/>
        </w:rPr>
        <w:t xml:space="preserve"> </w:t>
      </w:r>
      <w:r>
        <w:rPr>
          <w:w w:val="105"/>
        </w:rPr>
        <w:t>233-34),</w:t>
      </w:r>
      <w:r>
        <w:rPr>
          <w:spacing w:val="-2"/>
          <w:w w:val="105"/>
        </w:rPr>
        <w:t xml:space="preserve"> </w:t>
      </w:r>
      <w:r>
        <w:rPr>
          <w:w w:val="105"/>
        </w:rPr>
        <w:t>where</w:t>
      </w:r>
      <w:r>
        <w:rPr>
          <w:spacing w:val="-2"/>
          <w:w w:val="105"/>
        </w:rPr>
        <w:t xml:space="preserve"> </w:t>
      </w:r>
      <w:r>
        <w:rPr>
          <w:w w:val="105"/>
        </w:rPr>
        <w:t>“resilience”</w:t>
      </w:r>
      <w:r>
        <w:rPr>
          <w:spacing w:val="-2"/>
          <w:w w:val="105"/>
        </w:rPr>
        <w:t xml:space="preserve"> </w:t>
      </w:r>
      <w:r>
        <w:rPr>
          <w:w w:val="105"/>
        </w:rPr>
        <w:t>as</w:t>
      </w:r>
      <w:r>
        <w:rPr>
          <w:spacing w:val="-2"/>
          <w:w w:val="105"/>
        </w:rPr>
        <w:t xml:space="preserve"> </w:t>
      </w:r>
      <w:r>
        <w:rPr>
          <w:w w:val="105"/>
        </w:rPr>
        <w:t>a</w:t>
      </w:r>
      <w:r>
        <w:rPr>
          <w:spacing w:val="-2"/>
          <w:w w:val="105"/>
        </w:rPr>
        <w:t xml:space="preserve"> </w:t>
      </w:r>
      <w:r>
        <w:rPr>
          <w:w w:val="105"/>
        </w:rPr>
        <w:t>trait</w:t>
      </w:r>
      <w:r>
        <w:rPr>
          <w:spacing w:val="-2"/>
          <w:w w:val="105"/>
        </w:rPr>
        <w:t xml:space="preserve"> </w:t>
      </w:r>
      <w:r>
        <w:rPr>
          <w:w w:val="105"/>
        </w:rPr>
        <w:t>or</w:t>
      </w:r>
      <w:r>
        <w:rPr>
          <w:spacing w:val="-2"/>
          <w:w w:val="105"/>
        </w:rPr>
        <w:t xml:space="preserve"> </w:t>
      </w:r>
      <w:r>
        <w:rPr>
          <w:w w:val="105"/>
        </w:rPr>
        <w:t>process</w:t>
      </w:r>
      <w:r>
        <w:rPr>
          <w:spacing w:val="-2"/>
          <w:w w:val="105"/>
        </w:rPr>
        <w:t xml:space="preserve"> </w:t>
      </w:r>
      <w:r>
        <w:rPr>
          <w:w w:val="105"/>
        </w:rPr>
        <w:t>doesn’t</w:t>
      </w:r>
      <w:r>
        <w:rPr>
          <w:spacing w:val="-2"/>
          <w:w w:val="105"/>
        </w:rPr>
        <w:t xml:space="preserve"> </w:t>
      </w:r>
      <w:r>
        <w:rPr>
          <w:w w:val="105"/>
        </w:rPr>
        <w:t>exist</w:t>
      </w:r>
      <w:r>
        <w:rPr>
          <w:spacing w:val="-2"/>
          <w:w w:val="105"/>
        </w:rPr>
        <w:t xml:space="preserve"> </w:t>
      </w:r>
      <w:r>
        <w:rPr>
          <w:w w:val="105"/>
        </w:rPr>
        <w:t>without</w:t>
      </w:r>
      <w:r>
        <w:rPr>
          <w:spacing w:val="-2"/>
          <w:w w:val="105"/>
        </w:rPr>
        <w:t xml:space="preserve"> </w:t>
      </w:r>
      <w:r>
        <w:rPr>
          <w:w w:val="105"/>
        </w:rPr>
        <w:t>adversity.</w:t>
      </w:r>
    </w:p>
    <w:p w:rsidR="00261A0B" w:rsidRDefault="00261A0B">
      <w:pPr>
        <w:pStyle w:val="BodyText"/>
        <w:spacing w:before="77"/>
      </w:pPr>
    </w:p>
    <w:p w:rsidR="00261A0B" w:rsidRDefault="00261BE8">
      <w:pPr>
        <w:pStyle w:val="BodyText"/>
        <w:spacing w:line="312" w:lineRule="auto"/>
        <w:ind w:left="160"/>
      </w:pPr>
      <w:r>
        <w:rPr>
          <w:w w:val="105"/>
        </w:rPr>
        <w:t>Resilience is fundamental to mental health, but anecdotally amongst participants of this research and my other coaching and training clients, “being resilient” has also been associated with exhaustion and burn-out, particularly in the face of ongoing and</w:t>
      </w:r>
    </w:p>
    <w:p w:rsidR="00261A0B" w:rsidRDefault="00261BE8">
      <w:pPr>
        <w:pStyle w:val="BodyText"/>
        <w:spacing w:line="312" w:lineRule="auto"/>
        <w:ind w:left="160" w:right="247"/>
      </w:pPr>
      <w:r>
        <w:rPr>
          <w:w w:val="105"/>
        </w:rPr>
        <w:t>long-term challenging circumstances. For this reason, I became interested in the concept of “thriving” as an alternative point of focus to “resilience” in leadership, particularly</w:t>
      </w:r>
      <w:r>
        <w:rPr>
          <w:spacing w:val="-5"/>
          <w:w w:val="105"/>
        </w:rPr>
        <w:t xml:space="preserve"> </w:t>
      </w:r>
      <w:r>
        <w:rPr>
          <w:w w:val="105"/>
        </w:rPr>
        <w:t>given</w:t>
      </w:r>
      <w:r>
        <w:rPr>
          <w:spacing w:val="-5"/>
          <w:w w:val="105"/>
        </w:rPr>
        <w:t xml:space="preserve"> </w:t>
      </w:r>
      <w:r>
        <w:rPr>
          <w:w w:val="105"/>
        </w:rPr>
        <w:t>the</w:t>
      </w:r>
      <w:r>
        <w:rPr>
          <w:spacing w:val="-5"/>
          <w:w w:val="105"/>
        </w:rPr>
        <w:t xml:space="preserve"> </w:t>
      </w:r>
      <w:r>
        <w:rPr>
          <w:w w:val="105"/>
        </w:rPr>
        <w:t>challenging</w:t>
      </w:r>
      <w:r>
        <w:rPr>
          <w:spacing w:val="-5"/>
          <w:w w:val="105"/>
        </w:rPr>
        <w:t xml:space="preserve"> </w:t>
      </w:r>
      <w:r>
        <w:rPr>
          <w:w w:val="105"/>
        </w:rPr>
        <w:t>systemic</w:t>
      </w:r>
      <w:r>
        <w:rPr>
          <w:spacing w:val="-5"/>
          <w:w w:val="105"/>
        </w:rPr>
        <w:t xml:space="preserve"> </w:t>
      </w:r>
      <w:r>
        <w:rPr>
          <w:w w:val="105"/>
        </w:rPr>
        <w:t>circumstances</w:t>
      </w:r>
      <w:r>
        <w:rPr>
          <w:spacing w:val="-5"/>
          <w:w w:val="105"/>
        </w:rPr>
        <w:t xml:space="preserve"> </w:t>
      </w:r>
      <w:r>
        <w:rPr>
          <w:w w:val="105"/>
        </w:rPr>
        <w:t>of</w:t>
      </w:r>
      <w:r>
        <w:rPr>
          <w:spacing w:val="-5"/>
          <w:w w:val="105"/>
        </w:rPr>
        <w:t xml:space="preserve"> </w:t>
      </w:r>
      <w:r>
        <w:rPr>
          <w:w w:val="105"/>
        </w:rPr>
        <w:t>pandemic,</w:t>
      </w:r>
      <w:r>
        <w:rPr>
          <w:spacing w:val="-5"/>
          <w:w w:val="105"/>
        </w:rPr>
        <w:t xml:space="preserve"> </w:t>
      </w:r>
      <w:r>
        <w:rPr>
          <w:w w:val="105"/>
        </w:rPr>
        <w:t>energy</w:t>
      </w:r>
      <w:r>
        <w:rPr>
          <w:spacing w:val="-5"/>
          <w:w w:val="105"/>
        </w:rPr>
        <w:t xml:space="preserve"> </w:t>
      </w:r>
      <w:r>
        <w:rPr>
          <w:w w:val="105"/>
        </w:rPr>
        <w:t>and</w:t>
      </w:r>
      <w:r>
        <w:rPr>
          <w:spacing w:val="-5"/>
          <w:w w:val="105"/>
        </w:rPr>
        <w:t xml:space="preserve"> </w:t>
      </w:r>
      <w:r>
        <w:rPr>
          <w:w w:val="105"/>
        </w:rPr>
        <w:t>cost of living crisis and cultural sector depletion as a result.</w:t>
      </w:r>
    </w:p>
    <w:p w:rsidR="00261A0B" w:rsidRDefault="00261A0B">
      <w:pPr>
        <w:pStyle w:val="BodyText"/>
        <w:spacing w:before="74"/>
      </w:pPr>
    </w:p>
    <w:p w:rsidR="00261A0B" w:rsidRDefault="00261BE8">
      <w:pPr>
        <w:pStyle w:val="BodyText"/>
        <w:spacing w:line="312" w:lineRule="auto"/>
        <w:ind w:left="160"/>
      </w:pPr>
      <w:r>
        <w:rPr>
          <w:w w:val="105"/>
        </w:rPr>
        <w:t>Whereas</w:t>
      </w:r>
      <w:r>
        <w:rPr>
          <w:spacing w:val="-5"/>
          <w:w w:val="105"/>
        </w:rPr>
        <w:t xml:space="preserve"> </w:t>
      </w:r>
      <w:r>
        <w:rPr>
          <w:w w:val="105"/>
        </w:rPr>
        <w:t>resilience</w:t>
      </w:r>
      <w:r>
        <w:rPr>
          <w:spacing w:val="-5"/>
          <w:w w:val="105"/>
        </w:rPr>
        <w:t xml:space="preserve"> </w:t>
      </w:r>
      <w:r>
        <w:rPr>
          <w:w w:val="105"/>
        </w:rPr>
        <w:t>is</w:t>
      </w:r>
      <w:r>
        <w:rPr>
          <w:spacing w:val="-5"/>
          <w:w w:val="105"/>
        </w:rPr>
        <w:t xml:space="preserve"> </w:t>
      </w:r>
      <w:r>
        <w:rPr>
          <w:w w:val="105"/>
        </w:rPr>
        <w:t>about</w:t>
      </w:r>
      <w:r>
        <w:rPr>
          <w:spacing w:val="-5"/>
          <w:w w:val="105"/>
        </w:rPr>
        <w:t xml:space="preserve"> </w:t>
      </w:r>
      <w:r>
        <w:rPr>
          <w:w w:val="105"/>
        </w:rPr>
        <w:t>persistence</w:t>
      </w:r>
      <w:r>
        <w:rPr>
          <w:spacing w:val="-5"/>
          <w:w w:val="105"/>
        </w:rPr>
        <w:t xml:space="preserve"> </w:t>
      </w:r>
      <w:r>
        <w:rPr>
          <w:w w:val="105"/>
        </w:rPr>
        <w:t>in</w:t>
      </w:r>
      <w:r>
        <w:rPr>
          <w:spacing w:val="-5"/>
          <w:w w:val="105"/>
        </w:rPr>
        <w:t xml:space="preserve"> </w:t>
      </w:r>
      <w:r>
        <w:rPr>
          <w:w w:val="105"/>
        </w:rPr>
        <w:t>the</w:t>
      </w:r>
      <w:r>
        <w:rPr>
          <w:spacing w:val="-5"/>
          <w:w w:val="105"/>
        </w:rPr>
        <w:t xml:space="preserve"> </w:t>
      </w:r>
      <w:r>
        <w:rPr>
          <w:w w:val="105"/>
        </w:rPr>
        <w:t>face</w:t>
      </w:r>
      <w:r>
        <w:rPr>
          <w:spacing w:val="-5"/>
          <w:w w:val="105"/>
        </w:rPr>
        <w:t xml:space="preserve"> </w:t>
      </w:r>
      <w:r>
        <w:rPr>
          <w:w w:val="105"/>
        </w:rPr>
        <w:t>of</w:t>
      </w:r>
      <w:r>
        <w:rPr>
          <w:spacing w:val="-5"/>
          <w:w w:val="105"/>
        </w:rPr>
        <w:t xml:space="preserve"> </w:t>
      </w:r>
      <w:r>
        <w:rPr>
          <w:w w:val="105"/>
        </w:rPr>
        <w:t>adversity,</w:t>
      </w:r>
      <w:r>
        <w:rPr>
          <w:spacing w:val="-5"/>
          <w:w w:val="105"/>
        </w:rPr>
        <w:t xml:space="preserve"> </w:t>
      </w:r>
      <w:r>
        <w:rPr>
          <w:w w:val="105"/>
        </w:rPr>
        <w:t>thriving</w:t>
      </w:r>
      <w:r>
        <w:rPr>
          <w:spacing w:val="-5"/>
          <w:w w:val="105"/>
        </w:rPr>
        <w:t xml:space="preserve"> </w:t>
      </w:r>
      <w:r>
        <w:rPr>
          <w:w w:val="105"/>
        </w:rPr>
        <w:t>is</w:t>
      </w:r>
      <w:r>
        <w:rPr>
          <w:spacing w:val="-5"/>
          <w:w w:val="105"/>
        </w:rPr>
        <w:t xml:space="preserve"> </w:t>
      </w:r>
      <w:r>
        <w:rPr>
          <w:w w:val="105"/>
        </w:rPr>
        <w:t>about continuous regeneration, using adversity when it arises as an opportunity for</w:t>
      </w:r>
    </w:p>
    <w:p w:rsidR="00261A0B" w:rsidRDefault="00261BE8">
      <w:pPr>
        <w:pStyle w:val="BodyText"/>
        <w:spacing w:line="312" w:lineRule="auto"/>
        <w:ind w:left="160" w:right="207"/>
      </w:pPr>
      <w:r>
        <w:rPr>
          <w:w w:val="105"/>
        </w:rPr>
        <w:t>self-actualisation.</w:t>
      </w:r>
      <w:r>
        <w:rPr>
          <w:spacing w:val="-7"/>
          <w:w w:val="105"/>
        </w:rPr>
        <w:t xml:space="preserve"> </w:t>
      </w:r>
      <w:r>
        <w:rPr>
          <w:w w:val="105"/>
        </w:rPr>
        <w:t>The</w:t>
      </w:r>
      <w:r>
        <w:rPr>
          <w:spacing w:val="-7"/>
          <w:w w:val="105"/>
        </w:rPr>
        <w:t xml:space="preserve"> </w:t>
      </w:r>
      <w:r>
        <w:rPr>
          <w:w w:val="105"/>
        </w:rPr>
        <w:t>capacity</w:t>
      </w:r>
      <w:r>
        <w:rPr>
          <w:spacing w:val="-7"/>
          <w:w w:val="105"/>
        </w:rPr>
        <w:t xml:space="preserve"> </w:t>
      </w:r>
      <w:r>
        <w:rPr>
          <w:w w:val="105"/>
        </w:rPr>
        <w:t>to</w:t>
      </w:r>
      <w:r>
        <w:rPr>
          <w:spacing w:val="-7"/>
          <w:w w:val="105"/>
        </w:rPr>
        <w:t xml:space="preserve"> </w:t>
      </w:r>
      <w:r>
        <w:rPr>
          <w:w w:val="105"/>
        </w:rPr>
        <w:t>thrive</w:t>
      </w:r>
      <w:r>
        <w:rPr>
          <w:spacing w:val="-7"/>
          <w:w w:val="105"/>
        </w:rPr>
        <w:t xml:space="preserve"> </w:t>
      </w:r>
      <w:r>
        <w:rPr>
          <w:w w:val="105"/>
        </w:rPr>
        <w:t>is</w:t>
      </w:r>
      <w:r>
        <w:rPr>
          <w:spacing w:val="-7"/>
          <w:w w:val="105"/>
        </w:rPr>
        <w:t xml:space="preserve"> </w:t>
      </w:r>
      <w:r>
        <w:rPr>
          <w:w w:val="105"/>
        </w:rPr>
        <w:t>strongly</w:t>
      </w:r>
      <w:r>
        <w:rPr>
          <w:spacing w:val="-7"/>
          <w:w w:val="105"/>
        </w:rPr>
        <w:t xml:space="preserve"> </w:t>
      </w:r>
      <w:r>
        <w:rPr>
          <w:w w:val="105"/>
        </w:rPr>
        <w:t>linked</w:t>
      </w:r>
      <w:r>
        <w:rPr>
          <w:spacing w:val="-7"/>
          <w:w w:val="105"/>
        </w:rPr>
        <w:t xml:space="preserve"> </w:t>
      </w:r>
      <w:r>
        <w:rPr>
          <w:w w:val="105"/>
        </w:rPr>
        <w:t>to</w:t>
      </w:r>
      <w:r>
        <w:rPr>
          <w:spacing w:val="-7"/>
          <w:w w:val="105"/>
        </w:rPr>
        <w:t xml:space="preserve"> </w:t>
      </w:r>
      <w:r>
        <w:rPr>
          <w:w w:val="105"/>
        </w:rPr>
        <w:t>resilience,</w:t>
      </w:r>
      <w:r>
        <w:rPr>
          <w:spacing w:val="-7"/>
          <w:w w:val="105"/>
        </w:rPr>
        <w:t xml:space="preserve"> </w:t>
      </w:r>
      <w:r>
        <w:rPr>
          <w:w w:val="105"/>
        </w:rPr>
        <w:t>but</w:t>
      </w:r>
      <w:r>
        <w:rPr>
          <w:spacing w:val="-7"/>
          <w:w w:val="105"/>
        </w:rPr>
        <w:t xml:space="preserve"> </w:t>
      </w:r>
      <w:r>
        <w:rPr>
          <w:w w:val="105"/>
        </w:rPr>
        <w:t>diﬀers</w:t>
      </w:r>
      <w:r>
        <w:rPr>
          <w:spacing w:val="-7"/>
          <w:w w:val="105"/>
        </w:rPr>
        <w:t xml:space="preserve"> </w:t>
      </w:r>
      <w:r>
        <w:rPr>
          <w:w w:val="105"/>
        </w:rPr>
        <w:t>in</w:t>
      </w:r>
      <w:r>
        <w:rPr>
          <w:spacing w:val="-7"/>
          <w:w w:val="105"/>
        </w:rPr>
        <w:t xml:space="preserve"> </w:t>
      </w:r>
      <w:r>
        <w:rPr>
          <w:w w:val="105"/>
        </w:rPr>
        <w:t>that “the person who experiences thriving comes to function at a continuing higher level than was the</w:t>
      </w:r>
      <w:r>
        <w:rPr>
          <w:spacing w:val="-1"/>
          <w:w w:val="105"/>
        </w:rPr>
        <w:t xml:space="preserve"> </w:t>
      </w:r>
      <w:r>
        <w:rPr>
          <w:w w:val="105"/>
        </w:rPr>
        <w:t>case before the</w:t>
      </w:r>
      <w:r>
        <w:rPr>
          <w:spacing w:val="-1"/>
          <w:w w:val="105"/>
        </w:rPr>
        <w:t xml:space="preserve"> </w:t>
      </w:r>
      <w:r>
        <w:rPr>
          <w:w w:val="105"/>
        </w:rPr>
        <w:t>adverse event”; it</w:t>
      </w:r>
      <w:r>
        <w:rPr>
          <w:spacing w:val="-1"/>
          <w:w w:val="105"/>
        </w:rPr>
        <w:t xml:space="preserve"> </w:t>
      </w:r>
      <w:r>
        <w:rPr>
          <w:w w:val="105"/>
        </w:rPr>
        <w:t>is the capacity</w:t>
      </w:r>
      <w:r>
        <w:rPr>
          <w:spacing w:val="-1"/>
          <w:w w:val="105"/>
        </w:rPr>
        <w:t xml:space="preserve"> </w:t>
      </w:r>
      <w:r>
        <w:rPr>
          <w:w w:val="105"/>
        </w:rPr>
        <w:t>to continue growing despite the experience of adversity, and while the measures of thriving are hard to evaluate, they include self-acceptance, a change in perspective, priorities or life philosophy, a sense of purpose, renewed or new social connections, and the uptake of hobbies or creative pursuits (Carver 250). This research proposes that the</w:t>
      </w:r>
    </w:p>
    <w:p w:rsidR="00261A0B" w:rsidRDefault="00261BE8">
      <w:pPr>
        <w:pStyle w:val="BodyText"/>
        <w:spacing w:line="312" w:lineRule="auto"/>
        <w:ind w:left="160"/>
      </w:pPr>
      <w:r>
        <w:rPr>
          <w:w w:val="105"/>
        </w:rPr>
        <w:t>self-acceptance of all our feelings and emotions as a source of growth and positive change,</w:t>
      </w:r>
      <w:r>
        <w:rPr>
          <w:spacing w:val="-11"/>
          <w:w w:val="105"/>
        </w:rPr>
        <w:t xml:space="preserve"> </w:t>
      </w:r>
      <w:r>
        <w:rPr>
          <w:w w:val="105"/>
        </w:rPr>
        <w:t>rather</w:t>
      </w:r>
      <w:r>
        <w:rPr>
          <w:spacing w:val="-11"/>
          <w:w w:val="105"/>
        </w:rPr>
        <w:t xml:space="preserve"> </w:t>
      </w:r>
      <w:r>
        <w:rPr>
          <w:w w:val="105"/>
        </w:rPr>
        <w:t>than</w:t>
      </w:r>
      <w:r>
        <w:rPr>
          <w:spacing w:val="-11"/>
          <w:w w:val="105"/>
        </w:rPr>
        <w:t xml:space="preserve"> </w:t>
      </w:r>
      <w:r>
        <w:rPr>
          <w:w w:val="105"/>
        </w:rPr>
        <w:t>“good”</w:t>
      </w:r>
      <w:r>
        <w:rPr>
          <w:spacing w:val="-11"/>
          <w:w w:val="105"/>
        </w:rPr>
        <w:t xml:space="preserve"> </w:t>
      </w:r>
      <w:r>
        <w:rPr>
          <w:w w:val="105"/>
        </w:rPr>
        <w:t>or</w:t>
      </w:r>
      <w:r>
        <w:rPr>
          <w:spacing w:val="-11"/>
          <w:w w:val="105"/>
        </w:rPr>
        <w:t xml:space="preserve"> </w:t>
      </w:r>
      <w:r>
        <w:rPr>
          <w:w w:val="105"/>
        </w:rPr>
        <w:t>“bad”</w:t>
      </w:r>
      <w:r>
        <w:rPr>
          <w:spacing w:val="-11"/>
          <w:w w:val="105"/>
        </w:rPr>
        <w:t xml:space="preserve"> </w:t>
      </w:r>
      <w:r>
        <w:rPr>
          <w:w w:val="105"/>
        </w:rPr>
        <w:t>experiences</w:t>
      </w:r>
      <w:r>
        <w:rPr>
          <w:spacing w:val="-11"/>
          <w:w w:val="105"/>
        </w:rPr>
        <w:t xml:space="preserve"> </w:t>
      </w:r>
      <w:r>
        <w:rPr>
          <w:w w:val="105"/>
        </w:rPr>
        <w:t>that</w:t>
      </w:r>
      <w:r>
        <w:rPr>
          <w:spacing w:val="-11"/>
          <w:w w:val="105"/>
        </w:rPr>
        <w:t xml:space="preserve"> </w:t>
      </w:r>
      <w:r>
        <w:rPr>
          <w:w w:val="105"/>
        </w:rPr>
        <w:t>need</w:t>
      </w:r>
      <w:r>
        <w:rPr>
          <w:spacing w:val="-11"/>
          <w:w w:val="105"/>
        </w:rPr>
        <w:t xml:space="preserve"> </w:t>
      </w:r>
      <w:r>
        <w:rPr>
          <w:w w:val="105"/>
        </w:rPr>
        <w:t>to</w:t>
      </w:r>
      <w:r>
        <w:rPr>
          <w:spacing w:val="-11"/>
          <w:w w:val="105"/>
        </w:rPr>
        <w:t xml:space="preserve"> </w:t>
      </w:r>
      <w:r>
        <w:rPr>
          <w:w w:val="105"/>
        </w:rPr>
        <w:t>be</w:t>
      </w:r>
      <w:r>
        <w:rPr>
          <w:spacing w:val="-11"/>
          <w:w w:val="105"/>
        </w:rPr>
        <w:t xml:space="preserve"> </w:t>
      </w:r>
      <w:r>
        <w:rPr>
          <w:w w:val="105"/>
        </w:rPr>
        <w:t>controlled</w:t>
      </w:r>
      <w:r>
        <w:rPr>
          <w:spacing w:val="-11"/>
          <w:w w:val="105"/>
        </w:rPr>
        <w:t xml:space="preserve"> </w:t>
      </w:r>
      <w:r>
        <w:rPr>
          <w:w w:val="105"/>
        </w:rPr>
        <w:t>or</w:t>
      </w:r>
      <w:r>
        <w:rPr>
          <w:spacing w:val="-11"/>
          <w:w w:val="105"/>
        </w:rPr>
        <w:t xml:space="preserve"> </w:t>
      </w:r>
      <w:r>
        <w:rPr>
          <w:w w:val="105"/>
        </w:rPr>
        <w:t>“ﬁxed”,</w:t>
      </w:r>
      <w:r>
        <w:rPr>
          <w:spacing w:val="-11"/>
          <w:w w:val="105"/>
        </w:rPr>
        <w:t xml:space="preserve"> </w:t>
      </w:r>
      <w:r>
        <w:rPr>
          <w:w w:val="105"/>
        </w:rPr>
        <w:t>is what supports leaders to grow through adversity.</w:t>
      </w:r>
    </w:p>
    <w:p w:rsidR="00261A0B" w:rsidRDefault="00261A0B">
      <w:pPr>
        <w:pStyle w:val="BodyText"/>
        <w:spacing w:before="71"/>
      </w:pPr>
    </w:p>
    <w:p w:rsidR="00261A0B" w:rsidRDefault="00261BE8">
      <w:pPr>
        <w:pStyle w:val="BodyText"/>
        <w:spacing w:line="312" w:lineRule="auto"/>
        <w:ind w:left="160" w:right="358"/>
      </w:pPr>
      <w:r>
        <w:t>In the workplace, thriving is deﬁned by Spreitzer et al as the joint experience of vitality</w:t>
      </w:r>
      <w:r>
        <w:rPr>
          <w:spacing w:val="40"/>
          <w:w w:val="110"/>
        </w:rPr>
        <w:t xml:space="preserve"> </w:t>
      </w:r>
      <w:r>
        <w:rPr>
          <w:spacing w:val="-2"/>
          <w:w w:val="110"/>
        </w:rPr>
        <w:t>and</w:t>
      </w:r>
      <w:r>
        <w:rPr>
          <w:spacing w:val="-13"/>
          <w:w w:val="110"/>
        </w:rPr>
        <w:t xml:space="preserve"> </w:t>
      </w:r>
      <w:r>
        <w:rPr>
          <w:spacing w:val="-2"/>
          <w:w w:val="110"/>
        </w:rPr>
        <w:t>learning;</w:t>
      </w:r>
      <w:r>
        <w:rPr>
          <w:spacing w:val="-13"/>
          <w:w w:val="110"/>
        </w:rPr>
        <w:t xml:space="preserve"> </w:t>
      </w:r>
      <w:r>
        <w:rPr>
          <w:spacing w:val="-2"/>
          <w:w w:val="110"/>
        </w:rPr>
        <w:t>when</w:t>
      </w:r>
      <w:r>
        <w:rPr>
          <w:spacing w:val="-13"/>
          <w:w w:val="110"/>
        </w:rPr>
        <w:t xml:space="preserve"> </w:t>
      </w:r>
      <w:r>
        <w:rPr>
          <w:spacing w:val="-2"/>
          <w:w w:val="110"/>
        </w:rPr>
        <w:t>either</w:t>
      </w:r>
      <w:r>
        <w:rPr>
          <w:spacing w:val="-13"/>
          <w:w w:val="110"/>
        </w:rPr>
        <w:t xml:space="preserve"> </w:t>
      </w:r>
      <w:r>
        <w:rPr>
          <w:spacing w:val="-2"/>
          <w:w w:val="110"/>
        </w:rPr>
        <w:t>one</w:t>
      </w:r>
      <w:r>
        <w:rPr>
          <w:spacing w:val="-13"/>
          <w:w w:val="110"/>
        </w:rPr>
        <w:t xml:space="preserve"> </w:t>
      </w:r>
      <w:r>
        <w:rPr>
          <w:spacing w:val="-2"/>
          <w:w w:val="110"/>
        </w:rPr>
        <w:t>of</w:t>
      </w:r>
      <w:r>
        <w:rPr>
          <w:spacing w:val="-13"/>
          <w:w w:val="110"/>
        </w:rPr>
        <w:t xml:space="preserve"> </w:t>
      </w:r>
      <w:r>
        <w:rPr>
          <w:spacing w:val="-2"/>
          <w:w w:val="110"/>
        </w:rPr>
        <w:t>these</w:t>
      </w:r>
      <w:r>
        <w:rPr>
          <w:spacing w:val="-13"/>
          <w:w w:val="110"/>
        </w:rPr>
        <w:t xml:space="preserve"> </w:t>
      </w:r>
      <w:r>
        <w:rPr>
          <w:spacing w:val="-2"/>
          <w:w w:val="110"/>
        </w:rPr>
        <w:t>qualities</w:t>
      </w:r>
      <w:r>
        <w:rPr>
          <w:spacing w:val="-13"/>
          <w:w w:val="110"/>
        </w:rPr>
        <w:t xml:space="preserve"> </w:t>
      </w:r>
      <w:r>
        <w:rPr>
          <w:spacing w:val="-2"/>
          <w:w w:val="110"/>
        </w:rPr>
        <w:t>are</w:t>
      </w:r>
      <w:r>
        <w:rPr>
          <w:spacing w:val="-13"/>
          <w:w w:val="110"/>
        </w:rPr>
        <w:t xml:space="preserve"> </w:t>
      </w:r>
      <w:r>
        <w:rPr>
          <w:spacing w:val="-2"/>
          <w:w w:val="110"/>
        </w:rPr>
        <w:t>inhibited,</w:t>
      </w:r>
      <w:r>
        <w:rPr>
          <w:spacing w:val="-13"/>
          <w:w w:val="110"/>
        </w:rPr>
        <w:t xml:space="preserve"> </w:t>
      </w:r>
      <w:r>
        <w:rPr>
          <w:spacing w:val="-2"/>
          <w:w w:val="110"/>
        </w:rPr>
        <w:t>an</w:t>
      </w:r>
      <w:r>
        <w:rPr>
          <w:spacing w:val="-13"/>
          <w:w w:val="110"/>
        </w:rPr>
        <w:t xml:space="preserve"> </w:t>
      </w:r>
      <w:r>
        <w:rPr>
          <w:spacing w:val="-2"/>
          <w:w w:val="110"/>
        </w:rPr>
        <w:t>individual</w:t>
      </w:r>
      <w:r>
        <w:rPr>
          <w:spacing w:val="-13"/>
          <w:w w:val="110"/>
        </w:rPr>
        <w:t xml:space="preserve"> </w:t>
      </w:r>
      <w:r>
        <w:rPr>
          <w:spacing w:val="-2"/>
          <w:w w:val="110"/>
        </w:rPr>
        <w:t>will</w:t>
      </w:r>
      <w:r>
        <w:rPr>
          <w:spacing w:val="-13"/>
          <w:w w:val="110"/>
        </w:rPr>
        <w:t xml:space="preserve"> </w:t>
      </w:r>
      <w:r>
        <w:rPr>
          <w:spacing w:val="-2"/>
          <w:w w:val="110"/>
        </w:rPr>
        <w:t xml:space="preserve">either </w:t>
      </w:r>
      <w:r>
        <w:t>begin to “overheat” and burn out from lack of vitality, or become “cold” with stagnation</w:t>
      </w:r>
      <w:r>
        <w:rPr>
          <w:spacing w:val="80"/>
        </w:rPr>
        <w:t xml:space="preserve"> </w:t>
      </w:r>
      <w:r>
        <w:t>and</w:t>
      </w:r>
      <w:r>
        <w:rPr>
          <w:spacing w:val="27"/>
        </w:rPr>
        <w:t xml:space="preserve"> </w:t>
      </w:r>
      <w:r>
        <w:t>depletion</w:t>
      </w:r>
      <w:r>
        <w:rPr>
          <w:spacing w:val="27"/>
        </w:rPr>
        <w:t xml:space="preserve"> </w:t>
      </w:r>
      <w:r>
        <w:t>due</w:t>
      </w:r>
      <w:r>
        <w:rPr>
          <w:spacing w:val="27"/>
        </w:rPr>
        <w:t xml:space="preserve"> </w:t>
      </w:r>
      <w:r>
        <w:t>to</w:t>
      </w:r>
      <w:r>
        <w:rPr>
          <w:spacing w:val="27"/>
        </w:rPr>
        <w:t xml:space="preserve"> </w:t>
      </w:r>
      <w:r>
        <w:t>a</w:t>
      </w:r>
      <w:r>
        <w:rPr>
          <w:spacing w:val="27"/>
        </w:rPr>
        <w:t xml:space="preserve"> </w:t>
      </w:r>
      <w:r>
        <w:t>lack</w:t>
      </w:r>
      <w:r>
        <w:rPr>
          <w:spacing w:val="27"/>
        </w:rPr>
        <w:t xml:space="preserve"> </w:t>
      </w:r>
      <w:r>
        <w:t>of</w:t>
      </w:r>
      <w:r>
        <w:rPr>
          <w:spacing w:val="27"/>
        </w:rPr>
        <w:t xml:space="preserve"> </w:t>
      </w:r>
      <w:r>
        <w:t>opportunity</w:t>
      </w:r>
      <w:r>
        <w:rPr>
          <w:spacing w:val="27"/>
        </w:rPr>
        <w:t xml:space="preserve"> </w:t>
      </w:r>
      <w:r>
        <w:t>to</w:t>
      </w:r>
      <w:r>
        <w:rPr>
          <w:spacing w:val="27"/>
        </w:rPr>
        <w:t xml:space="preserve"> </w:t>
      </w:r>
      <w:r>
        <w:t>learn</w:t>
      </w:r>
      <w:r>
        <w:rPr>
          <w:spacing w:val="27"/>
        </w:rPr>
        <w:t xml:space="preserve"> </w:t>
      </w:r>
      <w:r>
        <w:t>and</w:t>
      </w:r>
      <w:r>
        <w:rPr>
          <w:spacing w:val="27"/>
        </w:rPr>
        <w:t xml:space="preserve"> </w:t>
      </w:r>
      <w:r>
        <w:t>grow</w:t>
      </w:r>
      <w:r>
        <w:rPr>
          <w:spacing w:val="27"/>
        </w:rPr>
        <w:t xml:space="preserve"> </w:t>
      </w:r>
      <w:r>
        <w:t>(Spreitzer</w:t>
      </w:r>
      <w:r>
        <w:rPr>
          <w:spacing w:val="27"/>
        </w:rPr>
        <w:t xml:space="preserve"> </w:t>
      </w:r>
      <w:r>
        <w:t>et</w:t>
      </w:r>
      <w:r>
        <w:rPr>
          <w:spacing w:val="27"/>
        </w:rPr>
        <w:t xml:space="preserve"> </w:t>
      </w:r>
      <w:r>
        <w:t>al.</w:t>
      </w:r>
      <w:r>
        <w:rPr>
          <w:spacing w:val="27"/>
        </w:rPr>
        <w:t xml:space="preserve"> </w:t>
      </w:r>
      <w:r>
        <w:t>155).</w:t>
      </w:r>
    </w:p>
    <w:p w:rsidR="00261A0B" w:rsidRDefault="00261BE8">
      <w:pPr>
        <w:pStyle w:val="BodyText"/>
        <w:spacing w:line="312" w:lineRule="auto"/>
        <w:ind w:left="160" w:right="231"/>
      </w:pPr>
      <w:r>
        <w:t>Thriving</w:t>
      </w:r>
      <w:r>
        <w:rPr>
          <w:spacing w:val="31"/>
        </w:rPr>
        <w:t xml:space="preserve"> </w:t>
      </w:r>
      <w:r>
        <w:t>by</w:t>
      </w:r>
      <w:r>
        <w:rPr>
          <w:spacing w:val="31"/>
        </w:rPr>
        <w:t xml:space="preserve"> </w:t>
      </w:r>
      <w:r>
        <w:t>this</w:t>
      </w:r>
      <w:r>
        <w:rPr>
          <w:spacing w:val="31"/>
        </w:rPr>
        <w:t xml:space="preserve"> </w:t>
      </w:r>
      <w:r>
        <w:t>deﬁnition</w:t>
      </w:r>
      <w:r>
        <w:rPr>
          <w:spacing w:val="31"/>
        </w:rPr>
        <w:t xml:space="preserve"> </w:t>
      </w:r>
      <w:r>
        <w:t>happens</w:t>
      </w:r>
      <w:r>
        <w:rPr>
          <w:spacing w:val="31"/>
        </w:rPr>
        <w:t xml:space="preserve"> </w:t>
      </w:r>
      <w:r>
        <w:t>when</w:t>
      </w:r>
      <w:r>
        <w:rPr>
          <w:spacing w:val="31"/>
        </w:rPr>
        <w:t xml:space="preserve"> </w:t>
      </w:r>
      <w:r>
        <w:t>there</w:t>
      </w:r>
      <w:r>
        <w:rPr>
          <w:spacing w:val="31"/>
        </w:rPr>
        <w:t xml:space="preserve"> </w:t>
      </w:r>
      <w:r>
        <w:t>is</w:t>
      </w:r>
      <w:r>
        <w:rPr>
          <w:spacing w:val="31"/>
        </w:rPr>
        <w:t xml:space="preserve"> </w:t>
      </w:r>
      <w:r>
        <w:t>a</w:t>
      </w:r>
      <w:r>
        <w:rPr>
          <w:spacing w:val="31"/>
        </w:rPr>
        <w:t xml:space="preserve"> </w:t>
      </w:r>
      <w:r>
        <w:t>balance</w:t>
      </w:r>
      <w:r>
        <w:rPr>
          <w:spacing w:val="31"/>
        </w:rPr>
        <w:t xml:space="preserve"> </w:t>
      </w:r>
      <w:r>
        <w:t>between</w:t>
      </w:r>
      <w:r>
        <w:rPr>
          <w:spacing w:val="31"/>
        </w:rPr>
        <w:t xml:space="preserve"> </w:t>
      </w:r>
      <w:r>
        <w:t>nurturing</w:t>
      </w:r>
      <w:r>
        <w:rPr>
          <w:spacing w:val="31"/>
        </w:rPr>
        <w:t xml:space="preserve"> </w:t>
      </w:r>
      <w:r>
        <w:t>vitality and</w:t>
      </w:r>
      <w:r>
        <w:rPr>
          <w:spacing w:val="18"/>
        </w:rPr>
        <w:t xml:space="preserve"> </w:t>
      </w:r>
      <w:r>
        <w:t>opportunities</w:t>
      </w:r>
      <w:r>
        <w:rPr>
          <w:spacing w:val="18"/>
        </w:rPr>
        <w:t xml:space="preserve"> </w:t>
      </w:r>
      <w:r>
        <w:t>to</w:t>
      </w:r>
      <w:r>
        <w:rPr>
          <w:spacing w:val="18"/>
        </w:rPr>
        <w:t xml:space="preserve"> </w:t>
      </w:r>
      <w:r>
        <w:t>learn</w:t>
      </w:r>
      <w:r>
        <w:rPr>
          <w:spacing w:val="18"/>
        </w:rPr>
        <w:t xml:space="preserve"> </w:t>
      </w:r>
      <w:r>
        <w:t>–</w:t>
      </w:r>
      <w:r>
        <w:rPr>
          <w:spacing w:val="18"/>
        </w:rPr>
        <w:t xml:space="preserve"> </w:t>
      </w:r>
      <w:r>
        <w:t>one</w:t>
      </w:r>
      <w:r>
        <w:rPr>
          <w:spacing w:val="18"/>
        </w:rPr>
        <w:t xml:space="preserve"> </w:t>
      </w:r>
      <w:r>
        <w:t>without</w:t>
      </w:r>
      <w:r>
        <w:rPr>
          <w:spacing w:val="19"/>
        </w:rPr>
        <w:t xml:space="preserve"> </w:t>
      </w:r>
      <w:r>
        <w:t>the</w:t>
      </w:r>
      <w:r>
        <w:rPr>
          <w:spacing w:val="18"/>
        </w:rPr>
        <w:t xml:space="preserve"> </w:t>
      </w:r>
      <w:r>
        <w:t>other,</w:t>
      </w:r>
      <w:r>
        <w:rPr>
          <w:spacing w:val="18"/>
        </w:rPr>
        <w:t xml:space="preserve"> </w:t>
      </w:r>
      <w:r>
        <w:t>or</w:t>
      </w:r>
      <w:r>
        <w:rPr>
          <w:spacing w:val="18"/>
        </w:rPr>
        <w:t xml:space="preserve"> </w:t>
      </w:r>
      <w:r>
        <w:t>neither,</w:t>
      </w:r>
      <w:r>
        <w:rPr>
          <w:spacing w:val="18"/>
        </w:rPr>
        <w:t xml:space="preserve"> </w:t>
      </w:r>
      <w:r>
        <w:t>leads</w:t>
      </w:r>
      <w:r>
        <w:rPr>
          <w:spacing w:val="18"/>
        </w:rPr>
        <w:t xml:space="preserve"> </w:t>
      </w:r>
      <w:r>
        <w:t>to</w:t>
      </w:r>
      <w:r>
        <w:rPr>
          <w:spacing w:val="18"/>
        </w:rPr>
        <w:t xml:space="preserve"> </w:t>
      </w:r>
      <w:r>
        <w:t>low</w:t>
      </w:r>
      <w:r>
        <w:rPr>
          <w:spacing w:val="19"/>
        </w:rPr>
        <w:t xml:space="preserve"> </w:t>
      </w:r>
      <w:r>
        <w:rPr>
          <w:spacing w:val="-2"/>
        </w:rPr>
        <w:t>wellbeing.</w:t>
      </w:r>
    </w:p>
    <w:p w:rsidR="00261A0B" w:rsidRDefault="00261A0B">
      <w:pPr>
        <w:pStyle w:val="BodyText"/>
        <w:spacing w:before="75"/>
      </w:pPr>
    </w:p>
    <w:p w:rsidR="00261A0B" w:rsidRDefault="00261BE8">
      <w:pPr>
        <w:pStyle w:val="BodyText"/>
        <w:spacing w:line="312" w:lineRule="auto"/>
        <w:ind w:left="160"/>
      </w:pPr>
      <w:r>
        <w:rPr>
          <w:w w:val="105"/>
        </w:rPr>
        <w:t>Vitality</w:t>
      </w:r>
      <w:r>
        <w:rPr>
          <w:spacing w:val="-12"/>
          <w:w w:val="105"/>
        </w:rPr>
        <w:t xml:space="preserve"> </w:t>
      </w:r>
      <w:r>
        <w:rPr>
          <w:w w:val="105"/>
        </w:rPr>
        <w:t>is</w:t>
      </w:r>
      <w:r>
        <w:rPr>
          <w:spacing w:val="-12"/>
          <w:w w:val="105"/>
        </w:rPr>
        <w:t xml:space="preserve"> </w:t>
      </w:r>
      <w:r>
        <w:rPr>
          <w:w w:val="105"/>
        </w:rPr>
        <w:t>a</w:t>
      </w:r>
      <w:r>
        <w:rPr>
          <w:spacing w:val="-12"/>
          <w:w w:val="105"/>
        </w:rPr>
        <w:t xml:space="preserve"> </w:t>
      </w:r>
      <w:r>
        <w:rPr>
          <w:w w:val="105"/>
        </w:rPr>
        <w:t>feeling</w:t>
      </w:r>
      <w:r>
        <w:rPr>
          <w:spacing w:val="-12"/>
          <w:w w:val="105"/>
        </w:rPr>
        <w:t xml:space="preserve"> </w:t>
      </w:r>
      <w:r>
        <w:rPr>
          <w:w w:val="105"/>
        </w:rPr>
        <w:t>of</w:t>
      </w:r>
      <w:r>
        <w:rPr>
          <w:spacing w:val="-12"/>
          <w:w w:val="105"/>
        </w:rPr>
        <w:t xml:space="preserve"> </w:t>
      </w:r>
      <w:r>
        <w:rPr>
          <w:w w:val="105"/>
        </w:rPr>
        <w:t>“aliveness”</w:t>
      </w:r>
      <w:r>
        <w:rPr>
          <w:spacing w:val="-12"/>
          <w:w w:val="105"/>
        </w:rPr>
        <w:t xml:space="preserve"> </w:t>
      </w:r>
      <w:r>
        <w:rPr>
          <w:w w:val="105"/>
        </w:rPr>
        <w:t>and</w:t>
      </w:r>
      <w:r>
        <w:rPr>
          <w:spacing w:val="-12"/>
          <w:w w:val="105"/>
        </w:rPr>
        <w:t xml:space="preserve"> </w:t>
      </w:r>
      <w:r>
        <w:rPr>
          <w:w w:val="105"/>
        </w:rPr>
        <w:t>passion.</w:t>
      </w:r>
      <w:r>
        <w:rPr>
          <w:spacing w:val="-12"/>
          <w:w w:val="105"/>
        </w:rPr>
        <w:t xml:space="preserve"> </w:t>
      </w:r>
      <w:r>
        <w:rPr>
          <w:w w:val="105"/>
        </w:rPr>
        <w:t>It</w:t>
      </w:r>
      <w:r>
        <w:rPr>
          <w:spacing w:val="-12"/>
          <w:w w:val="105"/>
        </w:rPr>
        <w:t xml:space="preserve"> </w:t>
      </w:r>
      <w:r>
        <w:rPr>
          <w:w w:val="105"/>
        </w:rPr>
        <w:t>is</w:t>
      </w:r>
      <w:r>
        <w:rPr>
          <w:spacing w:val="-12"/>
          <w:w w:val="105"/>
        </w:rPr>
        <w:t xml:space="preserve"> </w:t>
      </w:r>
      <w:r>
        <w:rPr>
          <w:w w:val="105"/>
        </w:rPr>
        <w:t>a</w:t>
      </w:r>
      <w:r>
        <w:rPr>
          <w:spacing w:val="-12"/>
          <w:w w:val="105"/>
        </w:rPr>
        <w:t xml:space="preserve"> </w:t>
      </w:r>
      <w:r>
        <w:rPr>
          <w:w w:val="105"/>
        </w:rPr>
        <w:t>“conscious</w:t>
      </w:r>
      <w:r>
        <w:rPr>
          <w:spacing w:val="-12"/>
          <w:w w:val="105"/>
        </w:rPr>
        <w:t xml:space="preserve"> </w:t>
      </w:r>
      <w:r>
        <w:rPr>
          <w:w w:val="105"/>
        </w:rPr>
        <w:t>experience</w:t>
      </w:r>
      <w:r>
        <w:rPr>
          <w:spacing w:val="-12"/>
          <w:w w:val="105"/>
        </w:rPr>
        <w:t xml:space="preserve"> </w:t>
      </w:r>
      <w:r>
        <w:rPr>
          <w:w w:val="105"/>
        </w:rPr>
        <w:t>of</w:t>
      </w:r>
      <w:r>
        <w:rPr>
          <w:spacing w:val="-12"/>
          <w:w w:val="105"/>
        </w:rPr>
        <w:t xml:space="preserve"> </w:t>
      </w:r>
      <w:r>
        <w:rPr>
          <w:w w:val="105"/>
        </w:rPr>
        <w:t>possessing energy and aliveness” psychologically and physically within the “regulatory control of oneself”, and is associated with being spontaneous, “free of conﬂicts, unburdened by external</w:t>
      </w:r>
      <w:r>
        <w:rPr>
          <w:spacing w:val="-1"/>
          <w:w w:val="105"/>
        </w:rPr>
        <w:t xml:space="preserve"> </w:t>
      </w:r>
      <w:r>
        <w:rPr>
          <w:w w:val="105"/>
        </w:rPr>
        <w:t>controls,</w:t>
      </w:r>
      <w:r>
        <w:rPr>
          <w:spacing w:val="-1"/>
          <w:w w:val="105"/>
        </w:rPr>
        <w:t xml:space="preserve"> </w:t>
      </w:r>
      <w:r>
        <w:rPr>
          <w:w w:val="105"/>
        </w:rPr>
        <w:t>and</w:t>
      </w:r>
      <w:r>
        <w:rPr>
          <w:spacing w:val="-1"/>
          <w:w w:val="105"/>
        </w:rPr>
        <w:t xml:space="preserve"> </w:t>
      </w:r>
      <w:r>
        <w:rPr>
          <w:w w:val="105"/>
        </w:rPr>
        <w:t>feeling</w:t>
      </w:r>
      <w:r>
        <w:rPr>
          <w:spacing w:val="-1"/>
          <w:w w:val="105"/>
        </w:rPr>
        <w:t xml:space="preserve"> </w:t>
      </w:r>
      <w:r>
        <w:rPr>
          <w:w w:val="105"/>
        </w:rPr>
        <w:t>capable</w:t>
      </w:r>
      <w:r>
        <w:rPr>
          <w:spacing w:val="-1"/>
          <w:w w:val="105"/>
        </w:rPr>
        <w:t xml:space="preserve"> </w:t>
      </w:r>
      <w:r>
        <w:rPr>
          <w:w w:val="105"/>
        </w:rPr>
        <w:t>of</w:t>
      </w:r>
      <w:r>
        <w:rPr>
          <w:spacing w:val="-1"/>
          <w:w w:val="105"/>
        </w:rPr>
        <w:t xml:space="preserve"> </w:t>
      </w:r>
      <w:r>
        <w:rPr>
          <w:w w:val="105"/>
        </w:rPr>
        <w:t>eﬀecting</w:t>
      </w:r>
      <w:r>
        <w:rPr>
          <w:spacing w:val="-1"/>
          <w:w w:val="105"/>
        </w:rPr>
        <w:t xml:space="preserve"> </w:t>
      </w:r>
      <w:r>
        <w:rPr>
          <w:w w:val="105"/>
        </w:rPr>
        <w:t>action”</w:t>
      </w:r>
      <w:r>
        <w:rPr>
          <w:spacing w:val="-1"/>
          <w:w w:val="105"/>
        </w:rPr>
        <w:t xml:space="preserve"> </w:t>
      </w:r>
      <w:r>
        <w:rPr>
          <w:w w:val="105"/>
        </w:rPr>
        <w:t>(Ryan</w:t>
      </w:r>
      <w:r>
        <w:rPr>
          <w:spacing w:val="-1"/>
          <w:w w:val="105"/>
        </w:rPr>
        <w:t xml:space="preserve"> </w:t>
      </w:r>
      <w:r>
        <w:rPr>
          <w:w w:val="105"/>
        </w:rPr>
        <w:t>and</w:t>
      </w:r>
      <w:r>
        <w:rPr>
          <w:spacing w:val="-1"/>
          <w:w w:val="105"/>
        </w:rPr>
        <w:t xml:space="preserve"> </w:t>
      </w:r>
      <w:r>
        <w:rPr>
          <w:w w:val="105"/>
        </w:rPr>
        <w:t>Frederick</w:t>
      </w:r>
      <w:r>
        <w:rPr>
          <w:spacing w:val="-1"/>
          <w:w w:val="105"/>
        </w:rPr>
        <w:t xml:space="preserve"> </w:t>
      </w:r>
      <w:r>
        <w:rPr>
          <w:w w:val="105"/>
        </w:rPr>
        <w:t>530).</w:t>
      </w:r>
    </w:p>
    <w:p w:rsidR="00261A0B" w:rsidRDefault="00261BE8">
      <w:pPr>
        <w:pStyle w:val="BodyText"/>
        <w:spacing w:line="312" w:lineRule="auto"/>
        <w:ind w:left="160" w:right="231"/>
      </w:pPr>
      <w:r>
        <w:rPr>
          <w:w w:val="105"/>
        </w:rPr>
        <w:t>Vitality relates to taking care of personal psychological, physical, social and spiritual health.</w:t>
      </w:r>
      <w:r>
        <w:rPr>
          <w:spacing w:val="-13"/>
          <w:w w:val="105"/>
        </w:rPr>
        <w:t xml:space="preserve"> </w:t>
      </w:r>
      <w:r>
        <w:rPr>
          <w:w w:val="105"/>
        </w:rPr>
        <w:t>It</w:t>
      </w:r>
      <w:r>
        <w:rPr>
          <w:spacing w:val="-13"/>
          <w:w w:val="105"/>
        </w:rPr>
        <w:t xml:space="preserve"> </w:t>
      </w:r>
      <w:r>
        <w:rPr>
          <w:w w:val="105"/>
        </w:rPr>
        <w:t>is</w:t>
      </w:r>
      <w:r>
        <w:rPr>
          <w:spacing w:val="-13"/>
          <w:w w:val="105"/>
        </w:rPr>
        <w:t xml:space="preserve"> </w:t>
      </w:r>
      <w:r>
        <w:rPr>
          <w:w w:val="105"/>
        </w:rPr>
        <w:t>nurtured</w:t>
      </w:r>
      <w:r>
        <w:rPr>
          <w:spacing w:val="-13"/>
          <w:w w:val="105"/>
        </w:rPr>
        <w:t xml:space="preserve"> </w:t>
      </w:r>
      <w:r>
        <w:rPr>
          <w:w w:val="105"/>
        </w:rPr>
        <w:t>through</w:t>
      </w:r>
      <w:r>
        <w:rPr>
          <w:spacing w:val="-13"/>
          <w:w w:val="105"/>
        </w:rPr>
        <w:t xml:space="preserve"> </w:t>
      </w:r>
      <w:r>
        <w:rPr>
          <w:w w:val="105"/>
        </w:rPr>
        <w:t>healthy</w:t>
      </w:r>
      <w:r>
        <w:rPr>
          <w:spacing w:val="-13"/>
          <w:w w:val="105"/>
        </w:rPr>
        <w:t xml:space="preserve"> </w:t>
      </w:r>
      <w:r>
        <w:rPr>
          <w:w w:val="105"/>
        </w:rPr>
        <w:t>self-care</w:t>
      </w:r>
      <w:r>
        <w:rPr>
          <w:spacing w:val="-13"/>
          <w:w w:val="105"/>
        </w:rPr>
        <w:t xml:space="preserve"> </w:t>
      </w:r>
      <w:r>
        <w:rPr>
          <w:w w:val="105"/>
        </w:rPr>
        <w:t>practices</w:t>
      </w:r>
      <w:r>
        <w:rPr>
          <w:spacing w:val="-13"/>
          <w:w w:val="105"/>
        </w:rPr>
        <w:t xml:space="preserve"> </w:t>
      </w:r>
      <w:r>
        <w:rPr>
          <w:w w:val="105"/>
        </w:rPr>
        <w:t>e.g.</w:t>
      </w:r>
      <w:r>
        <w:rPr>
          <w:spacing w:val="-13"/>
          <w:w w:val="105"/>
        </w:rPr>
        <w:t xml:space="preserve"> </w:t>
      </w:r>
      <w:r>
        <w:rPr>
          <w:w w:val="105"/>
        </w:rPr>
        <w:t>eating</w:t>
      </w:r>
      <w:r>
        <w:rPr>
          <w:spacing w:val="-13"/>
          <w:w w:val="105"/>
        </w:rPr>
        <w:t xml:space="preserve"> </w:t>
      </w:r>
      <w:r>
        <w:rPr>
          <w:w w:val="105"/>
        </w:rPr>
        <w:t>well,</w:t>
      </w:r>
      <w:r>
        <w:rPr>
          <w:spacing w:val="-13"/>
          <w:w w:val="105"/>
        </w:rPr>
        <w:t xml:space="preserve"> </w:t>
      </w:r>
      <w:r>
        <w:rPr>
          <w:w w:val="105"/>
        </w:rPr>
        <w:t>exercise,</w:t>
      </w:r>
      <w:r>
        <w:rPr>
          <w:spacing w:val="-13"/>
          <w:w w:val="105"/>
        </w:rPr>
        <w:t xml:space="preserve"> </w:t>
      </w:r>
      <w:r>
        <w:rPr>
          <w:w w:val="105"/>
        </w:rPr>
        <w:t>good sleep (i.e. understanding and meeting your speciﬁc biological, psychological and social needs), and feeling that your work is contributing to a sense of higher purpose and</w:t>
      </w:r>
    </w:p>
    <w:p w:rsidR="00261A0B" w:rsidRDefault="00261A0B">
      <w:pPr>
        <w:spacing w:line="312" w:lineRule="auto"/>
        <w:sectPr w:rsidR="00261A0B">
          <w:pgSz w:w="11920" w:h="16840"/>
          <w:pgMar w:top="1360" w:right="1280" w:bottom="1040" w:left="1280" w:header="0" w:footer="860" w:gutter="0"/>
          <w:cols w:space="720"/>
        </w:sectPr>
      </w:pPr>
    </w:p>
    <w:p w:rsidR="00261A0B" w:rsidRDefault="00261BE8">
      <w:pPr>
        <w:pStyle w:val="BodyText"/>
        <w:spacing w:before="95" w:line="312" w:lineRule="auto"/>
        <w:ind w:left="160" w:right="189"/>
      </w:pPr>
      <w:r>
        <w:rPr>
          <w:w w:val="105"/>
        </w:rPr>
        <w:t>meaning. Vitality emerges from within us and the choices we make, and is aﬀected and inhibited</w:t>
      </w:r>
      <w:r>
        <w:rPr>
          <w:spacing w:val="-2"/>
          <w:w w:val="105"/>
        </w:rPr>
        <w:t xml:space="preserve"> </w:t>
      </w:r>
      <w:r>
        <w:rPr>
          <w:w w:val="105"/>
        </w:rPr>
        <w:t>by</w:t>
      </w:r>
      <w:r>
        <w:rPr>
          <w:spacing w:val="-2"/>
          <w:w w:val="105"/>
        </w:rPr>
        <w:t xml:space="preserve"> </w:t>
      </w:r>
      <w:r>
        <w:rPr>
          <w:w w:val="105"/>
        </w:rPr>
        <w:t>external</w:t>
      </w:r>
      <w:r>
        <w:rPr>
          <w:spacing w:val="-2"/>
          <w:w w:val="105"/>
        </w:rPr>
        <w:t xml:space="preserve"> </w:t>
      </w:r>
      <w:r>
        <w:rPr>
          <w:w w:val="105"/>
        </w:rPr>
        <w:t>factors</w:t>
      </w:r>
      <w:r>
        <w:rPr>
          <w:spacing w:val="-2"/>
          <w:w w:val="105"/>
        </w:rPr>
        <w:t xml:space="preserve"> </w:t>
      </w:r>
      <w:r>
        <w:rPr>
          <w:w w:val="105"/>
        </w:rPr>
        <w:t>such</w:t>
      </w:r>
      <w:r>
        <w:rPr>
          <w:spacing w:val="-2"/>
          <w:w w:val="105"/>
        </w:rPr>
        <w:t xml:space="preserve"> </w:t>
      </w:r>
      <w:r>
        <w:rPr>
          <w:w w:val="105"/>
        </w:rPr>
        <w:t>as</w:t>
      </w:r>
      <w:r>
        <w:rPr>
          <w:spacing w:val="-2"/>
          <w:w w:val="105"/>
        </w:rPr>
        <w:t xml:space="preserve"> </w:t>
      </w:r>
      <w:r>
        <w:rPr>
          <w:w w:val="105"/>
        </w:rPr>
        <w:t>toxic</w:t>
      </w:r>
      <w:r>
        <w:rPr>
          <w:spacing w:val="-2"/>
          <w:w w:val="105"/>
        </w:rPr>
        <w:t xml:space="preserve"> </w:t>
      </w:r>
      <w:r>
        <w:rPr>
          <w:w w:val="105"/>
        </w:rPr>
        <w:t>work</w:t>
      </w:r>
      <w:r>
        <w:rPr>
          <w:spacing w:val="-2"/>
          <w:w w:val="105"/>
        </w:rPr>
        <w:t xml:space="preserve"> </w:t>
      </w:r>
      <w:r>
        <w:rPr>
          <w:w w:val="105"/>
        </w:rPr>
        <w:t>environments,</w:t>
      </w:r>
      <w:r>
        <w:rPr>
          <w:spacing w:val="-2"/>
          <w:w w:val="105"/>
        </w:rPr>
        <w:t xml:space="preserve"> </w:t>
      </w:r>
      <w:r>
        <w:rPr>
          <w:w w:val="105"/>
        </w:rPr>
        <w:t>especially</w:t>
      </w:r>
      <w:r>
        <w:rPr>
          <w:spacing w:val="-2"/>
          <w:w w:val="105"/>
        </w:rPr>
        <w:t xml:space="preserve"> </w:t>
      </w:r>
      <w:r>
        <w:rPr>
          <w:w w:val="105"/>
        </w:rPr>
        <w:t>if</w:t>
      </w:r>
      <w:r>
        <w:rPr>
          <w:spacing w:val="-2"/>
          <w:w w:val="105"/>
        </w:rPr>
        <w:t xml:space="preserve"> </w:t>
      </w:r>
      <w:r>
        <w:rPr>
          <w:w w:val="105"/>
        </w:rPr>
        <w:t>the</w:t>
      </w:r>
      <w:r>
        <w:rPr>
          <w:spacing w:val="-2"/>
          <w:w w:val="105"/>
        </w:rPr>
        <w:t xml:space="preserve"> </w:t>
      </w:r>
      <w:r>
        <w:rPr>
          <w:w w:val="105"/>
        </w:rPr>
        <w:t>individual loses connection with their body, conﬁdence in their sense of personal power and their capability to take action and make changes to support their wellbeing and express their passion and creativity.</w:t>
      </w:r>
    </w:p>
    <w:p w:rsidR="00261A0B" w:rsidRDefault="00261A0B">
      <w:pPr>
        <w:pStyle w:val="BodyText"/>
        <w:spacing w:before="75"/>
      </w:pPr>
    </w:p>
    <w:p w:rsidR="00261A0B" w:rsidRDefault="00261BE8">
      <w:pPr>
        <w:pStyle w:val="BodyText"/>
        <w:spacing w:line="312" w:lineRule="auto"/>
        <w:ind w:left="160" w:right="247"/>
      </w:pPr>
      <w:r>
        <w:rPr>
          <w:w w:val="105"/>
        </w:rPr>
        <w:t>Learning satisfaction is experienced via opportunities to try new things, innovate and generate</w:t>
      </w:r>
      <w:r>
        <w:rPr>
          <w:spacing w:val="-2"/>
          <w:w w:val="105"/>
        </w:rPr>
        <w:t xml:space="preserve"> </w:t>
      </w:r>
      <w:r>
        <w:rPr>
          <w:w w:val="105"/>
        </w:rPr>
        <w:t>new</w:t>
      </w:r>
      <w:r>
        <w:rPr>
          <w:spacing w:val="-2"/>
          <w:w w:val="105"/>
        </w:rPr>
        <w:t xml:space="preserve"> </w:t>
      </w:r>
      <w:r>
        <w:rPr>
          <w:w w:val="105"/>
        </w:rPr>
        <w:t>insights</w:t>
      </w:r>
      <w:r>
        <w:rPr>
          <w:spacing w:val="-2"/>
          <w:w w:val="105"/>
        </w:rPr>
        <w:t xml:space="preserve"> </w:t>
      </w:r>
      <w:r>
        <w:rPr>
          <w:w w:val="105"/>
        </w:rPr>
        <w:t>and</w:t>
      </w:r>
      <w:r>
        <w:rPr>
          <w:spacing w:val="-2"/>
          <w:w w:val="105"/>
        </w:rPr>
        <w:t xml:space="preserve"> </w:t>
      </w:r>
      <w:r>
        <w:rPr>
          <w:w w:val="105"/>
        </w:rPr>
        <w:t>skills</w:t>
      </w:r>
      <w:r>
        <w:rPr>
          <w:spacing w:val="-2"/>
          <w:w w:val="105"/>
        </w:rPr>
        <w:t xml:space="preserve"> </w:t>
      </w:r>
      <w:r>
        <w:rPr>
          <w:w w:val="105"/>
        </w:rPr>
        <w:t>(Spreitzer</w:t>
      </w:r>
      <w:r>
        <w:rPr>
          <w:spacing w:val="-2"/>
          <w:w w:val="105"/>
        </w:rPr>
        <w:t xml:space="preserve"> </w:t>
      </w:r>
      <w:r>
        <w:rPr>
          <w:w w:val="105"/>
        </w:rPr>
        <w:t>et</w:t>
      </w:r>
      <w:r>
        <w:rPr>
          <w:spacing w:val="-2"/>
          <w:w w:val="105"/>
        </w:rPr>
        <w:t xml:space="preserve"> </w:t>
      </w:r>
      <w:r>
        <w:rPr>
          <w:w w:val="105"/>
        </w:rPr>
        <w:t>al.</w:t>
      </w:r>
      <w:r>
        <w:rPr>
          <w:spacing w:val="-2"/>
          <w:w w:val="105"/>
        </w:rPr>
        <w:t xml:space="preserve"> </w:t>
      </w:r>
      <w:r>
        <w:rPr>
          <w:w w:val="105"/>
        </w:rPr>
        <w:t>158).</w:t>
      </w:r>
      <w:r>
        <w:rPr>
          <w:spacing w:val="-2"/>
          <w:w w:val="105"/>
        </w:rPr>
        <w:t xml:space="preserve"> </w:t>
      </w:r>
      <w:r>
        <w:rPr>
          <w:w w:val="105"/>
        </w:rPr>
        <w:t>Overall,</w:t>
      </w:r>
      <w:r>
        <w:rPr>
          <w:spacing w:val="-2"/>
          <w:w w:val="105"/>
        </w:rPr>
        <w:t xml:space="preserve"> </w:t>
      </w:r>
      <w:r>
        <w:rPr>
          <w:color w:val="1B1C1D"/>
          <w:w w:val="105"/>
        </w:rPr>
        <w:t>thriving</w:t>
      </w:r>
      <w:r>
        <w:rPr>
          <w:color w:val="1B1C1D"/>
          <w:spacing w:val="-2"/>
          <w:w w:val="105"/>
        </w:rPr>
        <w:t xml:space="preserve"> </w:t>
      </w:r>
      <w:r>
        <w:rPr>
          <w:color w:val="1B1C1D"/>
          <w:w w:val="105"/>
        </w:rPr>
        <w:t>employees</w:t>
      </w:r>
      <w:r>
        <w:rPr>
          <w:color w:val="1B1C1D"/>
          <w:spacing w:val="-2"/>
          <w:w w:val="105"/>
        </w:rPr>
        <w:t xml:space="preserve"> </w:t>
      </w:r>
      <w:r>
        <w:rPr>
          <w:color w:val="1B1C1D"/>
          <w:w w:val="105"/>
        </w:rPr>
        <w:t xml:space="preserve">feel intrinsically motivated and that their work is supportive of self-development and personal growth, and – speaking to the principles of freedom, autonomy and feeling free of conﬂict articulated in the deﬁnition above – this is enabled by organisational cultures and relational behaviours such as trust, respect, celebrating diversity, autonomy in decision making that relates directly to an individual’s job, keeping employees informed of the organisation’s purpose, values and strategy, civil communication, honest and constructive feedback, opportunities to learn and growth, and supportive leadership (Spreitzer et al. 158-161). </w:t>
      </w:r>
      <w:r>
        <w:rPr>
          <w:w w:val="105"/>
        </w:rPr>
        <w:t>I would go further to deﬁne “opportunity</w:t>
      </w:r>
      <w:r>
        <w:rPr>
          <w:spacing w:val="-8"/>
          <w:w w:val="105"/>
        </w:rPr>
        <w:t xml:space="preserve"> </w:t>
      </w:r>
      <w:r>
        <w:rPr>
          <w:w w:val="105"/>
        </w:rPr>
        <w:t>to</w:t>
      </w:r>
      <w:r>
        <w:rPr>
          <w:spacing w:val="-8"/>
          <w:w w:val="105"/>
        </w:rPr>
        <w:t xml:space="preserve"> </w:t>
      </w:r>
      <w:r>
        <w:rPr>
          <w:w w:val="105"/>
        </w:rPr>
        <w:t>learn”</w:t>
      </w:r>
      <w:r>
        <w:rPr>
          <w:spacing w:val="-8"/>
          <w:w w:val="105"/>
        </w:rPr>
        <w:t xml:space="preserve"> </w:t>
      </w:r>
      <w:r>
        <w:rPr>
          <w:w w:val="105"/>
        </w:rPr>
        <w:t>as</w:t>
      </w:r>
      <w:r>
        <w:rPr>
          <w:spacing w:val="-8"/>
          <w:w w:val="105"/>
        </w:rPr>
        <w:t xml:space="preserve"> </w:t>
      </w:r>
      <w:r>
        <w:rPr>
          <w:w w:val="105"/>
        </w:rPr>
        <w:t>“creative</w:t>
      </w:r>
      <w:r>
        <w:rPr>
          <w:spacing w:val="-8"/>
          <w:w w:val="105"/>
        </w:rPr>
        <w:t xml:space="preserve"> </w:t>
      </w:r>
      <w:r>
        <w:rPr>
          <w:w w:val="105"/>
        </w:rPr>
        <w:t>expression”,</w:t>
      </w:r>
      <w:r>
        <w:rPr>
          <w:spacing w:val="-8"/>
          <w:w w:val="105"/>
        </w:rPr>
        <w:t xml:space="preserve"> </w:t>
      </w:r>
      <w:r>
        <w:rPr>
          <w:w w:val="105"/>
        </w:rPr>
        <w:t>and</w:t>
      </w:r>
      <w:r>
        <w:rPr>
          <w:spacing w:val="-8"/>
          <w:w w:val="105"/>
        </w:rPr>
        <w:t xml:space="preserve"> </w:t>
      </w:r>
      <w:r>
        <w:rPr>
          <w:w w:val="105"/>
        </w:rPr>
        <w:t>see</w:t>
      </w:r>
      <w:r>
        <w:rPr>
          <w:spacing w:val="-8"/>
          <w:w w:val="105"/>
        </w:rPr>
        <w:t xml:space="preserve"> </w:t>
      </w:r>
      <w:r>
        <w:rPr>
          <w:w w:val="105"/>
        </w:rPr>
        <w:t>vitality</w:t>
      </w:r>
      <w:r>
        <w:rPr>
          <w:spacing w:val="-8"/>
          <w:w w:val="105"/>
        </w:rPr>
        <w:t xml:space="preserve"> </w:t>
      </w:r>
      <w:r>
        <w:rPr>
          <w:w w:val="105"/>
        </w:rPr>
        <w:t>and</w:t>
      </w:r>
      <w:r>
        <w:rPr>
          <w:spacing w:val="-8"/>
          <w:w w:val="105"/>
        </w:rPr>
        <w:t xml:space="preserve"> </w:t>
      </w:r>
      <w:r>
        <w:rPr>
          <w:w w:val="105"/>
        </w:rPr>
        <w:t>creative</w:t>
      </w:r>
      <w:r>
        <w:rPr>
          <w:spacing w:val="-8"/>
          <w:w w:val="105"/>
        </w:rPr>
        <w:t xml:space="preserve"> </w:t>
      </w:r>
      <w:r>
        <w:rPr>
          <w:w w:val="105"/>
        </w:rPr>
        <w:t>expression as two aspects of the same innate impulse to live, experience, and creatively engage with life, which we will discuss in more detail below.</w:t>
      </w:r>
    </w:p>
    <w:p w:rsidR="00261A0B" w:rsidRDefault="00261A0B">
      <w:pPr>
        <w:pStyle w:val="BodyText"/>
        <w:spacing w:before="70"/>
      </w:pPr>
    </w:p>
    <w:p w:rsidR="00261A0B" w:rsidRDefault="00261BE8">
      <w:pPr>
        <w:pStyle w:val="BodyText"/>
        <w:spacing w:before="1" w:line="312" w:lineRule="auto"/>
        <w:ind w:left="160" w:right="271"/>
      </w:pPr>
      <w:r>
        <w:rPr>
          <w:color w:val="1B1C1D"/>
          <w:spacing w:val="-2"/>
          <w:w w:val="110"/>
        </w:rPr>
        <w:t>This</w:t>
      </w:r>
      <w:r>
        <w:rPr>
          <w:color w:val="1B1C1D"/>
          <w:spacing w:val="-10"/>
          <w:w w:val="110"/>
        </w:rPr>
        <w:t xml:space="preserve"> </w:t>
      </w:r>
      <w:r>
        <w:rPr>
          <w:color w:val="1B1C1D"/>
          <w:spacing w:val="-2"/>
          <w:w w:val="110"/>
        </w:rPr>
        <w:t>circles</w:t>
      </w:r>
      <w:r>
        <w:rPr>
          <w:color w:val="1B1C1D"/>
          <w:spacing w:val="-10"/>
          <w:w w:val="110"/>
        </w:rPr>
        <w:t xml:space="preserve"> </w:t>
      </w:r>
      <w:r>
        <w:rPr>
          <w:color w:val="1B1C1D"/>
          <w:spacing w:val="-2"/>
          <w:w w:val="110"/>
        </w:rPr>
        <w:t>back</w:t>
      </w:r>
      <w:r>
        <w:rPr>
          <w:color w:val="1B1C1D"/>
          <w:spacing w:val="-10"/>
          <w:w w:val="110"/>
        </w:rPr>
        <w:t xml:space="preserve"> </w:t>
      </w:r>
      <w:r>
        <w:rPr>
          <w:color w:val="1B1C1D"/>
          <w:spacing w:val="-2"/>
          <w:w w:val="110"/>
        </w:rPr>
        <w:t>to</w:t>
      </w:r>
      <w:r>
        <w:rPr>
          <w:color w:val="1B1C1D"/>
          <w:spacing w:val="-10"/>
          <w:w w:val="110"/>
        </w:rPr>
        <w:t xml:space="preserve"> </w:t>
      </w:r>
      <w:r>
        <w:rPr>
          <w:color w:val="1B1C1D"/>
          <w:spacing w:val="-2"/>
          <w:w w:val="110"/>
        </w:rPr>
        <w:t>our</w:t>
      </w:r>
      <w:r>
        <w:rPr>
          <w:color w:val="1B1C1D"/>
          <w:spacing w:val="-10"/>
          <w:w w:val="110"/>
        </w:rPr>
        <w:t xml:space="preserve"> </w:t>
      </w:r>
      <w:r>
        <w:rPr>
          <w:color w:val="1B1C1D"/>
          <w:spacing w:val="-2"/>
          <w:w w:val="110"/>
        </w:rPr>
        <w:t>discourse</w:t>
      </w:r>
      <w:r>
        <w:rPr>
          <w:color w:val="1B1C1D"/>
          <w:spacing w:val="-10"/>
          <w:w w:val="110"/>
        </w:rPr>
        <w:t xml:space="preserve"> </w:t>
      </w:r>
      <w:r>
        <w:rPr>
          <w:color w:val="1B1C1D"/>
          <w:spacing w:val="-2"/>
          <w:w w:val="110"/>
        </w:rPr>
        <w:t>on</w:t>
      </w:r>
      <w:r>
        <w:rPr>
          <w:color w:val="1B1C1D"/>
          <w:spacing w:val="-10"/>
          <w:w w:val="110"/>
        </w:rPr>
        <w:t xml:space="preserve"> </w:t>
      </w:r>
      <w:r>
        <w:rPr>
          <w:color w:val="1B1C1D"/>
          <w:spacing w:val="-2"/>
          <w:w w:val="110"/>
        </w:rPr>
        <w:t>embodied</w:t>
      </w:r>
      <w:r>
        <w:rPr>
          <w:color w:val="1B1C1D"/>
          <w:spacing w:val="-10"/>
          <w:w w:val="110"/>
        </w:rPr>
        <w:t xml:space="preserve"> </w:t>
      </w:r>
      <w:r>
        <w:rPr>
          <w:color w:val="1B1C1D"/>
          <w:spacing w:val="-2"/>
          <w:w w:val="110"/>
        </w:rPr>
        <w:t>emotional</w:t>
      </w:r>
      <w:r>
        <w:rPr>
          <w:color w:val="1B1C1D"/>
          <w:spacing w:val="-10"/>
          <w:w w:val="110"/>
        </w:rPr>
        <w:t xml:space="preserve"> </w:t>
      </w:r>
      <w:r>
        <w:rPr>
          <w:color w:val="1B1C1D"/>
          <w:spacing w:val="-2"/>
          <w:w w:val="110"/>
        </w:rPr>
        <w:t>intelligence</w:t>
      </w:r>
      <w:r>
        <w:rPr>
          <w:color w:val="1B1C1D"/>
          <w:spacing w:val="-10"/>
          <w:w w:val="110"/>
        </w:rPr>
        <w:t xml:space="preserve"> </w:t>
      </w:r>
      <w:r>
        <w:rPr>
          <w:color w:val="1B1C1D"/>
          <w:spacing w:val="-2"/>
          <w:w w:val="110"/>
        </w:rPr>
        <w:t>as</w:t>
      </w:r>
      <w:r>
        <w:rPr>
          <w:color w:val="1B1C1D"/>
          <w:spacing w:val="-10"/>
          <w:w w:val="110"/>
        </w:rPr>
        <w:t xml:space="preserve"> </w:t>
      </w:r>
      <w:r>
        <w:rPr>
          <w:color w:val="1B1C1D"/>
          <w:spacing w:val="-2"/>
          <w:w w:val="110"/>
        </w:rPr>
        <w:t>the</w:t>
      </w:r>
      <w:r>
        <w:rPr>
          <w:color w:val="1B1C1D"/>
          <w:spacing w:val="-10"/>
          <w:w w:val="110"/>
        </w:rPr>
        <w:t xml:space="preserve"> </w:t>
      </w:r>
      <w:r>
        <w:rPr>
          <w:color w:val="1B1C1D"/>
          <w:spacing w:val="-2"/>
          <w:w w:val="110"/>
        </w:rPr>
        <w:t>spring from</w:t>
      </w:r>
      <w:r>
        <w:rPr>
          <w:color w:val="1B1C1D"/>
          <w:spacing w:val="-15"/>
          <w:w w:val="110"/>
        </w:rPr>
        <w:t xml:space="preserve"> </w:t>
      </w:r>
      <w:r>
        <w:rPr>
          <w:color w:val="1B1C1D"/>
          <w:spacing w:val="-2"/>
          <w:w w:val="110"/>
        </w:rPr>
        <w:t>which</w:t>
      </w:r>
      <w:r>
        <w:rPr>
          <w:color w:val="1B1C1D"/>
          <w:spacing w:val="-15"/>
          <w:w w:val="110"/>
        </w:rPr>
        <w:t xml:space="preserve"> </w:t>
      </w:r>
      <w:r>
        <w:rPr>
          <w:color w:val="1B1C1D"/>
          <w:spacing w:val="-2"/>
          <w:w w:val="110"/>
        </w:rPr>
        <w:t>authenticity,</w:t>
      </w:r>
      <w:r>
        <w:rPr>
          <w:color w:val="1B1C1D"/>
          <w:spacing w:val="-15"/>
          <w:w w:val="110"/>
        </w:rPr>
        <w:t xml:space="preserve"> </w:t>
      </w:r>
      <w:r>
        <w:rPr>
          <w:color w:val="1B1C1D"/>
          <w:spacing w:val="-2"/>
          <w:w w:val="110"/>
        </w:rPr>
        <w:t>trust,</w:t>
      </w:r>
      <w:r>
        <w:rPr>
          <w:color w:val="1B1C1D"/>
          <w:spacing w:val="-15"/>
          <w:w w:val="110"/>
        </w:rPr>
        <w:t xml:space="preserve"> </w:t>
      </w:r>
      <w:r>
        <w:rPr>
          <w:color w:val="1B1C1D"/>
          <w:spacing w:val="-2"/>
          <w:w w:val="110"/>
        </w:rPr>
        <w:t>meaningful</w:t>
      </w:r>
      <w:r>
        <w:rPr>
          <w:color w:val="1B1C1D"/>
          <w:spacing w:val="-15"/>
          <w:w w:val="110"/>
        </w:rPr>
        <w:t xml:space="preserve"> </w:t>
      </w:r>
      <w:r>
        <w:rPr>
          <w:color w:val="1B1C1D"/>
          <w:spacing w:val="-2"/>
          <w:w w:val="110"/>
        </w:rPr>
        <w:t>relationships</w:t>
      </w:r>
      <w:r>
        <w:rPr>
          <w:color w:val="1B1C1D"/>
          <w:spacing w:val="-15"/>
          <w:w w:val="110"/>
        </w:rPr>
        <w:t xml:space="preserve"> </w:t>
      </w:r>
      <w:r>
        <w:rPr>
          <w:color w:val="1B1C1D"/>
          <w:spacing w:val="-2"/>
          <w:w w:val="110"/>
        </w:rPr>
        <w:t>and</w:t>
      </w:r>
      <w:r>
        <w:rPr>
          <w:color w:val="1B1C1D"/>
          <w:spacing w:val="-15"/>
          <w:w w:val="110"/>
        </w:rPr>
        <w:t xml:space="preserve"> </w:t>
      </w:r>
      <w:r>
        <w:rPr>
          <w:color w:val="1B1C1D"/>
          <w:spacing w:val="-2"/>
          <w:w w:val="110"/>
        </w:rPr>
        <w:t>creativity</w:t>
      </w:r>
      <w:r>
        <w:rPr>
          <w:color w:val="1B1C1D"/>
          <w:spacing w:val="-15"/>
          <w:w w:val="110"/>
        </w:rPr>
        <w:t xml:space="preserve"> </w:t>
      </w:r>
      <w:r>
        <w:rPr>
          <w:color w:val="1B1C1D"/>
          <w:spacing w:val="-2"/>
          <w:w w:val="110"/>
        </w:rPr>
        <w:t>ﬂow,</w:t>
      </w:r>
      <w:r>
        <w:rPr>
          <w:color w:val="1B1C1D"/>
          <w:spacing w:val="-15"/>
          <w:w w:val="110"/>
        </w:rPr>
        <w:t xml:space="preserve"> </w:t>
      </w:r>
      <w:r>
        <w:rPr>
          <w:color w:val="1B1C1D"/>
          <w:spacing w:val="-2"/>
          <w:w w:val="110"/>
        </w:rPr>
        <w:t>and</w:t>
      </w:r>
      <w:r>
        <w:rPr>
          <w:color w:val="1B1C1D"/>
          <w:spacing w:val="-15"/>
          <w:w w:val="110"/>
        </w:rPr>
        <w:t xml:space="preserve"> </w:t>
      </w:r>
      <w:r>
        <w:rPr>
          <w:color w:val="1B1C1D"/>
          <w:spacing w:val="-2"/>
          <w:w w:val="110"/>
        </w:rPr>
        <w:t xml:space="preserve">the </w:t>
      </w:r>
      <w:r>
        <w:rPr>
          <w:color w:val="1B1C1D"/>
          <w:w w:val="110"/>
        </w:rPr>
        <w:t>importance</w:t>
      </w:r>
      <w:r>
        <w:rPr>
          <w:color w:val="1B1C1D"/>
          <w:spacing w:val="-19"/>
          <w:w w:val="110"/>
        </w:rPr>
        <w:t xml:space="preserve"> </w:t>
      </w:r>
      <w:r>
        <w:rPr>
          <w:color w:val="1B1C1D"/>
          <w:w w:val="110"/>
        </w:rPr>
        <w:t>of</w:t>
      </w:r>
      <w:r>
        <w:rPr>
          <w:color w:val="1B1C1D"/>
          <w:spacing w:val="-19"/>
          <w:w w:val="110"/>
        </w:rPr>
        <w:t xml:space="preserve"> </w:t>
      </w:r>
      <w:r>
        <w:rPr>
          <w:color w:val="1B1C1D"/>
          <w:w w:val="110"/>
        </w:rPr>
        <w:t>leaders</w:t>
      </w:r>
      <w:r>
        <w:rPr>
          <w:color w:val="1B1C1D"/>
          <w:spacing w:val="-19"/>
          <w:w w:val="110"/>
        </w:rPr>
        <w:t xml:space="preserve"> </w:t>
      </w:r>
      <w:r>
        <w:rPr>
          <w:color w:val="1B1C1D"/>
          <w:w w:val="110"/>
        </w:rPr>
        <w:t>modelling</w:t>
      </w:r>
      <w:r>
        <w:rPr>
          <w:color w:val="1B1C1D"/>
          <w:spacing w:val="-19"/>
          <w:w w:val="110"/>
        </w:rPr>
        <w:t xml:space="preserve"> </w:t>
      </w:r>
      <w:r>
        <w:rPr>
          <w:color w:val="1B1C1D"/>
          <w:w w:val="110"/>
        </w:rPr>
        <w:t>these</w:t>
      </w:r>
      <w:r>
        <w:rPr>
          <w:color w:val="1B1C1D"/>
          <w:spacing w:val="-19"/>
          <w:w w:val="110"/>
        </w:rPr>
        <w:t xml:space="preserve"> </w:t>
      </w:r>
      <w:r>
        <w:rPr>
          <w:color w:val="1B1C1D"/>
          <w:w w:val="110"/>
        </w:rPr>
        <w:t>qualities</w:t>
      </w:r>
      <w:r>
        <w:rPr>
          <w:color w:val="1B1C1D"/>
          <w:spacing w:val="-19"/>
          <w:w w:val="110"/>
        </w:rPr>
        <w:t xml:space="preserve"> </w:t>
      </w:r>
      <w:r>
        <w:rPr>
          <w:color w:val="1B1C1D"/>
          <w:w w:val="110"/>
        </w:rPr>
        <w:t>to</w:t>
      </w:r>
      <w:r>
        <w:rPr>
          <w:color w:val="1B1C1D"/>
          <w:spacing w:val="-19"/>
          <w:w w:val="110"/>
        </w:rPr>
        <w:t xml:space="preserve"> </w:t>
      </w:r>
      <w:r>
        <w:rPr>
          <w:color w:val="1B1C1D"/>
          <w:w w:val="110"/>
        </w:rPr>
        <w:t>shape</w:t>
      </w:r>
      <w:r>
        <w:rPr>
          <w:color w:val="1B1C1D"/>
          <w:spacing w:val="-19"/>
          <w:w w:val="110"/>
        </w:rPr>
        <w:t xml:space="preserve"> </w:t>
      </w:r>
      <w:r>
        <w:rPr>
          <w:color w:val="1B1C1D"/>
          <w:w w:val="110"/>
        </w:rPr>
        <w:t>emotionally</w:t>
      </w:r>
      <w:r>
        <w:rPr>
          <w:color w:val="1B1C1D"/>
          <w:spacing w:val="-19"/>
          <w:w w:val="110"/>
        </w:rPr>
        <w:t xml:space="preserve"> </w:t>
      </w:r>
      <w:r>
        <w:rPr>
          <w:color w:val="1B1C1D"/>
          <w:w w:val="110"/>
        </w:rPr>
        <w:t xml:space="preserve">intelligent </w:t>
      </w:r>
      <w:r>
        <w:rPr>
          <w:color w:val="1B1C1D"/>
        </w:rPr>
        <w:t>workplace</w:t>
      </w:r>
      <w:r>
        <w:rPr>
          <w:color w:val="1B1C1D"/>
          <w:spacing w:val="30"/>
        </w:rPr>
        <w:t xml:space="preserve"> </w:t>
      </w:r>
      <w:r>
        <w:rPr>
          <w:color w:val="1B1C1D"/>
        </w:rPr>
        <w:t>cultures.</w:t>
      </w:r>
      <w:r>
        <w:rPr>
          <w:color w:val="1B1C1D"/>
          <w:spacing w:val="30"/>
        </w:rPr>
        <w:t xml:space="preserve"> </w:t>
      </w:r>
      <w:r>
        <w:rPr>
          <w:color w:val="1B1C1D"/>
        </w:rPr>
        <w:t>Emotional</w:t>
      </w:r>
      <w:r>
        <w:rPr>
          <w:color w:val="1B1C1D"/>
          <w:spacing w:val="30"/>
        </w:rPr>
        <w:t xml:space="preserve"> </w:t>
      </w:r>
      <w:r>
        <w:rPr>
          <w:color w:val="1B1C1D"/>
        </w:rPr>
        <w:t>intelligence,</w:t>
      </w:r>
      <w:r>
        <w:rPr>
          <w:color w:val="1B1C1D"/>
          <w:spacing w:val="30"/>
        </w:rPr>
        <w:t xml:space="preserve"> </w:t>
      </w:r>
      <w:r>
        <w:rPr>
          <w:color w:val="1B1C1D"/>
        </w:rPr>
        <w:t>then,</w:t>
      </w:r>
      <w:r>
        <w:rPr>
          <w:color w:val="1B1C1D"/>
          <w:spacing w:val="30"/>
        </w:rPr>
        <w:t xml:space="preserve"> </w:t>
      </w:r>
      <w:r>
        <w:rPr>
          <w:color w:val="1B1C1D"/>
        </w:rPr>
        <w:t>has</w:t>
      </w:r>
      <w:r>
        <w:rPr>
          <w:color w:val="1B1C1D"/>
          <w:spacing w:val="30"/>
        </w:rPr>
        <w:t xml:space="preserve"> </w:t>
      </w:r>
      <w:r>
        <w:rPr>
          <w:color w:val="1B1C1D"/>
        </w:rPr>
        <w:t>a</w:t>
      </w:r>
      <w:r>
        <w:rPr>
          <w:color w:val="1B1C1D"/>
          <w:spacing w:val="30"/>
        </w:rPr>
        <w:t xml:space="preserve"> </w:t>
      </w:r>
      <w:r>
        <w:rPr>
          <w:color w:val="1B1C1D"/>
        </w:rPr>
        <w:t>direct</w:t>
      </w:r>
      <w:r>
        <w:rPr>
          <w:color w:val="1B1C1D"/>
          <w:spacing w:val="30"/>
        </w:rPr>
        <w:t xml:space="preserve"> </w:t>
      </w:r>
      <w:r>
        <w:rPr>
          <w:color w:val="1B1C1D"/>
        </w:rPr>
        <w:t>relationship</w:t>
      </w:r>
      <w:r>
        <w:rPr>
          <w:color w:val="1B1C1D"/>
          <w:spacing w:val="30"/>
        </w:rPr>
        <w:t xml:space="preserve"> </w:t>
      </w:r>
      <w:r>
        <w:rPr>
          <w:color w:val="1B1C1D"/>
        </w:rPr>
        <w:t>to</w:t>
      </w:r>
      <w:r>
        <w:rPr>
          <w:color w:val="1B1C1D"/>
          <w:spacing w:val="30"/>
        </w:rPr>
        <w:t xml:space="preserve"> </w:t>
      </w:r>
      <w:r>
        <w:rPr>
          <w:color w:val="1B1C1D"/>
        </w:rPr>
        <w:t>thriving</w:t>
      </w:r>
      <w:r>
        <w:rPr>
          <w:color w:val="1B1C1D"/>
          <w:spacing w:val="30"/>
        </w:rPr>
        <w:t xml:space="preserve"> </w:t>
      </w:r>
      <w:r>
        <w:rPr>
          <w:color w:val="1B1C1D"/>
        </w:rPr>
        <w:t>–</w:t>
      </w:r>
      <w:r>
        <w:rPr>
          <w:color w:val="1B1C1D"/>
          <w:spacing w:val="30"/>
        </w:rPr>
        <w:t xml:space="preserve"> </w:t>
      </w:r>
      <w:r>
        <w:rPr>
          <w:color w:val="1B1C1D"/>
        </w:rPr>
        <w:t>if we lack self and social awareness, vitality and creativity can easily be stiﬂed by fear and</w:t>
      </w:r>
      <w:r>
        <w:rPr>
          <w:color w:val="1B1C1D"/>
          <w:spacing w:val="40"/>
          <w:w w:val="110"/>
        </w:rPr>
        <w:t xml:space="preserve"> </w:t>
      </w:r>
      <w:r>
        <w:rPr>
          <w:color w:val="1B1C1D"/>
          <w:w w:val="110"/>
        </w:rPr>
        <w:t>fear-based</w:t>
      </w:r>
      <w:r>
        <w:rPr>
          <w:color w:val="1B1C1D"/>
          <w:spacing w:val="-3"/>
          <w:w w:val="110"/>
        </w:rPr>
        <w:t xml:space="preserve"> </w:t>
      </w:r>
      <w:r>
        <w:rPr>
          <w:color w:val="1B1C1D"/>
          <w:w w:val="110"/>
        </w:rPr>
        <w:t>behaviours.</w:t>
      </w:r>
    </w:p>
    <w:p w:rsidR="00261A0B" w:rsidRDefault="00261A0B">
      <w:pPr>
        <w:pStyle w:val="BodyText"/>
      </w:pPr>
    </w:p>
    <w:p w:rsidR="00261A0B" w:rsidRDefault="00261A0B">
      <w:pPr>
        <w:pStyle w:val="BodyText"/>
        <w:spacing w:before="164"/>
      </w:pPr>
    </w:p>
    <w:p w:rsidR="00261A0B" w:rsidRDefault="00261BE8">
      <w:pPr>
        <w:spacing w:line="307" w:lineRule="auto"/>
        <w:ind w:left="161" w:right="174"/>
        <w:jc w:val="center"/>
        <w:rPr>
          <w:rFonts w:ascii="Calibri"/>
          <w:i/>
        </w:rPr>
      </w:pPr>
      <w:r>
        <w:rPr>
          <w:rFonts w:ascii="Calibri"/>
          <w:i/>
          <w:color w:val="262525"/>
          <w:w w:val="110"/>
        </w:rPr>
        <w:t>People</w:t>
      </w:r>
      <w:r>
        <w:rPr>
          <w:rFonts w:ascii="Calibri"/>
          <w:i/>
          <w:color w:val="262525"/>
          <w:spacing w:val="-10"/>
          <w:w w:val="110"/>
        </w:rPr>
        <w:t xml:space="preserve"> </w:t>
      </w:r>
      <w:r>
        <w:rPr>
          <w:rFonts w:ascii="Calibri"/>
          <w:i/>
          <w:color w:val="262525"/>
          <w:w w:val="110"/>
        </w:rPr>
        <w:t>who</w:t>
      </w:r>
      <w:r>
        <w:rPr>
          <w:rFonts w:ascii="Calibri"/>
          <w:i/>
          <w:color w:val="262525"/>
          <w:spacing w:val="-10"/>
          <w:w w:val="110"/>
        </w:rPr>
        <w:t xml:space="preserve"> </w:t>
      </w:r>
      <w:r>
        <w:rPr>
          <w:rFonts w:ascii="Calibri"/>
          <w:i/>
          <w:color w:val="262525"/>
          <w:w w:val="110"/>
        </w:rPr>
        <w:t>learn</w:t>
      </w:r>
      <w:r>
        <w:rPr>
          <w:rFonts w:ascii="Calibri"/>
          <w:i/>
          <w:color w:val="262525"/>
          <w:spacing w:val="-10"/>
          <w:w w:val="110"/>
        </w:rPr>
        <w:t xml:space="preserve"> </w:t>
      </w:r>
      <w:r>
        <w:rPr>
          <w:rFonts w:ascii="Calibri"/>
          <w:i/>
          <w:color w:val="262525"/>
          <w:w w:val="110"/>
        </w:rPr>
        <w:t>to</w:t>
      </w:r>
      <w:r>
        <w:rPr>
          <w:rFonts w:ascii="Calibri"/>
          <w:i/>
          <w:color w:val="262525"/>
          <w:spacing w:val="-10"/>
          <w:w w:val="110"/>
        </w:rPr>
        <w:t xml:space="preserve"> </w:t>
      </w:r>
      <w:r>
        <w:rPr>
          <w:rFonts w:ascii="Calibri"/>
          <w:i/>
          <w:color w:val="262525"/>
          <w:w w:val="110"/>
        </w:rPr>
        <w:t>control</w:t>
      </w:r>
      <w:r>
        <w:rPr>
          <w:rFonts w:ascii="Calibri"/>
          <w:i/>
          <w:color w:val="262525"/>
          <w:spacing w:val="-10"/>
          <w:w w:val="110"/>
        </w:rPr>
        <w:t xml:space="preserve"> </w:t>
      </w:r>
      <w:r>
        <w:rPr>
          <w:rFonts w:ascii="Calibri"/>
          <w:i/>
          <w:color w:val="262525"/>
          <w:w w:val="110"/>
        </w:rPr>
        <w:t>inner</w:t>
      </w:r>
      <w:r>
        <w:rPr>
          <w:rFonts w:ascii="Calibri"/>
          <w:i/>
          <w:color w:val="262525"/>
          <w:spacing w:val="-10"/>
          <w:w w:val="110"/>
        </w:rPr>
        <w:t xml:space="preserve"> </w:t>
      </w:r>
      <w:r>
        <w:rPr>
          <w:rFonts w:ascii="Calibri"/>
          <w:i/>
          <w:color w:val="262525"/>
          <w:w w:val="110"/>
        </w:rPr>
        <w:t>experience</w:t>
      </w:r>
      <w:r>
        <w:rPr>
          <w:rFonts w:ascii="Calibri"/>
          <w:i/>
          <w:color w:val="262525"/>
          <w:spacing w:val="-10"/>
          <w:w w:val="110"/>
        </w:rPr>
        <w:t xml:space="preserve"> </w:t>
      </w:r>
      <w:r>
        <w:rPr>
          <w:rFonts w:ascii="Calibri"/>
          <w:i/>
          <w:color w:val="262525"/>
          <w:w w:val="110"/>
        </w:rPr>
        <w:t>will</w:t>
      </w:r>
      <w:r>
        <w:rPr>
          <w:rFonts w:ascii="Calibri"/>
          <w:i/>
          <w:color w:val="262525"/>
          <w:spacing w:val="-10"/>
          <w:w w:val="110"/>
        </w:rPr>
        <w:t xml:space="preserve"> </w:t>
      </w:r>
      <w:r>
        <w:rPr>
          <w:rFonts w:ascii="Calibri"/>
          <w:i/>
          <w:color w:val="262525"/>
          <w:w w:val="110"/>
        </w:rPr>
        <w:t>be</w:t>
      </w:r>
      <w:r>
        <w:rPr>
          <w:rFonts w:ascii="Calibri"/>
          <w:i/>
          <w:color w:val="262525"/>
          <w:spacing w:val="-10"/>
          <w:w w:val="110"/>
        </w:rPr>
        <w:t xml:space="preserve"> </w:t>
      </w:r>
      <w:r>
        <w:rPr>
          <w:rFonts w:ascii="Calibri"/>
          <w:i/>
          <w:color w:val="262525"/>
          <w:w w:val="110"/>
        </w:rPr>
        <w:t>able</w:t>
      </w:r>
      <w:r>
        <w:rPr>
          <w:rFonts w:ascii="Calibri"/>
          <w:i/>
          <w:color w:val="262525"/>
          <w:spacing w:val="-10"/>
          <w:w w:val="110"/>
        </w:rPr>
        <w:t xml:space="preserve"> </w:t>
      </w:r>
      <w:r>
        <w:rPr>
          <w:rFonts w:ascii="Calibri"/>
          <w:i/>
          <w:color w:val="262525"/>
          <w:w w:val="110"/>
        </w:rPr>
        <w:t>to</w:t>
      </w:r>
      <w:r>
        <w:rPr>
          <w:rFonts w:ascii="Calibri"/>
          <w:i/>
          <w:color w:val="262525"/>
          <w:spacing w:val="-10"/>
          <w:w w:val="110"/>
        </w:rPr>
        <w:t xml:space="preserve"> </w:t>
      </w:r>
      <w:r>
        <w:rPr>
          <w:rFonts w:ascii="Calibri"/>
          <w:i/>
          <w:color w:val="262525"/>
          <w:w w:val="110"/>
        </w:rPr>
        <w:t>determine</w:t>
      </w:r>
      <w:r>
        <w:rPr>
          <w:rFonts w:ascii="Calibri"/>
          <w:i/>
          <w:color w:val="262525"/>
          <w:spacing w:val="-10"/>
          <w:w w:val="110"/>
        </w:rPr>
        <w:t xml:space="preserve"> </w:t>
      </w:r>
      <w:r>
        <w:rPr>
          <w:rFonts w:ascii="Calibri"/>
          <w:i/>
          <w:color w:val="262525"/>
          <w:w w:val="110"/>
        </w:rPr>
        <w:t>the</w:t>
      </w:r>
      <w:r>
        <w:rPr>
          <w:rFonts w:ascii="Calibri"/>
          <w:i/>
          <w:color w:val="262525"/>
          <w:spacing w:val="-10"/>
          <w:w w:val="110"/>
        </w:rPr>
        <w:t xml:space="preserve"> </w:t>
      </w:r>
      <w:r>
        <w:rPr>
          <w:rFonts w:ascii="Calibri"/>
          <w:i/>
          <w:color w:val="262525"/>
          <w:w w:val="110"/>
        </w:rPr>
        <w:t>quality</w:t>
      </w:r>
      <w:r>
        <w:rPr>
          <w:rFonts w:ascii="Calibri"/>
          <w:i/>
          <w:color w:val="262525"/>
          <w:spacing w:val="-10"/>
          <w:w w:val="110"/>
        </w:rPr>
        <w:t xml:space="preserve"> </w:t>
      </w:r>
      <w:r>
        <w:rPr>
          <w:rFonts w:ascii="Calibri"/>
          <w:i/>
          <w:color w:val="262525"/>
          <w:w w:val="110"/>
        </w:rPr>
        <w:t>of</w:t>
      </w:r>
      <w:r>
        <w:rPr>
          <w:rFonts w:ascii="Calibri"/>
          <w:i/>
          <w:color w:val="262525"/>
          <w:spacing w:val="-10"/>
          <w:w w:val="110"/>
        </w:rPr>
        <w:t xml:space="preserve"> </w:t>
      </w:r>
      <w:r>
        <w:rPr>
          <w:rFonts w:ascii="Calibri"/>
          <w:i/>
          <w:color w:val="262525"/>
          <w:w w:val="110"/>
        </w:rPr>
        <w:t>their lives, which is as close as any of us can come to being happy.</w:t>
      </w:r>
    </w:p>
    <w:p w:rsidR="00261A0B" w:rsidRDefault="00261BE8">
      <w:pPr>
        <w:pStyle w:val="BodyText"/>
        <w:spacing w:line="256" w:lineRule="exact"/>
        <w:ind w:left="50" w:right="62"/>
        <w:jc w:val="center"/>
      </w:pPr>
      <w:r>
        <w:rPr>
          <w:color w:val="262525"/>
          <w:w w:val="105"/>
        </w:rPr>
        <w:t>–</w:t>
      </w:r>
      <w:r>
        <w:rPr>
          <w:color w:val="262525"/>
          <w:spacing w:val="-15"/>
          <w:w w:val="105"/>
        </w:rPr>
        <w:t xml:space="preserve"> </w:t>
      </w:r>
      <w:r>
        <w:rPr>
          <w:color w:val="262525"/>
          <w:w w:val="105"/>
        </w:rPr>
        <w:t>Mihály</w:t>
      </w:r>
      <w:r>
        <w:rPr>
          <w:color w:val="262525"/>
          <w:spacing w:val="-15"/>
          <w:w w:val="105"/>
        </w:rPr>
        <w:t xml:space="preserve"> </w:t>
      </w:r>
      <w:r>
        <w:rPr>
          <w:color w:val="262525"/>
          <w:spacing w:val="-2"/>
          <w:w w:val="105"/>
        </w:rPr>
        <w:t>Csíkszentmihályi</w:t>
      </w:r>
    </w:p>
    <w:p w:rsidR="00261A0B" w:rsidRDefault="00261A0B">
      <w:pPr>
        <w:pStyle w:val="BodyText"/>
      </w:pPr>
    </w:p>
    <w:p w:rsidR="00261A0B" w:rsidRDefault="00261A0B">
      <w:pPr>
        <w:pStyle w:val="BodyText"/>
        <w:spacing w:before="246"/>
      </w:pPr>
    </w:p>
    <w:p w:rsidR="00261A0B" w:rsidRDefault="00261BE8">
      <w:pPr>
        <w:pStyle w:val="Heading2"/>
      </w:pPr>
      <w:bookmarkStart w:id="10" w:name="_TOC_250076"/>
      <w:r>
        <w:rPr>
          <w:color w:val="6AA74E"/>
          <w:spacing w:val="-2"/>
        </w:rPr>
        <w:t>Thriving</w:t>
      </w:r>
      <w:r>
        <w:rPr>
          <w:color w:val="6AA74E"/>
          <w:spacing w:val="-18"/>
        </w:rPr>
        <w:t xml:space="preserve"> </w:t>
      </w:r>
      <w:r>
        <w:rPr>
          <w:color w:val="6AA74E"/>
          <w:spacing w:val="-2"/>
        </w:rPr>
        <w:t>and</w:t>
      </w:r>
      <w:r>
        <w:rPr>
          <w:color w:val="6AA74E"/>
          <w:spacing w:val="-17"/>
        </w:rPr>
        <w:t xml:space="preserve"> </w:t>
      </w:r>
      <w:bookmarkEnd w:id="10"/>
      <w:r>
        <w:rPr>
          <w:color w:val="6AA74E"/>
          <w:spacing w:val="-2"/>
        </w:rPr>
        <w:t>creativity</w:t>
      </w:r>
    </w:p>
    <w:p w:rsidR="00261A0B" w:rsidRDefault="00261BE8">
      <w:pPr>
        <w:pStyle w:val="BodyText"/>
        <w:spacing w:before="194" w:line="304" w:lineRule="auto"/>
        <w:ind w:left="160" w:right="231"/>
      </w:pPr>
      <w:r>
        <w:rPr>
          <w:w w:val="105"/>
        </w:rPr>
        <w:t>Of particular interest and relevance to this research is the association in current organisational research between thriving and creativity, building on Western psychodynamic</w:t>
      </w:r>
      <w:r>
        <w:rPr>
          <w:spacing w:val="-2"/>
          <w:w w:val="105"/>
        </w:rPr>
        <w:t xml:space="preserve"> </w:t>
      </w:r>
      <w:r>
        <w:rPr>
          <w:w w:val="105"/>
        </w:rPr>
        <w:t>as</w:t>
      </w:r>
      <w:r>
        <w:rPr>
          <w:spacing w:val="-2"/>
          <w:w w:val="105"/>
        </w:rPr>
        <w:t xml:space="preserve"> </w:t>
      </w:r>
      <w:r>
        <w:rPr>
          <w:w w:val="105"/>
        </w:rPr>
        <w:t>well</w:t>
      </w:r>
      <w:r>
        <w:rPr>
          <w:spacing w:val="-2"/>
          <w:w w:val="105"/>
        </w:rPr>
        <w:t xml:space="preserve"> </w:t>
      </w:r>
      <w:r>
        <w:rPr>
          <w:w w:val="105"/>
        </w:rPr>
        <w:t>as</w:t>
      </w:r>
      <w:r>
        <w:rPr>
          <w:spacing w:val="-2"/>
          <w:w w:val="105"/>
        </w:rPr>
        <w:t xml:space="preserve"> </w:t>
      </w:r>
      <w:r>
        <w:rPr>
          <w:w w:val="105"/>
        </w:rPr>
        <w:t>Eastern</w:t>
      </w:r>
      <w:r>
        <w:rPr>
          <w:spacing w:val="-2"/>
          <w:w w:val="105"/>
        </w:rPr>
        <w:t xml:space="preserve"> </w:t>
      </w:r>
      <w:r>
        <w:rPr>
          <w:w w:val="105"/>
        </w:rPr>
        <w:t>perspectives,</w:t>
      </w:r>
      <w:r>
        <w:rPr>
          <w:spacing w:val="-2"/>
          <w:w w:val="105"/>
        </w:rPr>
        <w:t xml:space="preserve"> </w:t>
      </w:r>
      <w:r>
        <w:rPr>
          <w:w w:val="105"/>
        </w:rPr>
        <w:t>such</w:t>
      </w:r>
      <w:r>
        <w:rPr>
          <w:spacing w:val="-2"/>
          <w:w w:val="105"/>
        </w:rPr>
        <w:t xml:space="preserve"> </w:t>
      </w:r>
      <w:r>
        <w:rPr>
          <w:w w:val="105"/>
        </w:rPr>
        <w:t>as</w:t>
      </w:r>
      <w:r>
        <w:rPr>
          <w:spacing w:val="-2"/>
          <w:w w:val="105"/>
        </w:rPr>
        <w:t xml:space="preserve"> </w:t>
      </w:r>
      <w:r>
        <w:rPr>
          <w:w w:val="105"/>
        </w:rPr>
        <w:t>the</w:t>
      </w:r>
      <w:r>
        <w:rPr>
          <w:spacing w:val="-2"/>
          <w:w w:val="105"/>
        </w:rPr>
        <w:t xml:space="preserve"> </w:t>
      </w:r>
      <w:r>
        <w:rPr>
          <w:w w:val="105"/>
        </w:rPr>
        <w:t>Chinese</w:t>
      </w:r>
      <w:r>
        <w:rPr>
          <w:spacing w:val="-2"/>
          <w:w w:val="105"/>
        </w:rPr>
        <w:t xml:space="preserve"> </w:t>
      </w:r>
      <w:r>
        <w:rPr>
          <w:w w:val="105"/>
        </w:rPr>
        <w:t>concept</w:t>
      </w:r>
      <w:r>
        <w:rPr>
          <w:spacing w:val="-2"/>
          <w:w w:val="105"/>
        </w:rPr>
        <w:t xml:space="preserve"> </w:t>
      </w:r>
      <w:r>
        <w:rPr>
          <w:w w:val="105"/>
        </w:rPr>
        <w:t>of</w:t>
      </w:r>
      <w:r>
        <w:rPr>
          <w:spacing w:val="-2"/>
          <w:w w:val="105"/>
        </w:rPr>
        <w:t xml:space="preserve"> </w:t>
      </w:r>
      <w:r>
        <w:rPr>
          <w:rFonts w:ascii="Calibri" w:hAnsi="Calibri"/>
          <w:i/>
          <w:w w:val="105"/>
        </w:rPr>
        <w:t>Chi</w:t>
      </w:r>
      <w:r>
        <w:rPr>
          <w:rFonts w:ascii="Calibri" w:hAnsi="Calibri"/>
          <w:i/>
          <w:spacing w:val="18"/>
          <w:w w:val="105"/>
        </w:rPr>
        <w:t xml:space="preserve"> </w:t>
      </w:r>
      <w:r>
        <w:rPr>
          <w:w w:val="105"/>
        </w:rPr>
        <w:t>or the</w:t>
      </w:r>
      <w:r>
        <w:rPr>
          <w:spacing w:val="-14"/>
          <w:w w:val="105"/>
        </w:rPr>
        <w:t xml:space="preserve"> </w:t>
      </w:r>
      <w:r>
        <w:rPr>
          <w:w w:val="105"/>
        </w:rPr>
        <w:t>Balinese</w:t>
      </w:r>
      <w:r>
        <w:rPr>
          <w:spacing w:val="-14"/>
          <w:w w:val="105"/>
        </w:rPr>
        <w:t xml:space="preserve"> </w:t>
      </w:r>
      <w:r>
        <w:rPr>
          <w:rFonts w:ascii="Calibri" w:hAnsi="Calibri"/>
          <w:i/>
          <w:w w:val="105"/>
        </w:rPr>
        <w:t>bayu</w:t>
      </w:r>
      <w:r>
        <w:rPr>
          <w:rFonts w:ascii="Calibri" w:hAnsi="Calibri"/>
          <w:i/>
          <w:spacing w:val="6"/>
          <w:w w:val="105"/>
        </w:rPr>
        <w:t xml:space="preserve"> </w:t>
      </w:r>
      <w:r>
        <w:rPr>
          <w:w w:val="105"/>
        </w:rPr>
        <w:t>(Ryan</w:t>
      </w:r>
      <w:r>
        <w:rPr>
          <w:spacing w:val="-14"/>
          <w:w w:val="105"/>
        </w:rPr>
        <w:t xml:space="preserve"> </w:t>
      </w:r>
      <w:r>
        <w:rPr>
          <w:w w:val="105"/>
        </w:rPr>
        <w:t>and</w:t>
      </w:r>
      <w:r>
        <w:rPr>
          <w:spacing w:val="-14"/>
          <w:w w:val="105"/>
        </w:rPr>
        <w:t xml:space="preserve"> </w:t>
      </w:r>
      <w:r>
        <w:rPr>
          <w:w w:val="105"/>
        </w:rPr>
        <w:t>Frederick</w:t>
      </w:r>
      <w:r>
        <w:rPr>
          <w:spacing w:val="-14"/>
          <w:w w:val="105"/>
        </w:rPr>
        <w:t xml:space="preserve"> </w:t>
      </w:r>
      <w:r>
        <w:rPr>
          <w:w w:val="105"/>
        </w:rPr>
        <w:t>532),</w:t>
      </w:r>
      <w:r>
        <w:rPr>
          <w:spacing w:val="-14"/>
          <w:w w:val="105"/>
        </w:rPr>
        <w:t xml:space="preserve"> </w:t>
      </w:r>
      <w:r>
        <w:rPr>
          <w:w w:val="105"/>
        </w:rPr>
        <w:t>suggesting</w:t>
      </w:r>
      <w:r>
        <w:rPr>
          <w:spacing w:val="-14"/>
          <w:w w:val="105"/>
        </w:rPr>
        <w:t xml:space="preserve"> </w:t>
      </w:r>
      <w:r>
        <w:rPr>
          <w:w w:val="105"/>
        </w:rPr>
        <w:t>that</w:t>
      </w:r>
      <w:r>
        <w:rPr>
          <w:spacing w:val="-14"/>
          <w:w w:val="105"/>
        </w:rPr>
        <w:t xml:space="preserve"> </w:t>
      </w:r>
      <w:r>
        <w:rPr>
          <w:w w:val="105"/>
        </w:rPr>
        <w:t>vitality</w:t>
      </w:r>
      <w:r>
        <w:rPr>
          <w:spacing w:val="-14"/>
          <w:w w:val="105"/>
        </w:rPr>
        <w:t xml:space="preserve"> </w:t>
      </w:r>
      <w:r>
        <w:rPr>
          <w:w w:val="105"/>
        </w:rPr>
        <w:t>and</w:t>
      </w:r>
      <w:r>
        <w:rPr>
          <w:spacing w:val="-14"/>
          <w:w w:val="105"/>
        </w:rPr>
        <w:t xml:space="preserve"> </w:t>
      </w:r>
      <w:r>
        <w:rPr>
          <w:w w:val="105"/>
        </w:rPr>
        <w:t>creativity</w:t>
      </w:r>
      <w:r>
        <w:rPr>
          <w:spacing w:val="-14"/>
          <w:w w:val="105"/>
        </w:rPr>
        <w:t xml:space="preserve"> </w:t>
      </w:r>
      <w:r>
        <w:rPr>
          <w:w w:val="105"/>
        </w:rPr>
        <w:t>arise from the same internal source. Alikaj et al suggest that thriving – the combination of</w:t>
      </w:r>
    </w:p>
    <w:p w:rsidR="00261A0B" w:rsidRDefault="00261A0B">
      <w:pPr>
        <w:spacing w:line="304" w:lineRule="auto"/>
        <w:sectPr w:rsidR="00261A0B">
          <w:pgSz w:w="11920" w:h="16840"/>
          <w:pgMar w:top="1360" w:right="1280" w:bottom="1040" w:left="1280" w:header="0" w:footer="860" w:gutter="0"/>
          <w:cols w:space="720"/>
        </w:sectPr>
      </w:pPr>
    </w:p>
    <w:p w:rsidR="00261A0B" w:rsidRDefault="00261BE8">
      <w:pPr>
        <w:pStyle w:val="BodyText"/>
        <w:spacing w:before="95" w:line="309" w:lineRule="auto"/>
        <w:ind w:left="160" w:right="245"/>
      </w:pPr>
      <w:r>
        <w:rPr>
          <w:w w:val="105"/>
        </w:rPr>
        <w:t>vitality and learning – enables some people to navigate changing environments with creative solutions. They connect it to an individual’s level of proactivity; one’s capacity for</w:t>
      </w:r>
      <w:r>
        <w:rPr>
          <w:spacing w:val="-2"/>
          <w:w w:val="105"/>
        </w:rPr>
        <w:t xml:space="preserve"> </w:t>
      </w:r>
      <w:r>
        <w:rPr>
          <w:w w:val="105"/>
        </w:rPr>
        <w:t>experiencing</w:t>
      </w:r>
      <w:r>
        <w:rPr>
          <w:spacing w:val="-2"/>
          <w:w w:val="105"/>
        </w:rPr>
        <w:t xml:space="preserve"> </w:t>
      </w:r>
      <w:r>
        <w:rPr>
          <w:w w:val="105"/>
        </w:rPr>
        <w:t>“ﬂow”</w:t>
      </w:r>
      <w:r>
        <w:rPr>
          <w:spacing w:val="-2"/>
          <w:w w:val="105"/>
        </w:rPr>
        <w:t xml:space="preserve"> </w:t>
      </w:r>
      <w:r>
        <w:rPr>
          <w:w w:val="105"/>
        </w:rPr>
        <w:t>–</w:t>
      </w:r>
      <w:r>
        <w:rPr>
          <w:spacing w:val="-2"/>
          <w:w w:val="105"/>
        </w:rPr>
        <w:t xml:space="preserve"> </w:t>
      </w:r>
      <w:r>
        <w:rPr>
          <w:w w:val="105"/>
        </w:rPr>
        <w:t>a</w:t>
      </w:r>
      <w:r>
        <w:rPr>
          <w:spacing w:val="-2"/>
          <w:w w:val="105"/>
        </w:rPr>
        <w:t xml:space="preserve"> </w:t>
      </w:r>
      <w:r>
        <w:rPr>
          <w:w w:val="105"/>
        </w:rPr>
        <w:t>positive</w:t>
      </w:r>
      <w:r>
        <w:rPr>
          <w:spacing w:val="-2"/>
          <w:w w:val="105"/>
        </w:rPr>
        <w:t xml:space="preserve"> </w:t>
      </w:r>
      <w:r>
        <w:rPr>
          <w:w w:val="105"/>
        </w:rPr>
        <w:t>state</w:t>
      </w:r>
      <w:r>
        <w:rPr>
          <w:spacing w:val="-2"/>
          <w:w w:val="105"/>
        </w:rPr>
        <w:t xml:space="preserve"> </w:t>
      </w:r>
      <w:r>
        <w:rPr>
          <w:w w:val="105"/>
        </w:rPr>
        <w:t>of</w:t>
      </w:r>
      <w:r>
        <w:rPr>
          <w:spacing w:val="-2"/>
          <w:w w:val="105"/>
        </w:rPr>
        <w:t xml:space="preserve"> </w:t>
      </w:r>
      <w:r>
        <w:rPr>
          <w:w w:val="105"/>
        </w:rPr>
        <w:t>consciousness</w:t>
      </w:r>
      <w:r>
        <w:rPr>
          <w:spacing w:val="-2"/>
          <w:w w:val="105"/>
        </w:rPr>
        <w:t xml:space="preserve"> </w:t>
      </w:r>
      <w:r>
        <w:rPr>
          <w:w w:val="105"/>
        </w:rPr>
        <w:t>that</w:t>
      </w:r>
      <w:r>
        <w:rPr>
          <w:spacing w:val="-2"/>
          <w:w w:val="105"/>
        </w:rPr>
        <w:t xml:space="preserve"> </w:t>
      </w:r>
      <w:r>
        <w:rPr>
          <w:w w:val="105"/>
        </w:rPr>
        <w:t>people</w:t>
      </w:r>
      <w:r>
        <w:rPr>
          <w:spacing w:val="-2"/>
          <w:w w:val="105"/>
        </w:rPr>
        <w:t xml:space="preserve"> </w:t>
      </w:r>
      <w:r>
        <w:rPr>
          <w:w w:val="105"/>
        </w:rPr>
        <w:t>experience</w:t>
      </w:r>
      <w:r>
        <w:rPr>
          <w:spacing w:val="-2"/>
          <w:w w:val="105"/>
        </w:rPr>
        <w:t xml:space="preserve"> </w:t>
      </w:r>
      <w:r>
        <w:rPr>
          <w:w w:val="105"/>
        </w:rPr>
        <w:t>when they</w:t>
      </w:r>
      <w:r>
        <w:rPr>
          <w:spacing w:val="-2"/>
          <w:w w:val="105"/>
        </w:rPr>
        <w:t xml:space="preserve"> </w:t>
      </w:r>
      <w:r>
        <w:rPr>
          <w:w w:val="105"/>
        </w:rPr>
        <w:t>are</w:t>
      </w:r>
      <w:r>
        <w:rPr>
          <w:spacing w:val="-2"/>
          <w:w w:val="105"/>
        </w:rPr>
        <w:t xml:space="preserve"> </w:t>
      </w:r>
      <w:r>
        <w:rPr>
          <w:w w:val="105"/>
        </w:rPr>
        <w:t>completely</w:t>
      </w:r>
      <w:r>
        <w:rPr>
          <w:spacing w:val="-2"/>
          <w:w w:val="105"/>
        </w:rPr>
        <w:t xml:space="preserve"> </w:t>
      </w:r>
      <w:r>
        <w:rPr>
          <w:w w:val="105"/>
        </w:rPr>
        <w:t>immersed</w:t>
      </w:r>
      <w:r>
        <w:rPr>
          <w:spacing w:val="-2"/>
          <w:w w:val="105"/>
        </w:rPr>
        <w:t xml:space="preserve"> </w:t>
      </w:r>
      <w:r>
        <w:rPr>
          <w:w w:val="105"/>
        </w:rPr>
        <w:t>in</w:t>
      </w:r>
      <w:r>
        <w:rPr>
          <w:spacing w:val="-2"/>
          <w:w w:val="105"/>
        </w:rPr>
        <w:t xml:space="preserve"> </w:t>
      </w:r>
      <w:r>
        <w:rPr>
          <w:w w:val="105"/>
        </w:rPr>
        <w:t>the</w:t>
      </w:r>
      <w:r>
        <w:rPr>
          <w:spacing w:val="-2"/>
          <w:w w:val="105"/>
        </w:rPr>
        <w:t xml:space="preserve"> </w:t>
      </w:r>
      <w:r>
        <w:rPr>
          <w:w w:val="105"/>
        </w:rPr>
        <w:t>activity</w:t>
      </w:r>
      <w:r>
        <w:rPr>
          <w:spacing w:val="-2"/>
          <w:w w:val="105"/>
        </w:rPr>
        <w:t xml:space="preserve"> </w:t>
      </w:r>
      <w:r>
        <w:rPr>
          <w:w w:val="105"/>
        </w:rPr>
        <w:t>they</w:t>
      </w:r>
      <w:r>
        <w:rPr>
          <w:spacing w:val="-2"/>
          <w:w w:val="105"/>
        </w:rPr>
        <w:t xml:space="preserve"> </w:t>
      </w:r>
      <w:r>
        <w:rPr>
          <w:w w:val="105"/>
        </w:rPr>
        <w:t>are</w:t>
      </w:r>
      <w:r>
        <w:rPr>
          <w:spacing w:val="-2"/>
          <w:w w:val="105"/>
        </w:rPr>
        <w:t xml:space="preserve"> </w:t>
      </w:r>
      <w:r>
        <w:rPr>
          <w:w w:val="105"/>
        </w:rPr>
        <w:t>performing,</w:t>
      </w:r>
      <w:r>
        <w:rPr>
          <w:spacing w:val="-2"/>
          <w:w w:val="105"/>
        </w:rPr>
        <w:t xml:space="preserve"> </w:t>
      </w:r>
      <w:r>
        <w:rPr>
          <w:w w:val="105"/>
        </w:rPr>
        <w:t>such</w:t>
      </w:r>
      <w:r>
        <w:rPr>
          <w:spacing w:val="-2"/>
          <w:w w:val="105"/>
        </w:rPr>
        <w:t xml:space="preserve"> </w:t>
      </w:r>
      <w:r>
        <w:rPr>
          <w:w w:val="105"/>
        </w:rPr>
        <w:t>that</w:t>
      </w:r>
      <w:r>
        <w:rPr>
          <w:spacing w:val="-2"/>
          <w:w w:val="105"/>
        </w:rPr>
        <w:t xml:space="preserve"> </w:t>
      </w:r>
      <w:r>
        <w:rPr>
          <w:w w:val="105"/>
        </w:rPr>
        <w:t>they</w:t>
      </w:r>
      <w:r>
        <w:rPr>
          <w:spacing w:val="-2"/>
          <w:w w:val="105"/>
        </w:rPr>
        <w:t xml:space="preserve"> </w:t>
      </w:r>
      <w:r>
        <w:rPr>
          <w:w w:val="105"/>
        </w:rPr>
        <w:t>ignore time and their surroundings (Csikszentmihalyi); and Fredrickson’s “broaden and build” theory, which draws a connection between people’s experience of positive emotions (such</w:t>
      </w:r>
      <w:r>
        <w:rPr>
          <w:spacing w:val="-1"/>
          <w:w w:val="105"/>
        </w:rPr>
        <w:t xml:space="preserve"> </w:t>
      </w:r>
      <w:r>
        <w:rPr>
          <w:w w:val="105"/>
        </w:rPr>
        <w:t>as</w:t>
      </w:r>
      <w:r>
        <w:rPr>
          <w:spacing w:val="-1"/>
          <w:w w:val="105"/>
        </w:rPr>
        <w:t xml:space="preserve"> </w:t>
      </w:r>
      <w:r>
        <w:rPr>
          <w:w w:val="105"/>
        </w:rPr>
        <w:t>feeling</w:t>
      </w:r>
      <w:r>
        <w:rPr>
          <w:spacing w:val="-1"/>
          <w:w w:val="105"/>
        </w:rPr>
        <w:t xml:space="preserve"> </w:t>
      </w:r>
      <w:r>
        <w:rPr>
          <w:w w:val="105"/>
        </w:rPr>
        <w:t>“energised”)</w:t>
      </w:r>
      <w:r>
        <w:rPr>
          <w:spacing w:val="-1"/>
          <w:w w:val="105"/>
        </w:rPr>
        <w:t xml:space="preserve"> </w:t>
      </w:r>
      <w:r>
        <w:rPr>
          <w:w w:val="105"/>
        </w:rPr>
        <w:t>and</w:t>
      </w:r>
      <w:r>
        <w:rPr>
          <w:spacing w:val="-1"/>
          <w:w w:val="105"/>
        </w:rPr>
        <w:t xml:space="preserve"> </w:t>
      </w:r>
      <w:r>
        <w:rPr>
          <w:w w:val="105"/>
        </w:rPr>
        <w:t>the</w:t>
      </w:r>
      <w:r>
        <w:rPr>
          <w:spacing w:val="-1"/>
          <w:w w:val="105"/>
        </w:rPr>
        <w:t xml:space="preserve"> </w:t>
      </w:r>
      <w:r>
        <w:rPr>
          <w:w w:val="105"/>
        </w:rPr>
        <w:t>range</w:t>
      </w:r>
      <w:r>
        <w:rPr>
          <w:spacing w:val="-1"/>
          <w:w w:val="105"/>
        </w:rPr>
        <w:t xml:space="preserve"> </w:t>
      </w:r>
      <w:r>
        <w:rPr>
          <w:w w:val="105"/>
        </w:rPr>
        <w:t>of</w:t>
      </w:r>
      <w:r>
        <w:rPr>
          <w:spacing w:val="-1"/>
          <w:w w:val="105"/>
        </w:rPr>
        <w:t xml:space="preserve"> </w:t>
      </w:r>
      <w:r>
        <w:rPr>
          <w:w w:val="105"/>
        </w:rPr>
        <w:t>possibilities</w:t>
      </w:r>
      <w:r>
        <w:rPr>
          <w:spacing w:val="-1"/>
          <w:w w:val="105"/>
        </w:rPr>
        <w:t xml:space="preserve"> </w:t>
      </w:r>
      <w:r>
        <w:rPr>
          <w:w w:val="105"/>
        </w:rPr>
        <w:t>they</w:t>
      </w:r>
      <w:r>
        <w:rPr>
          <w:spacing w:val="-1"/>
          <w:w w:val="105"/>
        </w:rPr>
        <w:t xml:space="preserve"> </w:t>
      </w:r>
      <w:r>
        <w:rPr>
          <w:w w:val="105"/>
        </w:rPr>
        <w:t>perceive,</w:t>
      </w:r>
      <w:r>
        <w:rPr>
          <w:spacing w:val="-1"/>
          <w:w w:val="105"/>
        </w:rPr>
        <w:t xml:space="preserve"> </w:t>
      </w:r>
      <w:r>
        <w:rPr>
          <w:w w:val="105"/>
        </w:rPr>
        <w:t>in</w:t>
      </w:r>
      <w:r>
        <w:rPr>
          <w:spacing w:val="-1"/>
          <w:w w:val="105"/>
        </w:rPr>
        <w:t xml:space="preserve"> </w:t>
      </w:r>
      <w:r>
        <w:rPr>
          <w:w w:val="105"/>
        </w:rPr>
        <w:t>turn increasing</w:t>
      </w:r>
      <w:r>
        <w:rPr>
          <w:spacing w:val="-4"/>
          <w:w w:val="105"/>
        </w:rPr>
        <w:t xml:space="preserve"> </w:t>
      </w:r>
      <w:r>
        <w:rPr>
          <w:w w:val="105"/>
        </w:rPr>
        <w:t>their</w:t>
      </w:r>
      <w:r>
        <w:rPr>
          <w:spacing w:val="-4"/>
          <w:w w:val="105"/>
        </w:rPr>
        <w:t xml:space="preserve"> </w:t>
      </w:r>
      <w:r>
        <w:rPr>
          <w:w w:val="105"/>
        </w:rPr>
        <w:t>potential</w:t>
      </w:r>
      <w:r>
        <w:rPr>
          <w:spacing w:val="-4"/>
          <w:w w:val="105"/>
        </w:rPr>
        <w:t xml:space="preserve"> </w:t>
      </w:r>
      <w:r>
        <w:rPr>
          <w:w w:val="105"/>
        </w:rPr>
        <w:t>for</w:t>
      </w:r>
      <w:r>
        <w:rPr>
          <w:spacing w:val="-4"/>
          <w:w w:val="105"/>
        </w:rPr>
        <w:t xml:space="preserve"> </w:t>
      </w:r>
      <w:r>
        <w:rPr>
          <w:w w:val="105"/>
        </w:rPr>
        <w:t>generating</w:t>
      </w:r>
      <w:r>
        <w:rPr>
          <w:spacing w:val="-4"/>
          <w:w w:val="105"/>
        </w:rPr>
        <w:t xml:space="preserve"> </w:t>
      </w:r>
      <w:r>
        <w:rPr>
          <w:w w:val="105"/>
        </w:rPr>
        <w:t>novel</w:t>
      </w:r>
      <w:r>
        <w:rPr>
          <w:spacing w:val="-4"/>
          <w:w w:val="105"/>
        </w:rPr>
        <w:t xml:space="preserve"> </w:t>
      </w:r>
      <w:r>
        <w:rPr>
          <w:w w:val="105"/>
        </w:rPr>
        <w:t>ideas</w:t>
      </w:r>
      <w:r>
        <w:rPr>
          <w:spacing w:val="-4"/>
          <w:w w:val="105"/>
        </w:rPr>
        <w:t xml:space="preserve"> </w:t>
      </w:r>
      <w:r>
        <w:rPr>
          <w:w w:val="105"/>
        </w:rPr>
        <w:t>(Alikaj</w:t>
      </w:r>
      <w:r>
        <w:rPr>
          <w:spacing w:val="-4"/>
          <w:w w:val="105"/>
        </w:rPr>
        <w:t xml:space="preserve"> </w:t>
      </w:r>
      <w:r>
        <w:rPr>
          <w:w w:val="105"/>
        </w:rPr>
        <w:t>et</w:t>
      </w:r>
      <w:r>
        <w:rPr>
          <w:spacing w:val="-4"/>
          <w:w w:val="105"/>
        </w:rPr>
        <w:t xml:space="preserve"> </w:t>
      </w:r>
      <w:r>
        <w:rPr>
          <w:w w:val="105"/>
        </w:rPr>
        <w:t>al.</w:t>
      </w:r>
      <w:r>
        <w:rPr>
          <w:spacing w:val="-4"/>
          <w:w w:val="105"/>
        </w:rPr>
        <w:t xml:space="preserve"> </w:t>
      </w:r>
      <w:r>
        <w:rPr>
          <w:w w:val="105"/>
        </w:rPr>
        <w:t>859).</w:t>
      </w:r>
      <w:r>
        <w:rPr>
          <w:spacing w:val="-4"/>
          <w:w w:val="105"/>
        </w:rPr>
        <w:t xml:space="preserve"> </w:t>
      </w:r>
      <w:r>
        <w:rPr>
          <w:w w:val="105"/>
        </w:rPr>
        <w:t>Wymes</w:t>
      </w:r>
      <w:r>
        <w:rPr>
          <w:spacing w:val="-4"/>
          <w:w w:val="105"/>
        </w:rPr>
        <w:t xml:space="preserve"> </w:t>
      </w:r>
      <w:r>
        <w:rPr>
          <w:w w:val="105"/>
        </w:rPr>
        <w:t>builds</w:t>
      </w:r>
      <w:r>
        <w:rPr>
          <w:spacing w:val="-4"/>
          <w:w w:val="105"/>
        </w:rPr>
        <w:t xml:space="preserve"> </w:t>
      </w:r>
      <w:r>
        <w:rPr>
          <w:w w:val="105"/>
        </w:rPr>
        <w:t>on this, connecting an emotionally intelligent workplace environment with the concept of an “inspirational dream” – a shared vision or higher purpose that fuels intrinsic motivation, aligns individual and collective values, and creates an atmosphere of harmony that induces ﬂow and unleashed vitality: “where individual passions merge to create</w:t>
      </w:r>
      <w:r>
        <w:rPr>
          <w:spacing w:val="-3"/>
          <w:w w:val="105"/>
        </w:rPr>
        <w:t xml:space="preserve"> </w:t>
      </w:r>
      <w:r>
        <w:rPr>
          <w:w w:val="105"/>
        </w:rPr>
        <w:t>intensity</w:t>
      </w:r>
      <w:r>
        <w:rPr>
          <w:spacing w:val="-3"/>
          <w:w w:val="105"/>
        </w:rPr>
        <w:t xml:space="preserve"> </w:t>
      </w:r>
      <w:r>
        <w:rPr>
          <w:w w:val="105"/>
        </w:rPr>
        <w:t>and</w:t>
      </w:r>
      <w:r>
        <w:rPr>
          <w:spacing w:val="-3"/>
          <w:w w:val="105"/>
        </w:rPr>
        <w:t xml:space="preserve"> </w:t>
      </w:r>
      <w:r>
        <w:rPr>
          <w:w w:val="105"/>
        </w:rPr>
        <w:t>invincibility</w:t>
      </w:r>
      <w:r>
        <w:rPr>
          <w:spacing w:val="-3"/>
          <w:w w:val="105"/>
        </w:rPr>
        <w:t xml:space="preserve"> </w:t>
      </w:r>
      <w:r>
        <w:rPr>
          <w:w w:val="105"/>
        </w:rPr>
        <w:t>where</w:t>
      </w:r>
      <w:r>
        <w:rPr>
          <w:spacing w:val="-3"/>
          <w:w w:val="105"/>
        </w:rPr>
        <w:t xml:space="preserve"> </w:t>
      </w:r>
      <w:r>
        <w:rPr>
          <w:w w:val="105"/>
        </w:rPr>
        <w:t>anything</w:t>
      </w:r>
      <w:r>
        <w:rPr>
          <w:spacing w:val="-3"/>
          <w:w w:val="105"/>
        </w:rPr>
        <w:t xml:space="preserve"> </w:t>
      </w:r>
      <w:r>
        <w:rPr>
          <w:w w:val="105"/>
        </w:rPr>
        <w:t>is</w:t>
      </w:r>
      <w:r>
        <w:rPr>
          <w:spacing w:val="-3"/>
          <w:w w:val="105"/>
        </w:rPr>
        <w:t xml:space="preserve"> </w:t>
      </w:r>
      <w:r>
        <w:rPr>
          <w:w w:val="105"/>
        </w:rPr>
        <w:t>possible,</w:t>
      </w:r>
      <w:r>
        <w:rPr>
          <w:spacing w:val="-3"/>
          <w:w w:val="105"/>
        </w:rPr>
        <w:t xml:space="preserve"> </w:t>
      </w:r>
      <w:r>
        <w:rPr>
          <w:w w:val="105"/>
        </w:rPr>
        <w:t>when</w:t>
      </w:r>
      <w:r>
        <w:rPr>
          <w:spacing w:val="-3"/>
          <w:w w:val="105"/>
        </w:rPr>
        <w:t xml:space="preserve"> </w:t>
      </w:r>
      <w:r>
        <w:rPr>
          <w:w w:val="105"/>
        </w:rPr>
        <w:t>action</w:t>
      </w:r>
      <w:r>
        <w:rPr>
          <w:spacing w:val="-3"/>
          <w:w w:val="105"/>
        </w:rPr>
        <w:t xml:space="preserve"> </w:t>
      </w:r>
      <w:r>
        <w:rPr>
          <w:w w:val="105"/>
        </w:rPr>
        <w:t>and</w:t>
      </w:r>
      <w:r>
        <w:rPr>
          <w:spacing w:val="-3"/>
          <w:w w:val="105"/>
        </w:rPr>
        <w:t xml:space="preserve"> </w:t>
      </w:r>
      <w:r>
        <w:rPr>
          <w:w w:val="105"/>
        </w:rPr>
        <w:t>awareness merge”</w:t>
      </w:r>
      <w:r>
        <w:rPr>
          <w:spacing w:val="-4"/>
          <w:w w:val="105"/>
        </w:rPr>
        <w:t xml:space="preserve"> </w:t>
      </w:r>
      <w:r>
        <w:rPr>
          <w:w w:val="105"/>
        </w:rPr>
        <w:t>(Weymes</w:t>
      </w:r>
      <w:r>
        <w:rPr>
          <w:spacing w:val="-4"/>
          <w:w w:val="105"/>
        </w:rPr>
        <w:t xml:space="preserve"> </w:t>
      </w:r>
      <w:r>
        <w:rPr>
          <w:w w:val="105"/>
        </w:rPr>
        <w:t>31)</w:t>
      </w:r>
      <w:r>
        <w:rPr>
          <w:rFonts w:ascii="Calibri" w:hAnsi="Calibri"/>
          <w:i/>
          <w:w w:val="105"/>
        </w:rPr>
        <w:t>.</w:t>
      </w:r>
      <w:r>
        <w:rPr>
          <w:rFonts w:ascii="Calibri" w:hAnsi="Calibri"/>
          <w:i/>
          <w:spacing w:val="16"/>
          <w:w w:val="105"/>
        </w:rPr>
        <w:t xml:space="preserve"> </w:t>
      </w:r>
      <w:r>
        <w:rPr>
          <w:w w:val="105"/>
        </w:rPr>
        <w:t>This</w:t>
      </w:r>
      <w:r>
        <w:rPr>
          <w:spacing w:val="-4"/>
          <w:w w:val="105"/>
        </w:rPr>
        <w:t xml:space="preserve"> </w:t>
      </w:r>
      <w:r>
        <w:rPr>
          <w:w w:val="105"/>
        </w:rPr>
        <w:t>suggests</w:t>
      </w:r>
      <w:r>
        <w:rPr>
          <w:spacing w:val="-4"/>
          <w:w w:val="105"/>
        </w:rPr>
        <w:t xml:space="preserve"> </w:t>
      </w:r>
      <w:r>
        <w:rPr>
          <w:w w:val="105"/>
        </w:rPr>
        <w:t>a</w:t>
      </w:r>
      <w:r>
        <w:rPr>
          <w:spacing w:val="-4"/>
          <w:w w:val="105"/>
        </w:rPr>
        <w:t xml:space="preserve"> </w:t>
      </w:r>
      <w:r>
        <w:rPr>
          <w:w w:val="105"/>
        </w:rPr>
        <w:t>relationship</w:t>
      </w:r>
      <w:r>
        <w:rPr>
          <w:spacing w:val="-4"/>
          <w:w w:val="105"/>
        </w:rPr>
        <w:t xml:space="preserve"> </w:t>
      </w:r>
      <w:r>
        <w:rPr>
          <w:w w:val="105"/>
        </w:rPr>
        <w:t>between</w:t>
      </w:r>
      <w:r>
        <w:rPr>
          <w:spacing w:val="-4"/>
          <w:w w:val="105"/>
        </w:rPr>
        <w:t xml:space="preserve"> </w:t>
      </w:r>
      <w:r>
        <w:rPr>
          <w:w w:val="105"/>
        </w:rPr>
        <w:t>creativity,</w:t>
      </w:r>
      <w:r>
        <w:rPr>
          <w:spacing w:val="-4"/>
          <w:w w:val="105"/>
        </w:rPr>
        <w:t xml:space="preserve"> </w:t>
      </w:r>
      <w:r>
        <w:rPr>
          <w:w w:val="105"/>
        </w:rPr>
        <w:t>thriving</w:t>
      </w:r>
      <w:r>
        <w:rPr>
          <w:spacing w:val="-4"/>
          <w:w w:val="105"/>
        </w:rPr>
        <w:t xml:space="preserve"> </w:t>
      </w:r>
      <w:r>
        <w:rPr>
          <w:w w:val="105"/>
        </w:rPr>
        <w:t>and</w:t>
      </w:r>
      <w:r>
        <w:rPr>
          <w:spacing w:val="-4"/>
          <w:w w:val="105"/>
        </w:rPr>
        <w:t xml:space="preserve"> </w:t>
      </w:r>
      <w:r>
        <w:rPr>
          <w:w w:val="105"/>
        </w:rPr>
        <w:t>a sense of purpose bigger than oneself.</w:t>
      </w:r>
    </w:p>
    <w:p w:rsidR="00261A0B" w:rsidRDefault="00261A0B">
      <w:pPr>
        <w:pStyle w:val="BodyText"/>
        <w:spacing w:before="94"/>
      </w:pPr>
    </w:p>
    <w:p w:rsidR="00261A0B" w:rsidRDefault="00261BE8">
      <w:pPr>
        <w:pStyle w:val="BodyText"/>
        <w:spacing w:line="312" w:lineRule="auto"/>
        <w:ind w:left="160" w:right="231"/>
      </w:pPr>
      <w:r>
        <w:rPr>
          <w:w w:val="105"/>
        </w:rPr>
        <w:t>This research draws together these seemingly interconnected elements of embodied emotional intelligence, thriving and purpose, to explore a hypothesis that leaders are better</w:t>
      </w:r>
      <w:r>
        <w:rPr>
          <w:spacing w:val="-4"/>
          <w:w w:val="105"/>
        </w:rPr>
        <w:t xml:space="preserve"> </w:t>
      </w:r>
      <w:r>
        <w:rPr>
          <w:w w:val="105"/>
        </w:rPr>
        <w:t>able</w:t>
      </w:r>
      <w:r>
        <w:rPr>
          <w:spacing w:val="-4"/>
          <w:w w:val="105"/>
        </w:rPr>
        <w:t xml:space="preserve"> </w:t>
      </w:r>
      <w:r>
        <w:rPr>
          <w:w w:val="105"/>
        </w:rPr>
        <w:t>to</w:t>
      </w:r>
      <w:r>
        <w:rPr>
          <w:spacing w:val="-4"/>
          <w:w w:val="105"/>
        </w:rPr>
        <w:t xml:space="preserve"> </w:t>
      </w:r>
      <w:r>
        <w:rPr>
          <w:w w:val="105"/>
        </w:rPr>
        <w:t>thrive</w:t>
      </w:r>
      <w:r>
        <w:rPr>
          <w:spacing w:val="-4"/>
          <w:w w:val="105"/>
        </w:rPr>
        <w:t xml:space="preserve"> </w:t>
      </w:r>
      <w:r>
        <w:rPr>
          <w:w w:val="105"/>
        </w:rPr>
        <w:t>and</w:t>
      </w:r>
      <w:r>
        <w:rPr>
          <w:spacing w:val="-4"/>
          <w:w w:val="105"/>
        </w:rPr>
        <w:t xml:space="preserve"> </w:t>
      </w:r>
      <w:r>
        <w:rPr>
          <w:w w:val="105"/>
        </w:rPr>
        <w:t>respond</w:t>
      </w:r>
      <w:r>
        <w:rPr>
          <w:spacing w:val="-4"/>
          <w:w w:val="105"/>
        </w:rPr>
        <w:t xml:space="preserve"> </w:t>
      </w:r>
      <w:r>
        <w:rPr>
          <w:w w:val="105"/>
        </w:rPr>
        <w:t>creatively</w:t>
      </w:r>
      <w:r>
        <w:rPr>
          <w:spacing w:val="-4"/>
          <w:w w:val="105"/>
        </w:rPr>
        <w:t xml:space="preserve"> </w:t>
      </w:r>
      <w:r>
        <w:rPr>
          <w:w w:val="105"/>
        </w:rPr>
        <w:t>to</w:t>
      </w:r>
      <w:r>
        <w:rPr>
          <w:spacing w:val="-4"/>
          <w:w w:val="105"/>
        </w:rPr>
        <w:t xml:space="preserve"> </w:t>
      </w:r>
      <w:r>
        <w:rPr>
          <w:w w:val="105"/>
        </w:rPr>
        <w:t>challenges</w:t>
      </w:r>
      <w:r>
        <w:rPr>
          <w:spacing w:val="-4"/>
          <w:w w:val="105"/>
        </w:rPr>
        <w:t xml:space="preserve"> </w:t>
      </w:r>
      <w:r>
        <w:rPr>
          <w:w w:val="105"/>
        </w:rPr>
        <w:t>when</w:t>
      </w:r>
      <w:r>
        <w:rPr>
          <w:spacing w:val="-4"/>
          <w:w w:val="105"/>
        </w:rPr>
        <w:t xml:space="preserve"> </w:t>
      </w:r>
      <w:r>
        <w:rPr>
          <w:w w:val="105"/>
        </w:rPr>
        <w:t>they</w:t>
      </w:r>
      <w:r>
        <w:rPr>
          <w:spacing w:val="-4"/>
          <w:w w:val="105"/>
        </w:rPr>
        <w:t xml:space="preserve"> </w:t>
      </w:r>
      <w:r>
        <w:rPr>
          <w:w w:val="105"/>
        </w:rPr>
        <w:t>become</w:t>
      </w:r>
      <w:r>
        <w:rPr>
          <w:spacing w:val="-4"/>
          <w:w w:val="105"/>
        </w:rPr>
        <w:t xml:space="preserve"> </w:t>
      </w:r>
      <w:r>
        <w:rPr>
          <w:w w:val="105"/>
        </w:rPr>
        <w:t>self-aware of and resolve their internal barriers to thriving, through embodied emotional intelligence. Secondarily, the research makes a start at exploring how this individual growth relates to a leader’s capacity to translate their personal growth into organisational development that supports a culture of thriving, in which their teams, collaborators and employees are able to thrive also.</w:t>
      </w:r>
    </w:p>
    <w:p w:rsidR="00261A0B" w:rsidRDefault="00261A0B">
      <w:pPr>
        <w:pStyle w:val="BodyText"/>
        <w:spacing w:before="125"/>
      </w:pPr>
    </w:p>
    <w:p w:rsidR="00261A0B" w:rsidRDefault="00261BE8">
      <w:pPr>
        <w:pStyle w:val="Heading1"/>
        <w:spacing w:before="1"/>
      </w:pPr>
      <w:bookmarkStart w:id="11" w:name="_TOC_250075"/>
      <w:r>
        <w:rPr>
          <w:color w:val="FF9900"/>
        </w:rPr>
        <w:t>Research</w:t>
      </w:r>
      <w:bookmarkEnd w:id="11"/>
      <w:r>
        <w:rPr>
          <w:color w:val="FF9900"/>
          <w:spacing w:val="-2"/>
        </w:rPr>
        <w:t xml:space="preserve"> process</w:t>
      </w:r>
    </w:p>
    <w:p w:rsidR="00261A0B" w:rsidRDefault="00261BE8">
      <w:pPr>
        <w:pStyle w:val="BodyText"/>
        <w:spacing w:before="208" w:line="312" w:lineRule="auto"/>
        <w:ind w:left="160"/>
      </w:pPr>
      <w:r>
        <w:rPr>
          <w:w w:val="105"/>
        </w:rPr>
        <w:t>This</w:t>
      </w:r>
      <w:r>
        <w:rPr>
          <w:spacing w:val="-4"/>
          <w:w w:val="105"/>
        </w:rPr>
        <w:t xml:space="preserve"> </w:t>
      </w:r>
      <w:r>
        <w:rPr>
          <w:w w:val="105"/>
        </w:rPr>
        <w:t>paper</w:t>
      </w:r>
      <w:r>
        <w:rPr>
          <w:spacing w:val="-4"/>
          <w:w w:val="105"/>
        </w:rPr>
        <w:t xml:space="preserve"> </w:t>
      </w:r>
      <w:r>
        <w:rPr>
          <w:w w:val="105"/>
        </w:rPr>
        <w:t>is</w:t>
      </w:r>
      <w:r>
        <w:rPr>
          <w:spacing w:val="-4"/>
          <w:w w:val="105"/>
        </w:rPr>
        <w:t xml:space="preserve"> </w:t>
      </w:r>
      <w:r>
        <w:rPr>
          <w:w w:val="105"/>
        </w:rPr>
        <w:t>a</w:t>
      </w:r>
      <w:r>
        <w:rPr>
          <w:spacing w:val="-4"/>
          <w:w w:val="105"/>
        </w:rPr>
        <w:t xml:space="preserve"> </w:t>
      </w:r>
      <w:r>
        <w:rPr>
          <w:w w:val="105"/>
        </w:rPr>
        <w:t>synthesis</w:t>
      </w:r>
      <w:r>
        <w:rPr>
          <w:spacing w:val="-4"/>
          <w:w w:val="105"/>
        </w:rPr>
        <w:t xml:space="preserve"> </w:t>
      </w:r>
      <w:r>
        <w:rPr>
          <w:w w:val="105"/>
        </w:rPr>
        <w:t>of</w:t>
      </w:r>
      <w:r>
        <w:rPr>
          <w:spacing w:val="-4"/>
          <w:w w:val="105"/>
        </w:rPr>
        <w:t xml:space="preserve"> </w:t>
      </w:r>
      <w:r>
        <w:rPr>
          <w:w w:val="105"/>
        </w:rPr>
        <w:t>ﬁndings</w:t>
      </w:r>
      <w:r>
        <w:rPr>
          <w:spacing w:val="-4"/>
          <w:w w:val="105"/>
        </w:rPr>
        <w:t xml:space="preserve"> </w:t>
      </w:r>
      <w:r>
        <w:rPr>
          <w:w w:val="105"/>
        </w:rPr>
        <w:t>from</w:t>
      </w:r>
      <w:r>
        <w:rPr>
          <w:spacing w:val="-4"/>
          <w:w w:val="105"/>
        </w:rPr>
        <w:t xml:space="preserve"> </w:t>
      </w:r>
      <w:r>
        <w:rPr>
          <w:w w:val="105"/>
        </w:rPr>
        <w:t>an</w:t>
      </w:r>
      <w:r>
        <w:rPr>
          <w:spacing w:val="-4"/>
          <w:w w:val="105"/>
        </w:rPr>
        <w:t xml:space="preserve"> </w:t>
      </w:r>
      <w:r>
        <w:rPr>
          <w:w w:val="105"/>
        </w:rPr>
        <w:t>action</w:t>
      </w:r>
      <w:r>
        <w:rPr>
          <w:spacing w:val="-4"/>
          <w:w w:val="105"/>
        </w:rPr>
        <w:t xml:space="preserve"> </w:t>
      </w:r>
      <w:r>
        <w:rPr>
          <w:w w:val="105"/>
        </w:rPr>
        <w:t>research</w:t>
      </w:r>
      <w:r>
        <w:rPr>
          <w:spacing w:val="-4"/>
          <w:w w:val="105"/>
        </w:rPr>
        <w:t xml:space="preserve"> </w:t>
      </w:r>
      <w:r>
        <w:rPr>
          <w:w w:val="105"/>
        </w:rPr>
        <w:t>process</w:t>
      </w:r>
      <w:r>
        <w:rPr>
          <w:spacing w:val="-4"/>
          <w:w w:val="105"/>
        </w:rPr>
        <w:t xml:space="preserve"> </w:t>
      </w:r>
      <w:r>
        <w:rPr>
          <w:w w:val="105"/>
        </w:rPr>
        <w:t>that</w:t>
      </w:r>
      <w:r>
        <w:rPr>
          <w:spacing w:val="-4"/>
          <w:w w:val="105"/>
        </w:rPr>
        <w:t xml:space="preserve"> </w:t>
      </w:r>
      <w:r>
        <w:rPr>
          <w:w w:val="105"/>
        </w:rPr>
        <w:t>took</w:t>
      </w:r>
      <w:r>
        <w:rPr>
          <w:spacing w:val="-4"/>
          <w:w w:val="105"/>
        </w:rPr>
        <w:t xml:space="preserve"> </w:t>
      </w:r>
      <w:r>
        <w:rPr>
          <w:w w:val="105"/>
        </w:rPr>
        <w:t>place between October and December 2022. It consisted of:</w:t>
      </w:r>
    </w:p>
    <w:p w:rsidR="00261A0B" w:rsidRDefault="00261A0B">
      <w:pPr>
        <w:pStyle w:val="BodyText"/>
        <w:spacing w:before="77"/>
      </w:pPr>
    </w:p>
    <w:p w:rsidR="00261A0B" w:rsidRDefault="00261BE8">
      <w:pPr>
        <w:pStyle w:val="ListParagraph"/>
        <w:numPr>
          <w:ilvl w:val="0"/>
          <w:numId w:val="10"/>
        </w:numPr>
        <w:tabs>
          <w:tab w:val="left" w:pos="880"/>
        </w:tabs>
        <w:spacing w:line="312" w:lineRule="auto"/>
        <w:ind w:right="295"/>
      </w:pPr>
      <w:r>
        <w:rPr>
          <w:w w:val="105"/>
        </w:rPr>
        <w:t>an eight-week coaching programme called THRIVE, which took place from 20 October</w:t>
      </w:r>
      <w:r>
        <w:rPr>
          <w:spacing w:val="-3"/>
          <w:w w:val="105"/>
        </w:rPr>
        <w:t xml:space="preserve"> </w:t>
      </w:r>
      <w:r>
        <w:rPr>
          <w:w w:val="105"/>
        </w:rPr>
        <w:t>to</w:t>
      </w:r>
      <w:r>
        <w:rPr>
          <w:spacing w:val="-3"/>
          <w:w w:val="105"/>
        </w:rPr>
        <w:t xml:space="preserve"> </w:t>
      </w:r>
      <w:r>
        <w:rPr>
          <w:w w:val="105"/>
        </w:rPr>
        <w:t>8</w:t>
      </w:r>
      <w:r>
        <w:rPr>
          <w:spacing w:val="-3"/>
          <w:w w:val="105"/>
        </w:rPr>
        <w:t xml:space="preserve"> </w:t>
      </w:r>
      <w:r>
        <w:rPr>
          <w:w w:val="105"/>
        </w:rPr>
        <w:t>December</w:t>
      </w:r>
      <w:r>
        <w:rPr>
          <w:spacing w:val="-3"/>
          <w:w w:val="105"/>
        </w:rPr>
        <w:t xml:space="preserve"> </w:t>
      </w:r>
      <w:r>
        <w:rPr>
          <w:w w:val="105"/>
        </w:rPr>
        <w:t>2022</w:t>
      </w:r>
      <w:r>
        <w:rPr>
          <w:spacing w:val="-3"/>
          <w:w w:val="105"/>
        </w:rPr>
        <w:t xml:space="preserve"> </w:t>
      </w:r>
      <w:r>
        <w:rPr>
          <w:w w:val="105"/>
        </w:rPr>
        <w:t>for</w:t>
      </w:r>
      <w:r>
        <w:rPr>
          <w:spacing w:val="-3"/>
          <w:w w:val="105"/>
        </w:rPr>
        <w:t xml:space="preserve"> </w:t>
      </w:r>
      <w:r>
        <w:rPr>
          <w:w w:val="105"/>
        </w:rPr>
        <w:t>nine</w:t>
      </w:r>
      <w:r>
        <w:rPr>
          <w:spacing w:val="-3"/>
          <w:w w:val="105"/>
        </w:rPr>
        <w:t xml:space="preserve"> </w:t>
      </w:r>
      <w:r>
        <w:rPr>
          <w:w w:val="105"/>
        </w:rPr>
        <w:t>cultural</w:t>
      </w:r>
      <w:r>
        <w:rPr>
          <w:spacing w:val="-3"/>
          <w:w w:val="105"/>
        </w:rPr>
        <w:t xml:space="preserve"> </w:t>
      </w:r>
      <w:r>
        <w:rPr>
          <w:w w:val="105"/>
        </w:rPr>
        <w:t>leaders</w:t>
      </w:r>
      <w:r>
        <w:rPr>
          <w:spacing w:val="-3"/>
          <w:w w:val="105"/>
        </w:rPr>
        <w:t xml:space="preserve"> </w:t>
      </w:r>
      <w:r>
        <w:rPr>
          <w:w w:val="105"/>
        </w:rPr>
        <w:t>based</w:t>
      </w:r>
      <w:r>
        <w:rPr>
          <w:spacing w:val="-3"/>
          <w:w w:val="105"/>
        </w:rPr>
        <w:t xml:space="preserve"> </w:t>
      </w:r>
      <w:r>
        <w:rPr>
          <w:w w:val="105"/>
        </w:rPr>
        <w:t>in</w:t>
      </w:r>
      <w:r>
        <w:rPr>
          <w:spacing w:val="-3"/>
          <w:w w:val="105"/>
        </w:rPr>
        <w:t xml:space="preserve"> </w:t>
      </w:r>
      <w:r>
        <w:rPr>
          <w:w w:val="105"/>
        </w:rPr>
        <w:t>the</w:t>
      </w:r>
      <w:r>
        <w:rPr>
          <w:spacing w:val="-3"/>
          <w:w w:val="105"/>
        </w:rPr>
        <w:t xml:space="preserve"> </w:t>
      </w:r>
      <w:r>
        <w:rPr>
          <w:w w:val="105"/>
        </w:rPr>
        <w:t>UK,</w:t>
      </w:r>
      <w:r>
        <w:rPr>
          <w:spacing w:val="-3"/>
          <w:w w:val="105"/>
        </w:rPr>
        <w:t xml:space="preserve"> </w:t>
      </w:r>
      <w:r>
        <w:rPr>
          <w:w w:val="105"/>
        </w:rPr>
        <w:t>including two live one-day workshops at Pavilion Dance South West in Bournemouth, two two-hour online group coaching sessions, and a ﬁnal three-hour online workshop, as well as two individual coaching sessions per person;</w:t>
      </w:r>
    </w:p>
    <w:p w:rsidR="00261A0B" w:rsidRDefault="00261BE8">
      <w:pPr>
        <w:pStyle w:val="ListParagraph"/>
        <w:numPr>
          <w:ilvl w:val="0"/>
          <w:numId w:val="10"/>
        </w:numPr>
        <w:tabs>
          <w:tab w:val="left" w:pos="880"/>
        </w:tabs>
        <w:spacing w:line="312" w:lineRule="auto"/>
        <w:ind w:right="270"/>
      </w:pPr>
      <w:r>
        <w:rPr>
          <w:w w:val="105"/>
        </w:rPr>
        <w:t>an</w:t>
      </w:r>
      <w:r>
        <w:rPr>
          <w:spacing w:val="-1"/>
          <w:w w:val="105"/>
        </w:rPr>
        <w:t xml:space="preserve"> </w:t>
      </w:r>
      <w:r>
        <w:rPr>
          <w:w w:val="105"/>
        </w:rPr>
        <w:t>email-based</w:t>
      </w:r>
      <w:r>
        <w:rPr>
          <w:spacing w:val="-1"/>
          <w:w w:val="105"/>
        </w:rPr>
        <w:t xml:space="preserve"> </w:t>
      </w:r>
      <w:r>
        <w:rPr>
          <w:w w:val="105"/>
        </w:rPr>
        <w:t>“THRIVE</w:t>
      </w:r>
      <w:r>
        <w:rPr>
          <w:spacing w:val="-1"/>
          <w:w w:val="105"/>
        </w:rPr>
        <w:t xml:space="preserve"> </w:t>
      </w:r>
      <w:r>
        <w:rPr>
          <w:w w:val="105"/>
        </w:rPr>
        <w:t>DIY”</w:t>
      </w:r>
      <w:r>
        <w:rPr>
          <w:spacing w:val="-1"/>
          <w:w w:val="105"/>
        </w:rPr>
        <w:t xml:space="preserve"> </w:t>
      </w:r>
      <w:r>
        <w:rPr>
          <w:w w:val="105"/>
        </w:rPr>
        <w:t>programme</w:t>
      </w:r>
      <w:r>
        <w:rPr>
          <w:spacing w:val="-1"/>
          <w:w w:val="105"/>
        </w:rPr>
        <w:t xml:space="preserve"> </w:t>
      </w:r>
      <w:r>
        <w:rPr>
          <w:w w:val="105"/>
        </w:rPr>
        <w:t>which</w:t>
      </w:r>
      <w:r>
        <w:rPr>
          <w:spacing w:val="-1"/>
          <w:w w:val="105"/>
        </w:rPr>
        <w:t xml:space="preserve"> </w:t>
      </w:r>
      <w:r>
        <w:rPr>
          <w:w w:val="105"/>
        </w:rPr>
        <w:t>ran</w:t>
      </w:r>
      <w:r>
        <w:rPr>
          <w:spacing w:val="-1"/>
          <w:w w:val="105"/>
        </w:rPr>
        <w:t xml:space="preserve"> </w:t>
      </w:r>
      <w:r>
        <w:rPr>
          <w:w w:val="105"/>
        </w:rPr>
        <w:t>from</w:t>
      </w:r>
      <w:r>
        <w:rPr>
          <w:spacing w:val="-1"/>
          <w:w w:val="105"/>
        </w:rPr>
        <w:t xml:space="preserve"> </w:t>
      </w:r>
      <w:r>
        <w:rPr>
          <w:w w:val="105"/>
        </w:rPr>
        <w:t>1</w:t>
      </w:r>
      <w:r>
        <w:rPr>
          <w:spacing w:val="-1"/>
          <w:w w:val="105"/>
        </w:rPr>
        <w:t xml:space="preserve"> </w:t>
      </w:r>
      <w:r>
        <w:rPr>
          <w:w w:val="105"/>
        </w:rPr>
        <w:t>November</w:t>
      </w:r>
      <w:r>
        <w:rPr>
          <w:spacing w:val="-1"/>
          <w:w w:val="105"/>
        </w:rPr>
        <w:t xml:space="preserve"> </w:t>
      </w:r>
      <w:r>
        <w:rPr>
          <w:w w:val="105"/>
        </w:rPr>
        <w:t>to</w:t>
      </w:r>
      <w:r>
        <w:rPr>
          <w:spacing w:val="-1"/>
          <w:w w:val="105"/>
        </w:rPr>
        <w:t xml:space="preserve"> </w:t>
      </w:r>
      <w:r>
        <w:rPr>
          <w:w w:val="105"/>
        </w:rPr>
        <w:t>3 December 2022 for a wider group of participants consisting of twelve emails, each</w:t>
      </w:r>
      <w:r>
        <w:rPr>
          <w:spacing w:val="-5"/>
          <w:w w:val="105"/>
        </w:rPr>
        <w:t xml:space="preserve"> </w:t>
      </w:r>
      <w:r>
        <w:rPr>
          <w:w w:val="105"/>
        </w:rPr>
        <w:t>with</w:t>
      </w:r>
      <w:r>
        <w:rPr>
          <w:spacing w:val="-5"/>
          <w:w w:val="105"/>
        </w:rPr>
        <w:t xml:space="preserve"> </w:t>
      </w:r>
      <w:r>
        <w:rPr>
          <w:w w:val="105"/>
        </w:rPr>
        <w:t>themed</w:t>
      </w:r>
      <w:r>
        <w:rPr>
          <w:spacing w:val="-5"/>
          <w:w w:val="105"/>
        </w:rPr>
        <w:t xml:space="preserve"> </w:t>
      </w:r>
      <w:r>
        <w:rPr>
          <w:w w:val="105"/>
        </w:rPr>
        <w:t>content</w:t>
      </w:r>
      <w:r>
        <w:rPr>
          <w:spacing w:val="-5"/>
          <w:w w:val="105"/>
        </w:rPr>
        <w:t xml:space="preserve"> </w:t>
      </w:r>
      <w:r>
        <w:rPr>
          <w:w w:val="105"/>
        </w:rPr>
        <w:t>and</w:t>
      </w:r>
      <w:r>
        <w:rPr>
          <w:spacing w:val="-5"/>
          <w:w w:val="105"/>
        </w:rPr>
        <w:t xml:space="preserve"> </w:t>
      </w:r>
      <w:r>
        <w:rPr>
          <w:w w:val="105"/>
        </w:rPr>
        <w:t>an</w:t>
      </w:r>
      <w:r>
        <w:rPr>
          <w:spacing w:val="-5"/>
          <w:w w:val="105"/>
        </w:rPr>
        <w:t xml:space="preserve"> </w:t>
      </w:r>
      <w:r>
        <w:rPr>
          <w:w w:val="105"/>
        </w:rPr>
        <w:t>exercise</w:t>
      </w:r>
      <w:r>
        <w:rPr>
          <w:spacing w:val="-5"/>
          <w:w w:val="105"/>
        </w:rPr>
        <w:t xml:space="preserve"> </w:t>
      </w:r>
      <w:r>
        <w:rPr>
          <w:w w:val="105"/>
        </w:rPr>
        <w:t>to</w:t>
      </w:r>
      <w:r>
        <w:rPr>
          <w:spacing w:val="-5"/>
          <w:w w:val="105"/>
        </w:rPr>
        <w:t xml:space="preserve"> </w:t>
      </w:r>
      <w:r>
        <w:rPr>
          <w:w w:val="105"/>
        </w:rPr>
        <w:t>try</w:t>
      </w:r>
      <w:r>
        <w:rPr>
          <w:spacing w:val="-5"/>
          <w:w w:val="105"/>
        </w:rPr>
        <w:t xml:space="preserve"> </w:t>
      </w:r>
      <w:r>
        <w:rPr>
          <w:w w:val="105"/>
        </w:rPr>
        <w:t>individually</w:t>
      </w:r>
      <w:r>
        <w:rPr>
          <w:spacing w:val="-5"/>
          <w:w w:val="105"/>
        </w:rPr>
        <w:t xml:space="preserve"> </w:t>
      </w:r>
      <w:r>
        <w:rPr>
          <w:w w:val="105"/>
        </w:rPr>
        <w:t>and/or</w:t>
      </w:r>
      <w:r>
        <w:rPr>
          <w:spacing w:val="-5"/>
          <w:w w:val="105"/>
        </w:rPr>
        <w:t xml:space="preserve"> </w:t>
      </w:r>
      <w:r>
        <w:rPr>
          <w:w w:val="105"/>
        </w:rPr>
        <w:t>as</w:t>
      </w:r>
      <w:r>
        <w:rPr>
          <w:spacing w:val="-5"/>
          <w:w w:val="105"/>
        </w:rPr>
        <w:t xml:space="preserve"> </w:t>
      </w:r>
      <w:r>
        <w:rPr>
          <w:w w:val="105"/>
        </w:rPr>
        <w:t>a</w:t>
      </w:r>
      <w:r>
        <w:rPr>
          <w:spacing w:val="-5"/>
          <w:w w:val="105"/>
        </w:rPr>
        <w:t xml:space="preserve"> </w:t>
      </w:r>
      <w:r>
        <w:rPr>
          <w:w w:val="105"/>
        </w:rPr>
        <w:t>team</w:t>
      </w:r>
      <w:r>
        <w:rPr>
          <w:spacing w:val="-5"/>
          <w:w w:val="105"/>
        </w:rPr>
        <w:t xml:space="preserve"> </w:t>
      </w:r>
      <w:r>
        <w:rPr>
          <w:w w:val="105"/>
        </w:rPr>
        <w:t>in their own time;</w:t>
      </w:r>
    </w:p>
    <w:p w:rsidR="00261A0B" w:rsidRDefault="00261A0B">
      <w:pPr>
        <w:spacing w:line="312" w:lineRule="auto"/>
        <w:sectPr w:rsidR="00261A0B">
          <w:pgSz w:w="11920" w:h="16840"/>
          <w:pgMar w:top="1360" w:right="1280" w:bottom="1040" w:left="1280" w:header="0" w:footer="860" w:gutter="0"/>
          <w:cols w:space="720"/>
        </w:sectPr>
      </w:pPr>
    </w:p>
    <w:p w:rsidR="00261A0B" w:rsidRDefault="00261BE8">
      <w:pPr>
        <w:pStyle w:val="ListParagraph"/>
        <w:numPr>
          <w:ilvl w:val="0"/>
          <w:numId w:val="10"/>
        </w:numPr>
        <w:tabs>
          <w:tab w:val="left" w:pos="880"/>
        </w:tabs>
        <w:spacing w:before="95" w:line="309" w:lineRule="auto"/>
        <w:ind w:right="322"/>
      </w:pPr>
      <w:r>
        <w:rPr>
          <w:w w:val="105"/>
        </w:rPr>
        <w:t>desk</w:t>
      </w:r>
      <w:r>
        <w:rPr>
          <w:spacing w:val="-4"/>
          <w:w w:val="105"/>
        </w:rPr>
        <w:t xml:space="preserve"> </w:t>
      </w:r>
      <w:r>
        <w:rPr>
          <w:w w:val="105"/>
        </w:rPr>
        <w:t>research</w:t>
      </w:r>
      <w:r>
        <w:rPr>
          <w:spacing w:val="-4"/>
          <w:w w:val="105"/>
        </w:rPr>
        <w:t xml:space="preserve"> </w:t>
      </w:r>
      <w:r>
        <w:rPr>
          <w:w w:val="105"/>
        </w:rPr>
        <w:t>to</w:t>
      </w:r>
      <w:r>
        <w:rPr>
          <w:spacing w:val="-4"/>
          <w:w w:val="105"/>
        </w:rPr>
        <w:t xml:space="preserve"> </w:t>
      </w:r>
      <w:r>
        <w:rPr>
          <w:w w:val="105"/>
        </w:rPr>
        <w:t>strengthen</w:t>
      </w:r>
      <w:r>
        <w:rPr>
          <w:spacing w:val="-4"/>
          <w:w w:val="105"/>
        </w:rPr>
        <w:t xml:space="preserve"> </w:t>
      </w:r>
      <w:r>
        <w:rPr>
          <w:w w:val="105"/>
        </w:rPr>
        <w:t>the</w:t>
      </w:r>
      <w:r>
        <w:rPr>
          <w:spacing w:val="-4"/>
          <w:w w:val="105"/>
        </w:rPr>
        <w:t xml:space="preserve"> </w:t>
      </w:r>
      <w:r>
        <w:rPr>
          <w:w w:val="105"/>
        </w:rPr>
        <w:t>academic</w:t>
      </w:r>
      <w:r>
        <w:rPr>
          <w:spacing w:val="-4"/>
          <w:w w:val="105"/>
        </w:rPr>
        <w:t xml:space="preserve"> </w:t>
      </w:r>
      <w:r>
        <w:rPr>
          <w:w w:val="105"/>
        </w:rPr>
        <w:t>basis</w:t>
      </w:r>
      <w:r>
        <w:rPr>
          <w:spacing w:val="-4"/>
          <w:w w:val="105"/>
        </w:rPr>
        <w:t xml:space="preserve"> </w:t>
      </w:r>
      <w:r>
        <w:rPr>
          <w:w w:val="105"/>
        </w:rPr>
        <w:t>for</w:t>
      </w:r>
      <w:r>
        <w:rPr>
          <w:spacing w:val="-4"/>
          <w:w w:val="105"/>
        </w:rPr>
        <w:t xml:space="preserve"> </w:t>
      </w:r>
      <w:r>
        <w:rPr>
          <w:w w:val="105"/>
        </w:rPr>
        <w:t>the</w:t>
      </w:r>
      <w:r>
        <w:rPr>
          <w:spacing w:val="-4"/>
          <w:w w:val="105"/>
        </w:rPr>
        <w:t xml:space="preserve"> </w:t>
      </w:r>
      <w:r>
        <w:rPr>
          <w:w w:val="105"/>
        </w:rPr>
        <w:t>method</w:t>
      </w:r>
      <w:r>
        <w:rPr>
          <w:spacing w:val="-4"/>
          <w:w w:val="105"/>
        </w:rPr>
        <w:t xml:space="preserve"> </w:t>
      </w:r>
      <w:r>
        <w:rPr>
          <w:w w:val="105"/>
        </w:rPr>
        <w:t>we</w:t>
      </w:r>
      <w:r>
        <w:rPr>
          <w:spacing w:val="-4"/>
          <w:w w:val="105"/>
        </w:rPr>
        <w:t xml:space="preserve"> </w:t>
      </w:r>
      <w:r>
        <w:rPr>
          <w:w w:val="105"/>
        </w:rPr>
        <w:t>were</w:t>
      </w:r>
      <w:r>
        <w:rPr>
          <w:spacing w:val="-4"/>
          <w:w w:val="105"/>
        </w:rPr>
        <w:t xml:space="preserve"> </w:t>
      </w:r>
      <w:r>
        <w:rPr>
          <w:w w:val="105"/>
        </w:rPr>
        <w:t>testing and the ﬁndings that emerged; and</w:t>
      </w:r>
    </w:p>
    <w:p w:rsidR="00261A0B" w:rsidRDefault="00261BE8">
      <w:pPr>
        <w:pStyle w:val="ListParagraph"/>
        <w:numPr>
          <w:ilvl w:val="0"/>
          <w:numId w:val="10"/>
        </w:numPr>
        <w:tabs>
          <w:tab w:val="left" w:pos="880"/>
        </w:tabs>
        <w:spacing w:before="3" w:line="309" w:lineRule="auto"/>
        <w:ind w:right="382"/>
      </w:pPr>
      <w:r>
        <w:rPr>
          <w:w w:val="105"/>
        </w:rPr>
        <w:t>a</w:t>
      </w:r>
      <w:r>
        <w:rPr>
          <w:spacing w:val="-7"/>
          <w:w w:val="105"/>
        </w:rPr>
        <w:t xml:space="preserve"> </w:t>
      </w:r>
      <w:r>
        <w:rPr>
          <w:w w:val="105"/>
        </w:rPr>
        <w:t>reﬂective</w:t>
      </w:r>
      <w:r>
        <w:rPr>
          <w:spacing w:val="-7"/>
          <w:w w:val="105"/>
        </w:rPr>
        <w:t xml:space="preserve"> </w:t>
      </w:r>
      <w:r>
        <w:rPr>
          <w:w w:val="105"/>
        </w:rPr>
        <w:t>evaluation</w:t>
      </w:r>
      <w:r>
        <w:rPr>
          <w:spacing w:val="-7"/>
          <w:w w:val="105"/>
        </w:rPr>
        <w:t xml:space="preserve"> </w:t>
      </w:r>
      <w:r>
        <w:rPr>
          <w:w w:val="105"/>
        </w:rPr>
        <w:t>that</w:t>
      </w:r>
      <w:r>
        <w:rPr>
          <w:spacing w:val="-7"/>
          <w:w w:val="105"/>
        </w:rPr>
        <w:t xml:space="preserve"> </w:t>
      </w:r>
      <w:r>
        <w:rPr>
          <w:w w:val="105"/>
        </w:rPr>
        <w:t>took</w:t>
      </w:r>
      <w:r>
        <w:rPr>
          <w:spacing w:val="-7"/>
          <w:w w:val="105"/>
        </w:rPr>
        <w:t xml:space="preserve"> </w:t>
      </w:r>
      <w:r>
        <w:rPr>
          <w:w w:val="105"/>
        </w:rPr>
        <w:t>place</w:t>
      </w:r>
      <w:r>
        <w:rPr>
          <w:spacing w:val="-7"/>
          <w:w w:val="105"/>
        </w:rPr>
        <w:t xml:space="preserve"> </w:t>
      </w:r>
      <w:r>
        <w:rPr>
          <w:w w:val="105"/>
        </w:rPr>
        <w:t>via</w:t>
      </w:r>
      <w:r>
        <w:rPr>
          <w:spacing w:val="-7"/>
          <w:w w:val="105"/>
        </w:rPr>
        <w:t xml:space="preserve"> </w:t>
      </w:r>
      <w:r>
        <w:rPr>
          <w:w w:val="105"/>
        </w:rPr>
        <w:t>feedback</w:t>
      </w:r>
      <w:r>
        <w:rPr>
          <w:spacing w:val="-7"/>
          <w:w w:val="105"/>
        </w:rPr>
        <w:t xml:space="preserve"> </w:t>
      </w:r>
      <w:r>
        <w:rPr>
          <w:w w:val="105"/>
        </w:rPr>
        <w:t>forms</w:t>
      </w:r>
      <w:r>
        <w:rPr>
          <w:spacing w:val="-7"/>
          <w:w w:val="105"/>
        </w:rPr>
        <w:t xml:space="preserve"> </w:t>
      </w:r>
      <w:r>
        <w:rPr>
          <w:w w:val="105"/>
        </w:rPr>
        <w:t>and</w:t>
      </w:r>
      <w:r>
        <w:rPr>
          <w:spacing w:val="-7"/>
          <w:w w:val="105"/>
        </w:rPr>
        <w:t xml:space="preserve"> </w:t>
      </w:r>
      <w:r>
        <w:rPr>
          <w:w w:val="105"/>
        </w:rPr>
        <w:t>notes</w:t>
      </w:r>
      <w:r>
        <w:rPr>
          <w:spacing w:val="-7"/>
          <w:w w:val="105"/>
        </w:rPr>
        <w:t xml:space="preserve"> </w:t>
      </w:r>
      <w:r>
        <w:rPr>
          <w:w w:val="105"/>
        </w:rPr>
        <w:t>taken</w:t>
      </w:r>
      <w:r>
        <w:rPr>
          <w:spacing w:val="-7"/>
          <w:w w:val="105"/>
        </w:rPr>
        <w:t xml:space="preserve"> </w:t>
      </w:r>
      <w:r>
        <w:rPr>
          <w:w w:val="105"/>
        </w:rPr>
        <w:t>(with permission) during all live sessions with participants.</w:t>
      </w:r>
    </w:p>
    <w:p w:rsidR="00261A0B" w:rsidRDefault="00261A0B">
      <w:pPr>
        <w:pStyle w:val="BodyText"/>
        <w:spacing w:before="81"/>
      </w:pPr>
    </w:p>
    <w:p w:rsidR="00261A0B" w:rsidRDefault="00261BE8">
      <w:pPr>
        <w:pStyle w:val="BodyText"/>
        <w:spacing w:line="312" w:lineRule="auto"/>
        <w:ind w:left="160" w:right="323"/>
      </w:pPr>
      <w:r>
        <w:rPr>
          <w:w w:val="105"/>
        </w:rPr>
        <w:t>The</w:t>
      </w:r>
      <w:r>
        <w:rPr>
          <w:spacing w:val="-3"/>
          <w:w w:val="105"/>
        </w:rPr>
        <w:t xml:space="preserve"> </w:t>
      </w:r>
      <w:r>
        <w:rPr>
          <w:w w:val="105"/>
        </w:rPr>
        <w:t>training</w:t>
      </w:r>
      <w:r>
        <w:rPr>
          <w:spacing w:val="-3"/>
          <w:w w:val="105"/>
        </w:rPr>
        <w:t xml:space="preserve"> </w:t>
      </w:r>
      <w:r>
        <w:rPr>
          <w:w w:val="105"/>
        </w:rPr>
        <w:t>and</w:t>
      </w:r>
      <w:r>
        <w:rPr>
          <w:spacing w:val="-3"/>
          <w:w w:val="105"/>
        </w:rPr>
        <w:t xml:space="preserve"> </w:t>
      </w:r>
      <w:r>
        <w:rPr>
          <w:w w:val="105"/>
        </w:rPr>
        <w:t>coaching</w:t>
      </w:r>
      <w:r>
        <w:rPr>
          <w:spacing w:val="-3"/>
          <w:w w:val="105"/>
        </w:rPr>
        <w:t xml:space="preserve"> </w:t>
      </w:r>
      <w:r>
        <w:rPr>
          <w:w w:val="105"/>
        </w:rPr>
        <w:t>elements</w:t>
      </w:r>
      <w:r>
        <w:rPr>
          <w:spacing w:val="-3"/>
          <w:w w:val="105"/>
        </w:rPr>
        <w:t xml:space="preserve"> </w:t>
      </w:r>
      <w:r>
        <w:rPr>
          <w:w w:val="105"/>
        </w:rPr>
        <w:t>of</w:t>
      </w:r>
      <w:r>
        <w:rPr>
          <w:spacing w:val="-3"/>
          <w:w w:val="105"/>
        </w:rPr>
        <w:t xml:space="preserve"> </w:t>
      </w:r>
      <w:r>
        <w:rPr>
          <w:w w:val="105"/>
        </w:rPr>
        <w:t>both</w:t>
      </w:r>
      <w:r>
        <w:rPr>
          <w:spacing w:val="-3"/>
          <w:w w:val="105"/>
        </w:rPr>
        <w:t xml:space="preserve"> </w:t>
      </w:r>
      <w:r>
        <w:rPr>
          <w:w w:val="105"/>
        </w:rPr>
        <w:t>programmes</w:t>
      </w:r>
      <w:r>
        <w:rPr>
          <w:spacing w:val="-3"/>
          <w:w w:val="105"/>
        </w:rPr>
        <w:t xml:space="preserve"> </w:t>
      </w:r>
      <w:r>
        <w:rPr>
          <w:w w:val="105"/>
        </w:rPr>
        <w:t>were</w:t>
      </w:r>
      <w:r>
        <w:rPr>
          <w:spacing w:val="-3"/>
          <w:w w:val="105"/>
        </w:rPr>
        <w:t xml:space="preserve"> </w:t>
      </w:r>
      <w:r>
        <w:rPr>
          <w:w w:val="105"/>
        </w:rPr>
        <w:t>delivered</w:t>
      </w:r>
      <w:r>
        <w:rPr>
          <w:spacing w:val="-3"/>
          <w:w w:val="105"/>
        </w:rPr>
        <w:t xml:space="preserve"> </w:t>
      </w:r>
      <w:r>
        <w:rPr>
          <w:w w:val="105"/>
        </w:rPr>
        <w:t>by</w:t>
      </w:r>
      <w:r>
        <w:rPr>
          <w:spacing w:val="-3"/>
          <w:w w:val="105"/>
        </w:rPr>
        <w:t xml:space="preserve"> </w:t>
      </w:r>
      <w:r>
        <w:rPr>
          <w:w w:val="105"/>
        </w:rPr>
        <w:t>me,</w:t>
      </w:r>
      <w:r>
        <w:rPr>
          <w:spacing w:val="-3"/>
          <w:w w:val="105"/>
        </w:rPr>
        <w:t xml:space="preserve"> </w:t>
      </w:r>
      <w:r>
        <w:rPr>
          <w:w w:val="105"/>
        </w:rPr>
        <w:t>joined in</w:t>
      </w:r>
      <w:r>
        <w:rPr>
          <w:spacing w:val="-1"/>
          <w:w w:val="105"/>
        </w:rPr>
        <w:t xml:space="preserve"> </w:t>
      </w:r>
      <w:r>
        <w:rPr>
          <w:w w:val="105"/>
        </w:rPr>
        <w:t>the</w:t>
      </w:r>
      <w:r>
        <w:rPr>
          <w:spacing w:val="-1"/>
          <w:w w:val="105"/>
        </w:rPr>
        <w:t xml:space="preserve"> </w:t>
      </w:r>
      <w:r>
        <w:rPr>
          <w:w w:val="105"/>
        </w:rPr>
        <w:t>live</w:t>
      </w:r>
      <w:r>
        <w:rPr>
          <w:spacing w:val="-1"/>
          <w:w w:val="105"/>
        </w:rPr>
        <w:t xml:space="preserve"> </w:t>
      </w:r>
      <w:r>
        <w:rPr>
          <w:w w:val="105"/>
        </w:rPr>
        <w:t>programme</w:t>
      </w:r>
      <w:r>
        <w:rPr>
          <w:spacing w:val="-1"/>
          <w:w w:val="105"/>
        </w:rPr>
        <w:t xml:space="preserve"> </w:t>
      </w:r>
      <w:r>
        <w:rPr>
          <w:w w:val="105"/>
        </w:rPr>
        <w:t>by</w:t>
      </w:r>
      <w:r>
        <w:rPr>
          <w:spacing w:val="-1"/>
          <w:w w:val="105"/>
        </w:rPr>
        <w:t xml:space="preserve"> </w:t>
      </w:r>
      <w:r>
        <w:rPr>
          <w:w w:val="105"/>
        </w:rPr>
        <w:t>my</w:t>
      </w:r>
      <w:r>
        <w:rPr>
          <w:spacing w:val="-1"/>
          <w:w w:val="105"/>
        </w:rPr>
        <w:t xml:space="preserve"> </w:t>
      </w:r>
      <w:r>
        <w:rPr>
          <w:w w:val="105"/>
        </w:rPr>
        <w:t>collaborator</w:t>
      </w:r>
      <w:r>
        <w:rPr>
          <w:spacing w:val="-1"/>
          <w:w w:val="105"/>
        </w:rPr>
        <w:t xml:space="preserve"> </w:t>
      </w:r>
      <w:r>
        <w:rPr>
          <w:w w:val="105"/>
        </w:rPr>
        <w:t>and</w:t>
      </w:r>
      <w:r>
        <w:rPr>
          <w:spacing w:val="-1"/>
          <w:w w:val="105"/>
        </w:rPr>
        <w:t xml:space="preserve"> </w:t>
      </w:r>
      <w:r>
        <w:rPr>
          <w:w w:val="105"/>
        </w:rPr>
        <w:t>co-facilitator,</w:t>
      </w:r>
      <w:r>
        <w:rPr>
          <w:spacing w:val="-1"/>
          <w:w w:val="105"/>
        </w:rPr>
        <w:t xml:space="preserve"> </w:t>
      </w:r>
      <w:r>
        <w:rPr>
          <w:w w:val="105"/>
        </w:rPr>
        <w:t>Vid</w:t>
      </w:r>
      <w:r>
        <w:rPr>
          <w:spacing w:val="-1"/>
          <w:w w:val="105"/>
        </w:rPr>
        <w:t xml:space="preserve"> </w:t>
      </w:r>
      <w:r>
        <w:rPr>
          <w:w w:val="105"/>
        </w:rPr>
        <w:t>Tratnik</w:t>
      </w:r>
      <w:r>
        <w:rPr>
          <w:spacing w:val="-1"/>
          <w:w w:val="105"/>
        </w:rPr>
        <w:t xml:space="preserve"> </w:t>
      </w:r>
      <w:r>
        <w:rPr>
          <w:w w:val="105"/>
        </w:rPr>
        <w:t>–</w:t>
      </w:r>
      <w:r>
        <w:rPr>
          <w:spacing w:val="-1"/>
          <w:w w:val="105"/>
        </w:rPr>
        <w:t xml:space="preserve"> </w:t>
      </w:r>
      <w:r>
        <w:rPr>
          <w:w w:val="105"/>
        </w:rPr>
        <w:t>an</w:t>
      </w:r>
      <w:r>
        <w:rPr>
          <w:spacing w:val="-1"/>
          <w:w w:val="105"/>
        </w:rPr>
        <w:t xml:space="preserve"> </w:t>
      </w:r>
      <w:r>
        <w:rPr>
          <w:w w:val="105"/>
        </w:rPr>
        <w:t xml:space="preserve">executive coach and facilitator focused on embodied approaches to personal and leadership </w:t>
      </w:r>
      <w:r>
        <w:rPr>
          <w:spacing w:val="-2"/>
          <w:w w:val="105"/>
        </w:rPr>
        <w:t>development.</w:t>
      </w:r>
    </w:p>
    <w:p w:rsidR="00261A0B" w:rsidRDefault="00261A0B">
      <w:pPr>
        <w:pStyle w:val="BodyText"/>
        <w:spacing w:before="86"/>
      </w:pPr>
    </w:p>
    <w:p w:rsidR="00261A0B" w:rsidRDefault="00261BE8">
      <w:pPr>
        <w:pStyle w:val="Heading2"/>
      </w:pPr>
      <w:bookmarkStart w:id="12" w:name="_TOC_250074"/>
      <w:r>
        <w:rPr>
          <w:color w:val="6AA74E"/>
        </w:rPr>
        <w:t>Participant</w:t>
      </w:r>
      <w:r>
        <w:rPr>
          <w:color w:val="6AA74E"/>
          <w:spacing w:val="-11"/>
        </w:rPr>
        <w:t xml:space="preserve"> </w:t>
      </w:r>
      <w:bookmarkEnd w:id="12"/>
      <w:r>
        <w:rPr>
          <w:color w:val="6AA74E"/>
          <w:spacing w:val="-2"/>
        </w:rPr>
        <w:t>selection</w:t>
      </w:r>
    </w:p>
    <w:p w:rsidR="00261A0B" w:rsidRDefault="00261A0B">
      <w:pPr>
        <w:pStyle w:val="BodyText"/>
        <w:spacing w:before="15"/>
        <w:rPr>
          <w:rFonts w:ascii="Trebuchet MS"/>
          <w:b/>
          <w:sz w:val="32"/>
        </w:rPr>
      </w:pPr>
    </w:p>
    <w:p w:rsidR="00261A0B" w:rsidRDefault="00261BE8">
      <w:pPr>
        <w:pStyle w:val="Heading3"/>
      </w:pPr>
      <w:bookmarkStart w:id="13" w:name="_TOC_250073"/>
      <w:r>
        <w:rPr>
          <w:color w:val="664EA6"/>
        </w:rPr>
        <w:t>Live</w:t>
      </w:r>
      <w:r>
        <w:rPr>
          <w:color w:val="664EA6"/>
          <w:spacing w:val="-17"/>
        </w:rPr>
        <w:t xml:space="preserve"> </w:t>
      </w:r>
      <w:r>
        <w:rPr>
          <w:color w:val="664EA6"/>
        </w:rPr>
        <w:t>coaching</w:t>
      </w:r>
      <w:r>
        <w:rPr>
          <w:color w:val="664EA6"/>
          <w:spacing w:val="-16"/>
        </w:rPr>
        <w:t xml:space="preserve"> </w:t>
      </w:r>
      <w:bookmarkEnd w:id="13"/>
      <w:r>
        <w:rPr>
          <w:color w:val="664EA6"/>
          <w:spacing w:val="-2"/>
        </w:rPr>
        <w:t>programme</w:t>
      </w:r>
    </w:p>
    <w:p w:rsidR="00261A0B" w:rsidRDefault="00261BE8">
      <w:pPr>
        <w:pStyle w:val="BodyText"/>
        <w:spacing w:before="147" w:line="312" w:lineRule="auto"/>
        <w:ind w:left="160" w:right="177"/>
      </w:pPr>
      <w:r>
        <w:rPr>
          <w:w w:val="105"/>
        </w:rPr>
        <w:t>Participants for the live coaching programme were selected via an open call and application</w:t>
      </w:r>
      <w:r>
        <w:rPr>
          <w:spacing w:val="-9"/>
          <w:w w:val="105"/>
        </w:rPr>
        <w:t xml:space="preserve"> </w:t>
      </w:r>
      <w:r>
        <w:rPr>
          <w:w w:val="105"/>
        </w:rPr>
        <w:t>form.</w:t>
      </w:r>
      <w:r>
        <w:rPr>
          <w:spacing w:val="-9"/>
          <w:w w:val="105"/>
        </w:rPr>
        <w:t xml:space="preserve"> </w:t>
      </w:r>
      <w:r>
        <w:rPr>
          <w:w w:val="105"/>
        </w:rPr>
        <w:t>The</w:t>
      </w:r>
      <w:r>
        <w:rPr>
          <w:spacing w:val="-9"/>
          <w:w w:val="105"/>
        </w:rPr>
        <w:t xml:space="preserve"> </w:t>
      </w:r>
      <w:r>
        <w:rPr>
          <w:w w:val="105"/>
        </w:rPr>
        <w:t>open</w:t>
      </w:r>
      <w:r>
        <w:rPr>
          <w:spacing w:val="-9"/>
          <w:w w:val="105"/>
        </w:rPr>
        <w:t xml:space="preserve"> </w:t>
      </w:r>
      <w:r>
        <w:rPr>
          <w:w w:val="105"/>
        </w:rPr>
        <w:t>call</w:t>
      </w:r>
      <w:r>
        <w:rPr>
          <w:spacing w:val="-9"/>
          <w:w w:val="105"/>
        </w:rPr>
        <w:t xml:space="preserve"> </w:t>
      </w:r>
      <w:r>
        <w:rPr>
          <w:w w:val="105"/>
        </w:rPr>
        <w:t>was</w:t>
      </w:r>
      <w:r>
        <w:rPr>
          <w:spacing w:val="-9"/>
          <w:w w:val="105"/>
        </w:rPr>
        <w:t xml:space="preserve"> </w:t>
      </w:r>
      <w:r>
        <w:rPr>
          <w:w w:val="105"/>
        </w:rPr>
        <w:t>distributed</w:t>
      </w:r>
      <w:r>
        <w:rPr>
          <w:spacing w:val="-9"/>
          <w:w w:val="105"/>
        </w:rPr>
        <w:t xml:space="preserve"> </w:t>
      </w:r>
      <w:r>
        <w:rPr>
          <w:w w:val="105"/>
        </w:rPr>
        <w:t>directly</w:t>
      </w:r>
      <w:r>
        <w:rPr>
          <w:spacing w:val="-9"/>
          <w:w w:val="105"/>
        </w:rPr>
        <w:t xml:space="preserve"> </w:t>
      </w:r>
      <w:r>
        <w:rPr>
          <w:w w:val="105"/>
        </w:rPr>
        <w:t>via</w:t>
      </w:r>
      <w:r>
        <w:rPr>
          <w:spacing w:val="-9"/>
          <w:w w:val="105"/>
        </w:rPr>
        <w:t xml:space="preserve"> </w:t>
      </w:r>
      <w:r>
        <w:rPr>
          <w:w w:val="105"/>
        </w:rPr>
        <w:t>LinkedIn</w:t>
      </w:r>
      <w:r>
        <w:rPr>
          <w:spacing w:val="-9"/>
          <w:w w:val="105"/>
        </w:rPr>
        <w:t xml:space="preserve"> </w:t>
      </w:r>
      <w:r>
        <w:rPr>
          <w:w w:val="105"/>
        </w:rPr>
        <w:t>(the</w:t>
      </w:r>
      <w:r>
        <w:rPr>
          <w:spacing w:val="-9"/>
          <w:w w:val="105"/>
        </w:rPr>
        <w:t xml:space="preserve"> </w:t>
      </w:r>
      <w:r>
        <w:rPr>
          <w:w w:val="105"/>
        </w:rPr>
        <w:t>social</w:t>
      </w:r>
      <w:r>
        <w:rPr>
          <w:spacing w:val="-9"/>
          <w:w w:val="105"/>
        </w:rPr>
        <w:t xml:space="preserve"> </w:t>
      </w:r>
      <w:r>
        <w:rPr>
          <w:w w:val="105"/>
        </w:rPr>
        <w:t>network</w:t>
      </w:r>
      <w:r>
        <w:rPr>
          <w:spacing w:val="-9"/>
          <w:w w:val="105"/>
        </w:rPr>
        <w:t xml:space="preserve"> </w:t>
      </w:r>
      <w:r>
        <w:rPr>
          <w:w w:val="105"/>
        </w:rPr>
        <w:t>I am a member of), Clore Leadership newsletter, my newsletter (The Field Consulting), and direct emails to colleagues and collaborators in the UK to invite them both to apply and</w:t>
      </w:r>
      <w:r>
        <w:rPr>
          <w:spacing w:val="-3"/>
          <w:w w:val="105"/>
        </w:rPr>
        <w:t xml:space="preserve"> </w:t>
      </w:r>
      <w:r>
        <w:rPr>
          <w:w w:val="105"/>
        </w:rPr>
        <w:t>distribute</w:t>
      </w:r>
      <w:r>
        <w:rPr>
          <w:spacing w:val="-3"/>
          <w:w w:val="105"/>
        </w:rPr>
        <w:t xml:space="preserve"> </w:t>
      </w:r>
      <w:r>
        <w:rPr>
          <w:w w:val="105"/>
        </w:rPr>
        <w:t>the</w:t>
      </w:r>
      <w:r>
        <w:rPr>
          <w:spacing w:val="-3"/>
          <w:w w:val="105"/>
        </w:rPr>
        <w:t xml:space="preserve"> </w:t>
      </w:r>
      <w:r>
        <w:rPr>
          <w:w w:val="105"/>
        </w:rPr>
        <w:t>call.</w:t>
      </w:r>
      <w:r>
        <w:rPr>
          <w:spacing w:val="-3"/>
          <w:w w:val="105"/>
        </w:rPr>
        <w:t xml:space="preserve"> </w:t>
      </w:r>
      <w:r>
        <w:rPr>
          <w:w w:val="105"/>
        </w:rPr>
        <w:t>The</w:t>
      </w:r>
      <w:r>
        <w:rPr>
          <w:spacing w:val="-3"/>
          <w:w w:val="105"/>
        </w:rPr>
        <w:t xml:space="preserve"> </w:t>
      </w:r>
      <w:r>
        <w:rPr>
          <w:w w:val="105"/>
        </w:rPr>
        <w:t>call</w:t>
      </w:r>
      <w:r>
        <w:rPr>
          <w:spacing w:val="-3"/>
          <w:w w:val="105"/>
        </w:rPr>
        <w:t xml:space="preserve"> </w:t>
      </w:r>
      <w:r>
        <w:rPr>
          <w:w w:val="105"/>
        </w:rPr>
        <w:t>was</w:t>
      </w:r>
      <w:r>
        <w:rPr>
          <w:spacing w:val="-3"/>
          <w:w w:val="105"/>
        </w:rPr>
        <w:t xml:space="preserve"> </w:t>
      </w:r>
      <w:r>
        <w:rPr>
          <w:w w:val="105"/>
        </w:rPr>
        <w:t>indirectly</w:t>
      </w:r>
      <w:r>
        <w:rPr>
          <w:spacing w:val="-3"/>
          <w:w w:val="105"/>
        </w:rPr>
        <w:t xml:space="preserve"> </w:t>
      </w:r>
      <w:r>
        <w:rPr>
          <w:w w:val="105"/>
        </w:rPr>
        <w:t>distributed</w:t>
      </w:r>
      <w:r>
        <w:rPr>
          <w:spacing w:val="-3"/>
          <w:w w:val="105"/>
        </w:rPr>
        <w:t xml:space="preserve"> </w:t>
      </w:r>
      <w:r>
        <w:rPr>
          <w:w w:val="105"/>
        </w:rPr>
        <w:t>by</w:t>
      </w:r>
      <w:r>
        <w:rPr>
          <w:spacing w:val="-3"/>
          <w:w w:val="105"/>
        </w:rPr>
        <w:t xml:space="preserve"> </w:t>
      </w:r>
      <w:r>
        <w:rPr>
          <w:w w:val="105"/>
        </w:rPr>
        <w:t>others</w:t>
      </w:r>
      <w:r>
        <w:rPr>
          <w:spacing w:val="-3"/>
          <w:w w:val="105"/>
        </w:rPr>
        <w:t xml:space="preserve"> </w:t>
      </w:r>
      <w:r>
        <w:rPr>
          <w:w w:val="105"/>
        </w:rPr>
        <w:t>on</w:t>
      </w:r>
      <w:r>
        <w:rPr>
          <w:spacing w:val="-3"/>
          <w:w w:val="105"/>
        </w:rPr>
        <w:t xml:space="preserve"> </w:t>
      </w:r>
      <w:r>
        <w:rPr>
          <w:w w:val="105"/>
        </w:rPr>
        <w:t>LinkedIn,</w:t>
      </w:r>
      <w:r>
        <w:rPr>
          <w:spacing w:val="-3"/>
          <w:w w:val="105"/>
        </w:rPr>
        <w:t xml:space="preserve"> </w:t>
      </w:r>
      <w:r>
        <w:rPr>
          <w:w w:val="105"/>
        </w:rPr>
        <w:t>Twitter, Facebook and via individual emails recommending individuals to apply.</w:t>
      </w:r>
    </w:p>
    <w:p w:rsidR="00261A0B" w:rsidRDefault="00261A0B">
      <w:pPr>
        <w:pStyle w:val="BodyText"/>
        <w:spacing w:before="74"/>
      </w:pPr>
    </w:p>
    <w:p w:rsidR="00261A0B" w:rsidRDefault="00261BE8">
      <w:pPr>
        <w:pStyle w:val="BodyText"/>
        <w:spacing w:before="1" w:line="312" w:lineRule="auto"/>
        <w:ind w:left="160" w:right="231"/>
      </w:pPr>
      <w:r>
        <w:rPr>
          <w:w w:val="105"/>
        </w:rPr>
        <w:t>The</w:t>
      </w:r>
      <w:r>
        <w:rPr>
          <w:spacing w:val="-2"/>
          <w:w w:val="105"/>
        </w:rPr>
        <w:t xml:space="preserve"> </w:t>
      </w:r>
      <w:r>
        <w:rPr>
          <w:w w:val="105"/>
        </w:rPr>
        <w:t>criteria</w:t>
      </w:r>
      <w:r>
        <w:rPr>
          <w:spacing w:val="-2"/>
          <w:w w:val="105"/>
        </w:rPr>
        <w:t xml:space="preserve"> </w:t>
      </w:r>
      <w:r>
        <w:rPr>
          <w:w w:val="105"/>
        </w:rPr>
        <w:t>for</w:t>
      </w:r>
      <w:r>
        <w:rPr>
          <w:spacing w:val="-2"/>
          <w:w w:val="105"/>
        </w:rPr>
        <w:t xml:space="preserve"> </w:t>
      </w:r>
      <w:r>
        <w:rPr>
          <w:w w:val="105"/>
        </w:rPr>
        <w:t>eligibility</w:t>
      </w:r>
      <w:r>
        <w:rPr>
          <w:spacing w:val="-2"/>
          <w:w w:val="105"/>
        </w:rPr>
        <w:t xml:space="preserve"> </w:t>
      </w:r>
      <w:r>
        <w:rPr>
          <w:w w:val="105"/>
        </w:rPr>
        <w:t>were</w:t>
      </w:r>
      <w:r>
        <w:rPr>
          <w:spacing w:val="-2"/>
          <w:w w:val="105"/>
        </w:rPr>
        <w:t xml:space="preserve"> </w:t>
      </w:r>
      <w:r>
        <w:rPr>
          <w:w w:val="105"/>
        </w:rPr>
        <w:t>based</w:t>
      </w:r>
      <w:r>
        <w:rPr>
          <w:spacing w:val="-2"/>
          <w:w w:val="105"/>
        </w:rPr>
        <w:t xml:space="preserve"> </w:t>
      </w:r>
      <w:r>
        <w:rPr>
          <w:w w:val="105"/>
        </w:rPr>
        <w:t>on</w:t>
      </w:r>
      <w:r>
        <w:rPr>
          <w:spacing w:val="-2"/>
          <w:w w:val="105"/>
        </w:rPr>
        <w:t xml:space="preserve"> </w:t>
      </w:r>
      <w:r>
        <w:rPr>
          <w:w w:val="105"/>
        </w:rPr>
        <w:t>them</w:t>
      </w:r>
      <w:r>
        <w:rPr>
          <w:spacing w:val="-2"/>
          <w:w w:val="105"/>
        </w:rPr>
        <w:t xml:space="preserve"> </w:t>
      </w:r>
      <w:r>
        <w:rPr>
          <w:w w:val="105"/>
        </w:rPr>
        <w:t>meeting</w:t>
      </w:r>
      <w:r>
        <w:rPr>
          <w:spacing w:val="-2"/>
          <w:w w:val="105"/>
        </w:rPr>
        <w:t xml:space="preserve"> </w:t>
      </w:r>
      <w:r>
        <w:rPr>
          <w:w w:val="105"/>
        </w:rPr>
        <w:t>our</w:t>
      </w:r>
      <w:r>
        <w:rPr>
          <w:spacing w:val="-2"/>
          <w:w w:val="105"/>
        </w:rPr>
        <w:t xml:space="preserve"> </w:t>
      </w:r>
      <w:r>
        <w:rPr>
          <w:w w:val="105"/>
        </w:rPr>
        <w:t>deﬁnition</w:t>
      </w:r>
      <w:r>
        <w:rPr>
          <w:spacing w:val="-2"/>
          <w:w w:val="105"/>
        </w:rPr>
        <w:t xml:space="preserve"> </w:t>
      </w:r>
      <w:r>
        <w:rPr>
          <w:w w:val="105"/>
        </w:rPr>
        <w:t>of</w:t>
      </w:r>
      <w:r>
        <w:rPr>
          <w:spacing w:val="-2"/>
          <w:w w:val="105"/>
        </w:rPr>
        <w:t xml:space="preserve"> </w:t>
      </w:r>
      <w:r>
        <w:rPr>
          <w:w w:val="105"/>
        </w:rPr>
        <w:t>a</w:t>
      </w:r>
      <w:r>
        <w:rPr>
          <w:spacing w:val="-2"/>
          <w:w w:val="105"/>
        </w:rPr>
        <w:t xml:space="preserve"> </w:t>
      </w:r>
      <w:r>
        <w:rPr>
          <w:w w:val="105"/>
        </w:rPr>
        <w:t>cultural</w:t>
      </w:r>
      <w:r>
        <w:rPr>
          <w:spacing w:val="-2"/>
          <w:w w:val="105"/>
        </w:rPr>
        <w:t xml:space="preserve"> </w:t>
      </w:r>
      <w:r>
        <w:rPr>
          <w:w w:val="105"/>
        </w:rPr>
        <w:t>leader (outlined in the deﬁnitions above); their self-assessment of urgency for a leadership coaching intervention; and, based on the applications that were received, an aim to gather as diverse a group as possible considering gender, age, ethnic diversity, geography, art form, organisation size etc.</w:t>
      </w:r>
    </w:p>
    <w:p w:rsidR="00261A0B" w:rsidRDefault="00261A0B">
      <w:pPr>
        <w:pStyle w:val="BodyText"/>
        <w:spacing w:before="75"/>
      </w:pPr>
    </w:p>
    <w:p w:rsidR="00261A0B" w:rsidRDefault="00261BE8">
      <w:pPr>
        <w:pStyle w:val="BodyText"/>
        <w:spacing w:line="312" w:lineRule="auto"/>
        <w:ind w:left="160" w:right="271"/>
      </w:pPr>
      <w:r>
        <w:rPr>
          <w:w w:val="105"/>
        </w:rPr>
        <w:t>Fourteen people applied, of which thirteen identiﬁed as female and one as male, two identiﬁed as having a disability, and three identiﬁed as mixed-heritage, Chinese and Latin American. Ages ranged between 24-64, and leadership roles included executive level directors, heads of department in larger organisations, producers (in-house and freelance)</w:t>
      </w:r>
      <w:r>
        <w:rPr>
          <w:spacing w:val="-3"/>
          <w:w w:val="105"/>
        </w:rPr>
        <w:t xml:space="preserve"> </w:t>
      </w:r>
      <w:r>
        <w:rPr>
          <w:w w:val="105"/>
        </w:rPr>
        <w:t>and</w:t>
      </w:r>
      <w:r>
        <w:rPr>
          <w:spacing w:val="-3"/>
          <w:w w:val="105"/>
        </w:rPr>
        <w:t xml:space="preserve"> </w:t>
      </w:r>
      <w:r>
        <w:rPr>
          <w:w w:val="105"/>
        </w:rPr>
        <w:t>managers.</w:t>
      </w:r>
      <w:r>
        <w:rPr>
          <w:spacing w:val="-3"/>
          <w:w w:val="105"/>
        </w:rPr>
        <w:t xml:space="preserve"> </w:t>
      </w:r>
      <w:r>
        <w:rPr>
          <w:w w:val="105"/>
        </w:rPr>
        <w:t>I</w:t>
      </w:r>
      <w:r>
        <w:rPr>
          <w:spacing w:val="-3"/>
          <w:w w:val="105"/>
        </w:rPr>
        <w:t xml:space="preserve"> </w:t>
      </w:r>
      <w:r>
        <w:rPr>
          <w:w w:val="105"/>
        </w:rPr>
        <w:t>received</w:t>
      </w:r>
      <w:r>
        <w:rPr>
          <w:spacing w:val="-3"/>
          <w:w w:val="105"/>
        </w:rPr>
        <w:t xml:space="preserve"> </w:t>
      </w:r>
      <w:r>
        <w:rPr>
          <w:w w:val="105"/>
        </w:rPr>
        <w:t>direct</w:t>
      </w:r>
      <w:r>
        <w:rPr>
          <w:spacing w:val="-3"/>
          <w:w w:val="105"/>
        </w:rPr>
        <w:t xml:space="preserve"> </w:t>
      </w:r>
      <w:r>
        <w:rPr>
          <w:w w:val="105"/>
        </w:rPr>
        <w:t>interest</w:t>
      </w:r>
      <w:r>
        <w:rPr>
          <w:spacing w:val="-3"/>
          <w:w w:val="105"/>
        </w:rPr>
        <w:t xml:space="preserve"> </w:t>
      </w:r>
      <w:r>
        <w:rPr>
          <w:w w:val="105"/>
        </w:rPr>
        <w:t>from</w:t>
      </w:r>
      <w:r>
        <w:rPr>
          <w:spacing w:val="-3"/>
          <w:w w:val="105"/>
        </w:rPr>
        <w:t xml:space="preserve"> </w:t>
      </w:r>
      <w:r>
        <w:rPr>
          <w:w w:val="105"/>
        </w:rPr>
        <w:t>three</w:t>
      </w:r>
      <w:r>
        <w:rPr>
          <w:spacing w:val="-3"/>
          <w:w w:val="105"/>
        </w:rPr>
        <w:t xml:space="preserve"> </w:t>
      </w:r>
      <w:r>
        <w:rPr>
          <w:w w:val="105"/>
        </w:rPr>
        <w:t>additional</w:t>
      </w:r>
      <w:r>
        <w:rPr>
          <w:spacing w:val="-3"/>
          <w:w w:val="105"/>
        </w:rPr>
        <w:t xml:space="preserve"> </w:t>
      </w:r>
      <w:r>
        <w:rPr>
          <w:w w:val="105"/>
        </w:rPr>
        <w:t>potential</w:t>
      </w:r>
      <w:r>
        <w:rPr>
          <w:spacing w:val="-3"/>
          <w:w w:val="105"/>
        </w:rPr>
        <w:t xml:space="preserve"> </w:t>
      </w:r>
      <w:r>
        <w:rPr>
          <w:w w:val="105"/>
        </w:rPr>
        <w:t>male participants who were unable to make the dates or logistics of the programme work, but there was an overwhelming bias towards women applying and participating (mirrored also in the DIY programme below).</w:t>
      </w:r>
    </w:p>
    <w:p w:rsidR="00261A0B" w:rsidRDefault="00261A0B">
      <w:pPr>
        <w:pStyle w:val="BodyText"/>
        <w:spacing w:before="74"/>
      </w:pPr>
    </w:p>
    <w:p w:rsidR="00261A0B" w:rsidRDefault="00261BE8">
      <w:pPr>
        <w:pStyle w:val="BodyText"/>
        <w:ind w:left="160"/>
      </w:pPr>
      <w:r>
        <w:rPr>
          <w:w w:val="105"/>
        </w:rPr>
        <w:t>The</w:t>
      </w:r>
      <w:r>
        <w:rPr>
          <w:spacing w:val="-9"/>
          <w:w w:val="105"/>
        </w:rPr>
        <w:t xml:space="preserve"> </w:t>
      </w:r>
      <w:r>
        <w:rPr>
          <w:w w:val="105"/>
        </w:rPr>
        <w:t>ﬁnal</w:t>
      </w:r>
      <w:r>
        <w:rPr>
          <w:spacing w:val="-8"/>
          <w:w w:val="105"/>
        </w:rPr>
        <w:t xml:space="preserve"> </w:t>
      </w:r>
      <w:r>
        <w:rPr>
          <w:w w:val="105"/>
        </w:rPr>
        <w:t>participant</w:t>
      </w:r>
      <w:r>
        <w:rPr>
          <w:spacing w:val="-9"/>
          <w:w w:val="105"/>
        </w:rPr>
        <w:t xml:space="preserve"> </w:t>
      </w:r>
      <w:r>
        <w:rPr>
          <w:w w:val="105"/>
        </w:rPr>
        <w:t>group</w:t>
      </w:r>
      <w:r>
        <w:rPr>
          <w:spacing w:val="-8"/>
          <w:w w:val="105"/>
        </w:rPr>
        <w:t xml:space="preserve"> </w:t>
      </w:r>
      <w:r>
        <w:rPr>
          <w:w w:val="105"/>
        </w:rPr>
        <w:t>of</w:t>
      </w:r>
      <w:r>
        <w:rPr>
          <w:spacing w:val="-9"/>
          <w:w w:val="105"/>
        </w:rPr>
        <w:t xml:space="preserve"> </w:t>
      </w:r>
      <w:r>
        <w:rPr>
          <w:w w:val="105"/>
        </w:rPr>
        <w:t>nine</w:t>
      </w:r>
      <w:r>
        <w:rPr>
          <w:spacing w:val="-8"/>
          <w:w w:val="105"/>
        </w:rPr>
        <w:t xml:space="preserve"> </w:t>
      </w:r>
      <w:r>
        <w:rPr>
          <w:w w:val="105"/>
        </w:rPr>
        <w:t>selected</w:t>
      </w:r>
      <w:r>
        <w:rPr>
          <w:spacing w:val="-8"/>
          <w:w w:val="105"/>
        </w:rPr>
        <w:t xml:space="preserve"> </w:t>
      </w:r>
      <w:r>
        <w:rPr>
          <w:spacing w:val="-2"/>
          <w:w w:val="105"/>
        </w:rPr>
        <w:t>included:</w:t>
      </w:r>
    </w:p>
    <w:p w:rsidR="00261A0B" w:rsidRDefault="00261A0B">
      <w:pPr>
        <w:pStyle w:val="BodyText"/>
        <w:spacing w:before="158"/>
      </w:pPr>
    </w:p>
    <w:p w:rsidR="00261A0B" w:rsidRDefault="00261BE8">
      <w:pPr>
        <w:pStyle w:val="ListParagraph"/>
        <w:numPr>
          <w:ilvl w:val="0"/>
          <w:numId w:val="10"/>
        </w:numPr>
        <w:tabs>
          <w:tab w:val="left" w:pos="879"/>
        </w:tabs>
        <w:ind w:left="879" w:hanging="359"/>
      </w:pPr>
      <w:r>
        <w:rPr>
          <w:w w:val="105"/>
        </w:rPr>
        <w:t>eight</w:t>
      </w:r>
      <w:r>
        <w:rPr>
          <w:spacing w:val="-13"/>
          <w:w w:val="105"/>
        </w:rPr>
        <w:t xml:space="preserve"> </w:t>
      </w:r>
      <w:r>
        <w:rPr>
          <w:w w:val="105"/>
        </w:rPr>
        <w:t>women,</w:t>
      </w:r>
      <w:r>
        <w:rPr>
          <w:spacing w:val="-13"/>
          <w:w w:val="105"/>
        </w:rPr>
        <w:t xml:space="preserve"> </w:t>
      </w:r>
      <w:r>
        <w:rPr>
          <w:w w:val="105"/>
        </w:rPr>
        <w:t>one</w:t>
      </w:r>
      <w:r>
        <w:rPr>
          <w:spacing w:val="-13"/>
          <w:w w:val="105"/>
        </w:rPr>
        <w:t xml:space="preserve"> </w:t>
      </w:r>
      <w:r>
        <w:rPr>
          <w:spacing w:val="-4"/>
          <w:w w:val="105"/>
        </w:rPr>
        <w:t>man;</w:t>
      </w:r>
    </w:p>
    <w:p w:rsidR="00261A0B" w:rsidRDefault="00261BE8">
      <w:pPr>
        <w:pStyle w:val="ListParagraph"/>
        <w:numPr>
          <w:ilvl w:val="0"/>
          <w:numId w:val="10"/>
        </w:numPr>
        <w:tabs>
          <w:tab w:val="left" w:pos="879"/>
        </w:tabs>
        <w:spacing w:before="78"/>
        <w:ind w:left="879" w:hanging="359"/>
      </w:pPr>
      <w:r>
        <w:rPr>
          <w:w w:val="105"/>
        </w:rPr>
        <w:t>eight</w:t>
      </w:r>
      <w:r>
        <w:rPr>
          <w:spacing w:val="-13"/>
          <w:w w:val="105"/>
        </w:rPr>
        <w:t xml:space="preserve"> </w:t>
      </w:r>
      <w:r>
        <w:rPr>
          <w:w w:val="105"/>
        </w:rPr>
        <w:t>identifying</w:t>
      </w:r>
      <w:r>
        <w:rPr>
          <w:spacing w:val="-12"/>
          <w:w w:val="105"/>
        </w:rPr>
        <w:t xml:space="preserve"> </w:t>
      </w:r>
      <w:r>
        <w:rPr>
          <w:w w:val="105"/>
        </w:rPr>
        <w:t>as</w:t>
      </w:r>
      <w:r>
        <w:rPr>
          <w:spacing w:val="-13"/>
          <w:w w:val="105"/>
        </w:rPr>
        <w:t xml:space="preserve"> </w:t>
      </w:r>
      <w:r>
        <w:rPr>
          <w:w w:val="105"/>
        </w:rPr>
        <w:t>white</w:t>
      </w:r>
      <w:r>
        <w:rPr>
          <w:spacing w:val="-12"/>
          <w:w w:val="105"/>
        </w:rPr>
        <w:t xml:space="preserve"> </w:t>
      </w:r>
      <w:r>
        <w:rPr>
          <w:w w:val="105"/>
        </w:rPr>
        <w:t>and</w:t>
      </w:r>
      <w:r>
        <w:rPr>
          <w:spacing w:val="-13"/>
          <w:w w:val="105"/>
        </w:rPr>
        <w:t xml:space="preserve"> </w:t>
      </w:r>
      <w:r>
        <w:rPr>
          <w:w w:val="105"/>
        </w:rPr>
        <w:t>one</w:t>
      </w:r>
      <w:r>
        <w:rPr>
          <w:spacing w:val="-12"/>
          <w:w w:val="105"/>
        </w:rPr>
        <w:t xml:space="preserve"> </w:t>
      </w:r>
      <w:r>
        <w:rPr>
          <w:w w:val="105"/>
        </w:rPr>
        <w:t>as</w:t>
      </w:r>
      <w:r>
        <w:rPr>
          <w:spacing w:val="-13"/>
          <w:w w:val="105"/>
        </w:rPr>
        <w:t xml:space="preserve"> </w:t>
      </w:r>
      <w:r>
        <w:rPr>
          <w:w w:val="105"/>
        </w:rPr>
        <w:t>Latin</w:t>
      </w:r>
      <w:r>
        <w:rPr>
          <w:spacing w:val="-12"/>
          <w:w w:val="105"/>
        </w:rPr>
        <w:t xml:space="preserve"> </w:t>
      </w:r>
      <w:r>
        <w:rPr>
          <w:spacing w:val="-2"/>
          <w:w w:val="105"/>
        </w:rPr>
        <w:t>American;</w:t>
      </w:r>
    </w:p>
    <w:p w:rsidR="00261A0B" w:rsidRDefault="00261BE8">
      <w:pPr>
        <w:pStyle w:val="ListParagraph"/>
        <w:numPr>
          <w:ilvl w:val="0"/>
          <w:numId w:val="10"/>
        </w:numPr>
        <w:tabs>
          <w:tab w:val="left" w:pos="879"/>
        </w:tabs>
        <w:spacing w:before="78"/>
        <w:ind w:left="879" w:hanging="359"/>
      </w:pPr>
      <w:r>
        <w:rPr>
          <w:w w:val="105"/>
        </w:rPr>
        <w:t>two</w:t>
      </w:r>
      <w:r>
        <w:rPr>
          <w:spacing w:val="-15"/>
          <w:w w:val="105"/>
        </w:rPr>
        <w:t xml:space="preserve"> </w:t>
      </w:r>
      <w:r>
        <w:rPr>
          <w:w w:val="105"/>
        </w:rPr>
        <w:t>identifying</w:t>
      </w:r>
      <w:r>
        <w:rPr>
          <w:spacing w:val="-14"/>
          <w:w w:val="105"/>
        </w:rPr>
        <w:t xml:space="preserve"> </w:t>
      </w:r>
      <w:r>
        <w:rPr>
          <w:w w:val="105"/>
        </w:rPr>
        <w:t>as</w:t>
      </w:r>
      <w:r>
        <w:rPr>
          <w:spacing w:val="-14"/>
          <w:w w:val="105"/>
        </w:rPr>
        <w:t xml:space="preserve"> </w:t>
      </w:r>
      <w:r>
        <w:rPr>
          <w:w w:val="105"/>
        </w:rPr>
        <w:t>having</w:t>
      </w:r>
      <w:r>
        <w:rPr>
          <w:spacing w:val="-14"/>
          <w:w w:val="105"/>
        </w:rPr>
        <w:t xml:space="preserve"> </w:t>
      </w:r>
      <w:r>
        <w:rPr>
          <w:w w:val="105"/>
        </w:rPr>
        <w:t>a</w:t>
      </w:r>
      <w:r>
        <w:rPr>
          <w:spacing w:val="-15"/>
          <w:w w:val="105"/>
        </w:rPr>
        <w:t xml:space="preserve"> </w:t>
      </w:r>
      <w:r>
        <w:rPr>
          <w:w w:val="105"/>
        </w:rPr>
        <w:t>disability</w:t>
      </w:r>
      <w:r>
        <w:rPr>
          <w:spacing w:val="-14"/>
          <w:w w:val="105"/>
        </w:rPr>
        <w:t xml:space="preserve"> </w:t>
      </w:r>
      <w:r>
        <w:rPr>
          <w:spacing w:val="-2"/>
          <w:w w:val="105"/>
        </w:rPr>
        <w:t>(dyslexia);</w:t>
      </w:r>
    </w:p>
    <w:p w:rsidR="00261A0B" w:rsidRDefault="00261A0B">
      <w:pPr>
        <w:sectPr w:rsidR="00261A0B">
          <w:pgSz w:w="11920" w:h="16840"/>
          <w:pgMar w:top="1360" w:right="1280" w:bottom="1040" w:left="1280" w:header="0" w:footer="860" w:gutter="0"/>
          <w:cols w:space="720"/>
        </w:sectPr>
      </w:pPr>
    </w:p>
    <w:p w:rsidR="00261A0B" w:rsidRDefault="00261BE8">
      <w:pPr>
        <w:pStyle w:val="ListParagraph"/>
        <w:numPr>
          <w:ilvl w:val="0"/>
          <w:numId w:val="10"/>
        </w:numPr>
        <w:tabs>
          <w:tab w:val="left" w:pos="880"/>
        </w:tabs>
        <w:spacing w:before="95" w:line="309" w:lineRule="auto"/>
        <w:ind w:right="496"/>
      </w:pPr>
      <w:r>
        <w:rPr>
          <w:w w:val="105"/>
        </w:rPr>
        <w:t>seven</w:t>
      </w:r>
      <w:r>
        <w:rPr>
          <w:spacing w:val="-4"/>
          <w:w w:val="105"/>
        </w:rPr>
        <w:t xml:space="preserve"> </w:t>
      </w:r>
      <w:r>
        <w:rPr>
          <w:w w:val="105"/>
        </w:rPr>
        <w:t>leaders</w:t>
      </w:r>
      <w:r>
        <w:rPr>
          <w:spacing w:val="-4"/>
          <w:w w:val="105"/>
        </w:rPr>
        <w:t xml:space="preserve"> </w:t>
      </w:r>
      <w:r>
        <w:rPr>
          <w:w w:val="105"/>
        </w:rPr>
        <w:t>based</w:t>
      </w:r>
      <w:r>
        <w:rPr>
          <w:spacing w:val="-4"/>
          <w:w w:val="105"/>
        </w:rPr>
        <w:t xml:space="preserve"> </w:t>
      </w:r>
      <w:r>
        <w:rPr>
          <w:w w:val="105"/>
        </w:rPr>
        <w:t>in</w:t>
      </w:r>
      <w:r>
        <w:rPr>
          <w:spacing w:val="-4"/>
          <w:w w:val="105"/>
        </w:rPr>
        <w:t xml:space="preserve"> </w:t>
      </w:r>
      <w:r>
        <w:rPr>
          <w:w w:val="105"/>
        </w:rPr>
        <w:t>organisations</w:t>
      </w:r>
      <w:r>
        <w:rPr>
          <w:spacing w:val="-4"/>
          <w:w w:val="105"/>
        </w:rPr>
        <w:t xml:space="preserve"> </w:t>
      </w:r>
      <w:r>
        <w:rPr>
          <w:w w:val="105"/>
        </w:rPr>
        <w:t>as</w:t>
      </w:r>
      <w:r>
        <w:rPr>
          <w:spacing w:val="-4"/>
          <w:w w:val="105"/>
        </w:rPr>
        <w:t xml:space="preserve"> </w:t>
      </w:r>
      <w:r>
        <w:rPr>
          <w:w w:val="105"/>
        </w:rPr>
        <w:t>executive</w:t>
      </w:r>
      <w:r>
        <w:rPr>
          <w:spacing w:val="-4"/>
          <w:w w:val="105"/>
        </w:rPr>
        <w:t xml:space="preserve"> </w:t>
      </w:r>
      <w:r>
        <w:rPr>
          <w:w w:val="105"/>
        </w:rPr>
        <w:t>or</w:t>
      </w:r>
      <w:r>
        <w:rPr>
          <w:spacing w:val="-4"/>
          <w:w w:val="105"/>
        </w:rPr>
        <w:t xml:space="preserve"> </w:t>
      </w:r>
      <w:r>
        <w:rPr>
          <w:w w:val="105"/>
        </w:rPr>
        <w:t>managerial</w:t>
      </w:r>
      <w:r>
        <w:rPr>
          <w:spacing w:val="-4"/>
          <w:w w:val="105"/>
        </w:rPr>
        <w:t xml:space="preserve"> </w:t>
      </w:r>
      <w:r>
        <w:rPr>
          <w:w w:val="105"/>
        </w:rPr>
        <w:t>level</w:t>
      </w:r>
      <w:r>
        <w:rPr>
          <w:spacing w:val="-4"/>
          <w:w w:val="105"/>
        </w:rPr>
        <w:t xml:space="preserve"> </w:t>
      </w:r>
      <w:r>
        <w:rPr>
          <w:w w:val="105"/>
        </w:rPr>
        <w:t>and</w:t>
      </w:r>
      <w:r>
        <w:rPr>
          <w:spacing w:val="-4"/>
          <w:w w:val="105"/>
        </w:rPr>
        <w:t xml:space="preserve"> </w:t>
      </w:r>
      <w:r>
        <w:rPr>
          <w:w w:val="105"/>
        </w:rPr>
        <w:t>two freelance producers;</w:t>
      </w:r>
    </w:p>
    <w:p w:rsidR="00261A0B" w:rsidRDefault="00261BE8">
      <w:pPr>
        <w:pStyle w:val="ListParagraph"/>
        <w:numPr>
          <w:ilvl w:val="0"/>
          <w:numId w:val="10"/>
        </w:numPr>
        <w:tabs>
          <w:tab w:val="left" w:pos="880"/>
        </w:tabs>
        <w:spacing w:before="3" w:line="309" w:lineRule="auto"/>
        <w:ind w:right="768"/>
      </w:pPr>
      <w:r>
        <w:rPr>
          <w:w w:val="105"/>
        </w:rPr>
        <w:t>a range of artforms represented including museums, libraries and archives; performing arts; socially-engaged arts; and visual arts.</w:t>
      </w:r>
    </w:p>
    <w:p w:rsidR="00261A0B" w:rsidRDefault="00261A0B">
      <w:pPr>
        <w:pStyle w:val="BodyText"/>
        <w:spacing w:before="81"/>
      </w:pPr>
    </w:p>
    <w:p w:rsidR="00261A0B" w:rsidRDefault="00261BE8">
      <w:pPr>
        <w:pStyle w:val="BodyText"/>
        <w:spacing w:line="312" w:lineRule="auto"/>
        <w:ind w:left="160" w:right="323"/>
      </w:pPr>
      <w:r>
        <w:rPr>
          <w:w w:val="105"/>
        </w:rPr>
        <w:t>Most participants for the live programme were based in the South of England, due to the location of the live workshops (Bournemouth) being a barrier to others participating. Other barriers included people’s availability for the live dates, and childcare</w:t>
      </w:r>
      <w:r>
        <w:rPr>
          <w:spacing w:val="-5"/>
          <w:w w:val="105"/>
        </w:rPr>
        <w:t xml:space="preserve"> </w:t>
      </w:r>
      <w:r>
        <w:rPr>
          <w:w w:val="105"/>
        </w:rPr>
        <w:t>logistics,</w:t>
      </w:r>
      <w:r>
        <w:rPr>
          <w:spacing w:val="-5"/>
          <w:w w:val="105"/>
        </w:rPr>
        <w:t xml:space="preserve"> </w:t>
      </w:r>
      <w:r>
        <w:rPr>
          <w:w w:val="105"/>
        </w:rPr>
        <w:t>which</w:t>
      </w:r>
      <w:r>
        <w:rPr>
          <w:spacing w:val="-5"/>
          <w:w w:val="105"/>
        </w:rPr>
        <w:t xml:space="preserve"> </w:t>
      </w:r>
      <w:r>
        <w:rPr>
          <w:w w:val="105"/>
        </w:rPr>
        <w:t>led</w:t>
      </w:r>
      <w:r>
        <w:rPr>
          <w:spacing w:val="-5"/>
          <w:w w:val="105"/>
        </w:rPr>
        <w:t xml:space="preserve"> </w:t>
      </w:r>
      <w:r>
        <w:rPr>
          <w:w w:val="105"/>
        </w:rPr>
        <w:t>to</w:t>
      </w:r>
      <w:r>
        <w:rPr>
          <w:spacing w:val="-5"/>
          <w:w w:val="105"/>
        </w:rPr>
        <w:t xml:space="preserve"> </w:t>
      </w:r>
      <w:r>
        <w:rPr>
          <w:w w:val="105"/>
        </w:rPr>
        <w:t>a</w:t>
      </w:r>
      <w:r>
        <w:rPr>
          <w:spacing w:val="-5"/>
          <w:w w:val="105"/>
        </w:rPr>
        <w:t xml:space="preserve"> </w:t>
      </w:r>
      <w:r>
        <w:rPr>
          <w:w w:val="105"/>
        </w:rPr>
        <w:t>less</w:t>
      </w:r>
      <w:r>
        <w:rPr>
          <w:spacing w:val="-5"/>
          <w:w w:val="105"/>
        </w:rPr>
        <w:t xml:space="preserve"> </w:t>
      </w:r>
      <w:r>
        <w:rPr>
          <w:w w:val="105"/>
        </w:rPr>
        <w:t>diverse</w:t>
      </w:r>
      <w:r>
        <w:rPr>
          <w:spacing w:val="-5"/>
          <w:w w:val="105"/>
        </w:rPr>
        <w:t xml:space="preserve"> </w:t>
      </w:r>
      <w:r>
        <w:rPr>
          <w:w w:val="105"/>
        </w:rPr>
        <w:t>group</w:t>
      </w:r>
      <w:r>
        <w:rPr>
          <w:spacing w:val="-5"/>
          <w:w w:val="105"/>
        </w:rPr>
        <w:t xml:space="preserve"> </w:t>
      </w:r>
      <w:r>
        <w:rPr>
          <w:w w:val="105"/>
        </w:rPr>
        <w:t>than</w:t>
      </w:r>
      <w:r>
        <w:rPr>
          <w:spacing w:val="-5"/>
          <w:w w:val="105"/>
        </w:rPr>
        <w:t xml:space="preserve"> </w:t>
      </w:r>
      <w:r>
        <w:rPr>
          <w:w w:val="105"/>
        </w:rPr>
        <w:t>we</w:t>
      </w:r>
      <w:r>
        <w:rPr>
          <w:spacing w:val="-5"/>
          <w:w w:val="105"/>
        </w:rPr>
        <w:t xml:space="preserve"> </w:t>
      </w:r>
      <w:r>
        <w:rPr>
          <w:w w:val="105"/>
        </w:rPr>
        <w:t>aimed</w:t>
      </w:r>
      <w:r>
        <w:rPr>
          <w:spacing w:val="-5"/>
          <w:w w:val="105"/>
        </w:rPr>
        <w:t xml:space="preserve"> </w:t>
      </w:r>
      <w:r>
        <w:rPr>
          <w:w w:val="105"/>
        </w:rPr>
        <w:t>to</w:t>
      </w:r>
      <w:r>
        <w:rPr>
          <w:spacing w:val="-5"/>
          <w:w w:val="105"/>
        </w:rPr>
        <w:t xml:space="preserve"> </w:t>
      </w:r>
      <w:r>
        <w:rPr>
          <w:w w:val="105"/>
        </w:rPr>
        <w:t>recruit</w:t>
      </w:r>
      <w:r>
        <w:rPr>
          <w:spacing w:val="-5"/>
          <w:w w:val="105"/>
        </w:rPr>
        <w:t xml:space="preserve"> </w:t>
      </w:r>
      <w:r>
        <w:rPr>
          <w:w w:val="105"/>
        </w:rPr>
        <w:t>from</w:t>
      </w:r>
      <w:r>
        <w:rPr>
          <w:spacing w:val="-5"/>
          <w:w w:val="105"/>
        </w:rPr>
        <w:t xml:space="preserve"> </w:t>
      </w:r>
      <w:r>
        <w:rPr>
          <w:w w:val="105"/>
        </w:rPr>
        <w:t>the pool of applications received.</w:t>
      </w:r>
    </w:p>
    <w:p w:rsidR="00261A0B" w:rsidRDefault="00261A0B">
      <w:pPr>
        <w:pStyle w:val="BodyText"/>
        <w:spacing w:before="76"/>
      </w:pPr>
    </w:p>
    <w:p w:rsidR="00261A0B" w:rsidRDefault="00261BE8">
      <w:pPr>
        <w:pStyle w:val="BodyText"/>
        <w:spacing w:line="312" w:lineRule="auto"/>
        <w:ind w:left="160" w:right="231"/>
      </w:pPr>
      <w:r>
        <w:rPr>
          <w:w w:val="110"/>
        </w:rPr>
        <w:t>It</w:t>
      </w:r>
      <w:r>
        <w:rPr>
          <w:spacing w:val="-19"/>
          <w:w w:val="110"/>
        </w:rPr>
        <w:t xml:space="preserve"> </w:t>
      </w:r>
      <w:r>
        <w:rPr>
          <w:w w:val="110"/>
        </w:rPr>
        <w:t>will</w:t>
      </w:r>
      <w:r>
        <w:rPr>
          <w:spacing w:val="-19"/>
          <w:w w:val="110"/>
        </w:rPr>
        <w:t xml:space="preserve"> </w:t>
      </w:r>
      <w:r>
        <w:rPr>
          <w:w w:val="110"/>
        </w:rPr>
        <w:t>be</w:t>
      </w:r>
      <w:r>
        <w:rPr>
          <w:spacing w:val="-19"/>
          <w:w w:val="110"/>
        </w:rPr>
        <w:t xml:space="preserve"> </w:t>
      </w:r>
      <w:r>
        <w:rPr>
          <w:w w:val="110"/>
        </w:rPr>
        <w:t>important</w:t>
      </w:r>
      <w:r>
        <w:rPr>
          <w:spacing w:val="-19"/>
          <w:w w:val="110"/>
        </w:rPr>
        <w:t xml:space="preserve"> </w:t>
      </w:r>
      <w:r>
        <w:rPr>
          <w:w w:val="110"/>
        </w:rPr>
        <w:t>for</w:t>
      </w:r>
      <w:r>
        <w:rPr>
          <w:spacing w:val="-19"/>
          <w:w w:val="110"/>
        </w:rPr>
        <w:t xml:space="preserve"> </w:t>
      </w:r>
      <w:r>
        <w:rPr>
          <w:w w:val="110"/>
        </w:rPr>
        <w:t>the</w:t>
      </w:r>
      <w:r>
        <w:rPr>
          <w:spacing w:val="-19"/>
          <w:w w:val="110"/>
        </w:rPr>
        <w:t xml:space="preserve"> </w:t>
      </w:r>
      <w:r>
        <w:rPr>
          <w:w w:val="110"/>
        </w:rPr>
        <w:t>ongoing</w:t>
      </w:r>
      <w:r>
        <w:rPr>
          <w:spacing w:val="-19"/>
          <w:w w:val="110"/>
        </w:rPr>
        <w:t xml:space="preserve"> </w:t>
      </w:r>
      <w:r>
        <w:rPr>
          <w:w w:val="110"/>
        </w:rPr>
        <w:t>development</w:t>
      </w:r>
      <w:r>
        <w:rPr>
          <w:spacing w:val="-19"/>
          <w:w w:val="110"/>
        </w:rPr>
        <w:t xml:space="preserve"> </w:t>
      </w:r>
      <w:r>
        <w:rPr>
          <w:w w:val="110"/>
        </w:rPr>
        <w:t>of</w:t>
      </w:r>
      <w:r>
        <w:rPr>
          <w:spacing w:val="-19"/>
          <w:w w:val="110"/>
        </w:rPr>
        <w:t xml:space="preserve"> </w:t>
      </w:r>
      <w:r>
        <w:rPr>
          <w:w w:val="110"/>
        </w:rPr>
        <w:t>this</w:t>
      </w:r>
      <w:r>
        <w:rPr>
          <w:spacing w:val="-19"/>
          <w:w w:val="110"/>
        </w:rPr>
        <w:t xml:space="preserve"> </w:t>
      </w:r>
      <w:r>
        <w:rPr>
          <w:w w:val="110"/>
        </w:rPr>
        <w:t>work</w:t>
      </w:r>
      <w:r>
        <w:rPr>
          <w:spacing w:val="-18"/>
          <w:w w:val="110"/>
        </w:rPr>
        <w:t xml:space="preserve"> </w:t>
      </w:r>
      <w:r>
        <w:rPr>
          <w:w w:val="110"/>
        </w:rPr>
        <w:t>to</w:t>
      </w:r>
      <w:r>
        <w:rPr>
          <w:spacing w:val="-19"/>
          <w:w w:val="110"/>
        </w:rPr>
        <w:t xml:space="preserve"> </w:t>
      </w:r>
      <w:r>
        <w:rPr>
          <w:w w:val="110"/>
        </w:rPr>
        <w:t>understand</w:t>
      </w:r>
      <w:r>
        <w:rPr>
          <w:spacing w:val="-19"/>
          <w:w w:val="110"/>
        </w:rPr>
        <w:t xml:space="preserve"> </w:t>
      </w:r>
      <w:r>
        <w:rPr>
          <w:w w:val="110"/>
        </w:rPr>
        <w:t>from</w:t>
      </w:r>
      <w:r>
        <w:rPr>
          <w:spacing w:val="-19"/>
          <w:w w:val="110"/>
        </w:rPr>
        <w:t xml:space="preserve"> </w:t>
      </w:r>
      <w:r>
        <w:rPr>
          <w:w w:val="110"/>
        </w:rPr>
        <w:t>a more</w:t>
      </w:r>
      <w:r>
        <w:rPr>
          <w:spacing w:val="-19"/>
          <w:w w:val="110"/>
        </w:rPr>
        <w:t xml:space="preserve"> </w:t>
      </w:r>
      <w:r>
        <w:rPr>
          <w:w w:val="110"/>
        </w:rPr>
        <w:t>diverse</w:t>
      </w:r>
      <w:r>
        <w:rPr>
          <w:spacing w:val="-19"/>
          <w:w w:val="110"/>
        </w:rPr>
        <w:t xml:space="preserve"> </w:t>
      </w:r>
      <w:r>
        <w:rPr>
          <w:w w:val="110"/>
        </w:rPr>
        <w:t>spectrum</w:t>
      </w:r>
      <w:r>
        <w:rPr>
          <w:spacing w:val="-19"/>
          <w:w w:val="110"/>
        </w:rPr>
        <w:t xml:space="preserve"> </w:t>
      </w:r>
      <w:r>
        <w:rPr>
          <w:w w:val="110"/>
        </w:rPr>
        <w:t>of</w:t>
      </w:r>
      <w:r>
        <w:rPr>
          <w:spacing w:val="-19"/>
          <w:w w:val="110"/>
        </w:rPr>
        <w:t xml:space="preserve"> </w:t>
      </w:r>
      <w:r>
        <w:rPr>
          <w:w w:val="110"/>
        </w:rPr>
        <w:t>cultural</w:t>
      </w:r>
      <w:r>
        <w:rPr>
          <w:spacing w:val="-18"/>
          <w:w w:val="110"/>
        </w:rPr>
        <w:t xml:space="preserve"> </w:t>
      </w:r>
      <w:r>
        <w:rPr>
          <w:w w:val="110"/>
        </w:rPr>
        <w:t>leaders</w:t>
      </w:r>
      <w:r>
        <w:rPr>
          <w:spacing w:val="-19"/>
          <w:w w:val="110"/>
        </w:rPr>
        <w:t xml:space="preserve"> </w:t>
      </w:r>
      <w:r>
        <w:rPr>
          <w:w w:val="110"/>
        </w:rPr>
        <w:t>whether</w:t>
      </w:r>
      <w:r>
        <w:rPr>
          <w:spacing w:val="-19"/>
          <w:w w:val="110"/>
        </w:rPr>
        <w:t xml:space="preserve"> </w:t>
      </w:r>
      <w:r>
        <w:rPr>
          <w:w w:val="110"/>
        </w:rPr>
        <w:t>there</w:t>
      </w:r>
      <w:r>
        <w:rPr>
          <w:spacing w:val="-19"/>
          <w:w w:val="110"/>
        </w:rPr>
        <w:t xml:space="preserve"> </w:t>
      </w:r>
      <w:r>
        <w:rPr>
          <w:w w:val="110"/>
        </w:rPr>
        <w:t>were</w:t>
      </w:r>
      <w:r>
        <w:rPr>
          <w:spacing w:val="-19"/>
          <w:w w:val="110"/>
        </w:rPr>
        <w:t xml:space="preserve"> </w:t>
      </w:r>
      <w:r>
        <w:rPr>
          <w:w w:val="110"/>
        </w:rPr>
        <w:t>other</w:t>
      </w:r>
      <w:r>
        <w:rPr>
          <w:spacing w:val="-18"/>
          <w:w w:val="110"/>
        </w:rPr>
        <w:t xml:space="preserve"> </w:t>
      </w:r>
      <w:r>
        <w:rPr>
          <w:w w:val="110"/>
        </w:rPr>
        <w:t>barriers</w:t>
      </w:r>
      <w:r>
        <w:rPr>
          <w:spacing w:val="-19"/>
          <w:w w:val="110"/>
        </w:rPr>
        <w:t xml:space="preserve"> </w:t>
      </w:r>
      <w:r>
        <w:rPr>
          <w:w w:val="110"/>
        </w:rPr>
        <w:t xml:space="preserve">to </w:t>
      </w:r>
      <w:r>
        <w:t>applying</w:t>
      </w:r>
      <w:r>
        <w:rPr>
          <w:spacing w:val="25"/>
        </w:rPr>
        <w:t xml:space="preserve"> </w:t>
      </w:r>
      <w:r>
        <w:t>in</w:t>
      </w:r>
      <w:r>
        <w:rPr>
          <w:spacing w:val="25"/>
        </w:rPr>
        <w:t xml:space="preserve"> </w:t>
      </w:r>
      <w:r>
        <w:t>the</w:t>
      </w:r>
      <w:r>
        <w:rPr>
          <w:spacing w:val="25"/>
        </w:rPr>
        <w:t xml:space="preserve"> </w:t>
      </w:r>
      <w:r>
        <w:t>ﬁrst</w:t>
      </w:r>
      <w:r>
        <w:rPr>
          <w:spacing w:val="25"/>
        </w:rPr>
        <w:t xml:space="preserve"> </w:t>
      </w:r>
      <w:r>
        <w:t>place,</w:t>
      </w:r>
      <w:r>
        <w:rPr>
          <w:spacing w:val="25"/>
        </w:rPr>
        <w:t xml:space="preserve"> </w:t>
      </w:r>
      <w:r>
        <w:t>for</w:t>
      </w:r>
      <w:r>
        <w:rPr>
          <w:spacing w:val="25"/>
        </w:rPr>
        <w:t xml:space="preserve"> </w:t>
      </w:r>
      <w:r>
        <w:t>example</w:t>
      </w:r>
      <w:r>
        <w:rPr>
          <w:spacing w:val="25"/>
        </w:rPr>
        <w:t xml:space="preserve"> </w:t>
      </w:r>
      <w:r>
        <w:t>the</w:t>
      </w:r>
      <w:r>
        <w:rPr>
          <w:spacing w:val="25"/>
        </w:rPr>
        <w:t xml:space="preserve"> </w:t>
      </w:r>
      <w:r>
        <w:t>language</w:t>
      </w:r>
      <w:r>
        <w:rPr>
          <w:spacing w:val="25"/>
        </w:rPr>
        <w:t xml:space="preserve"> </w:t>
      </w:r>
      <w:r>
        <w:t>or</w:t>
      </w:r>
      <w:r>
        <w:rPr>
          <w:spacing w:val="25"/>
        </w:rPr>
        <w:t xml:space="preserve"> </w:t>
      </w:r>
      <w:r>
        <w:t>format</w:t>
      </w:r>
      <w:r>
        <w:rPr>
          <w:spacing w:val="25"/>
        </w:rPr>
        <w:t xml:space="preserve"> </w:t>
      </w:r>
      <w:r>
        <w:t>of</w:t>
      </w:r>
      <w:r>
        <w:rPr>
          <w:spacing w:val="25"/>
        </w:rPr>
        <w:t xml:space="preserve"> </w:t>
      </w:r>
      <w:r>
        <w:t>the</w:t>
      </w:r>
      <w:r>
        <w:rPr>
          <w:spacing w:val="25"/>
        </w:rPr>
        <w:t xml:space="preserve"> </w:t>
      </w:r>
      <w:r>
        <w:t>programme,</w:t>
      </w:r>
      <w:r>
        <w:rPr>
          <w:spacing w:val="25"/>
        </w:rPr>
        <w:t xml:space="preserve"> </w:t>
      </w:r>
      <w:r>
        <w:t xml:space="preserve">and </w:t>
      </w:r>
      <w:r>
        <w:rPr>
          <w:w w:val="110"/>
        </w:rPr>
        <w:t>the</w:t>
      </w:r>
      <w:r>
        <w:rPr>
          <w:spacing w:val="-10"/>
          <w:w w:val="110"/>
        </w:rPr>
        <w:t xml:space="preserve"> </w:t>
      </w:r>
      <w:r>
        <w:rPr>
          <w:w w:val="110"/>
        </w:rPr>
        <w:t>reach</w:t>
      </w:r>
      <w:r>
        <w:rPr>
          <w:spacing w:val="-10"/>
          <w:w w:val="110"/>
        </w:rPr>
        <w:t xml:space="preserve"> </w:t>
      </w:r>
      <w:r>
        <w:rPr>
          <w:w w:val="110"/>
        </w:rPr>
        <w:t>of</w:t>
      </w:r>
      <w:r>
        <w:rPr>
          <w:spacing w:val="-10"/>
          <w:w w:val="110"/>
        </w:rPr>
        <w:t xml:space="preserve"> </w:t>
      </w:r>
      <w:r>
        <w:rPr>
          <w:w w:val="110"/>
        </w:rPr>
        <w:t>the</w:t>
      </w:r>
      <w:r>
        <w:rPr>
          <w:spacing w:val="-10"/>
          <w:w w:val="110"/>
        </w:rPr>
        <w:t xml:space="preserve"> </w:t>
      </w:r>
      <w:r>
        <w:rPr>
          <w:w w:val="110"/>
        </w:rPr>
        <w:t>open</w:t>
      </w:r>
      <w:r>
        <w:rPr>
          <w:spacing w:val="-10"/>
          <w:w w:val="110"/>
        </w:rPr>
        <w:t xml:space="preserve"> </w:t>
      </w:r>
      <w:r>
        <w:rPr>
          <w:w w:val="110"/>
        </w:rPr>
        <w:t>call</w:t>
      </w:r>
      <w:r>
        <w:rPr>
          <w:spacing w:val="-10"/>
          <w:w w:val="110"/>
        </w:rPr>
        <w:t xml:space="preserve"> </w:t>
      </w:r>
      <w:r>
        <w:rPr>
          <w:w w:val="110"/>
        </w:rPr>
        <w:t>advertised.</w:t>
      </w:r>
    </w:p>
    <w:p w:rsidR="00261A0B" w:rsidRDefault="00261A0B">
      <w:pPr>
        <w:pStyle w:val="BodyText"/>
        <w:spacing w:before="45"/>
      </w:pPr>
    </w:p>
    <w:p w:rsidR="00261A0B" w:rsidRDefault="00261BE8">
      <w:pPr>
        <w:pStyle w:val="Heading3"/>
      </w:pPr>
      <w:bookmarkStart w:id="14" w:name="_TOC_250072"/>
      <w:r>
        <w:rPr>
          <w:color w:val="664EA6"/>
          <w:spacing w:val="-2"/>
          <w:w w:val="105"/>
        </w:rPr>
        <w:t>DIY</w:t>
      </w:r>
      <w:r>
        <w:rPr>
          <w:color w:val="664EA6"/>
          <w:spacing w:val="-17"/>
          <w:w w:val="105"/>
        </w:rPr>
        <w:t xml:space="preserve"> </w:t>
      </w:r>
      <w:bookmarkEnd w:id="14"/>
      <w:r>
        <w:rPr>
          <w:color w:val="664EA6"/>
          <w:spacing w:val="-2"/>
          <w:w w:val="105"/>
        </w:rPr>
        <w:t>programme</w:t>
      </w:r>
    </w:p>
    <w:p w:rsidR="00261A0B" w:rsidRDefault="00261BE8">
      <w:pPr>
        <w:pStyle w:val="BodyText"/>
        <w:spacing w:before="146" w:line="312" w:lineRule="auto"/>
        <w:ind w:left="160" w:right="189"/>
      </w:pPr>
      <w:r>
        <w:rPr>
          <w:w w:val="105"/>
        </w:rPr>
        <w:t>Applicants who were unsuccessful or unable to make the dates of the live programme were</w:t>
      </w:r>
      <w:r>
        <w:rPr>
          <w:spacing w:val="-1"/>
          <w:w w:val="105"/>
        </w:rPr>
        <w:t xml:space="preserve"> </w:t>
      </w:r>
      <w:r>
        <w:rPr>
          <w:w w:val="105"/>
        </w:rPr>
        <w:t>able</w:t>
      </w:r>
      <w:r>
        <w:rPr>
          <w:spacing w:val="-1"/>
          <w:w w:val="105"/>
        </w:rPr>
        <w:t xml:space="preserve"> </w:t>
      </w:r>
      <w:r>
        <w:rPr>
          <w:w w:val="105"/>
        </w:rPr>
        <w:t>to</w:t>
      </w:r>
      <w:r>
        <w:rPr>
          <w:spacing w:val="-1"/>
          <w:w w:val="105"/>
        </w:rPr>
        <w:t xml:space="preserve"> </w:t>
      </w:r>
      <w:r>
        <w:rPr>
          <w:w w:val="105"/>
        </w:rPr>
        <w:t>sign-up</w:t>
      </w:r>
      <w:r>
        <w:rPr>
          <w:spacing w:val="-1"/>
          <w:w w:val="105"/>
        </w:rPr>
        <w:t xml:space="preserve"> </w:t>
      </w:r>
      <w:r>
        <w:rPr>
          <w:w w:val="105"/>
        </w:rPr>
        <w:t>for</w:t>
      </w:r>
      <w:r>
        <w:rPr>
          <w:spacing w:val="-1"/>
          <w:w w:val="105"/>
        </w:rPr>
        <w:t xml:space="preserve"> </w:t>
      </w:r>
      <w:r>
        <w:rPr>
          <w:w w:val="105"/>
        </w:rPr>
        <w:t>a</w:t>
      </w:r>
      <w:r>
        <w:rPr>
          <w:spacing w:val="-1"/>
          <w:w w:val="105"/>
        </w:rPr>
        <w:t xml:space="preserve"> </w:t>
      </w:r>
      <w:r>
        <w:rPr>
          <w:w w:val="105"/>
        </w:rPr>
        <w:t>four-week,</w:t>
      </w:r>
      <w:r>
        <w:rPr>
          <w:spacing w:val="-1"/>
          <w:w w:val="105"/>
        </w:rPr>
        <w:t xml:space="preserve"> </w:t>
      </w:r>
      <w:r>
        <w:rPr>
          <w:w w:val="105"/>
        </w:rPr>
        <w:t>“DIY”</w:t>
      </w:r>
      <w:r>
        <w:rPr>
          <w:spacing w:val="-1"/>
          <w:w w:val="105"/>
        </w:rPr>
        <w:t xml:space="preserve"> </w:t>
      </w:r>
      <w:r>
        <w:rPr>
          <w:w w:val="105"/>
        </w:rPr>
        <w:t>version</w:t>
      </w:r>
      <w:r>
        <w:rPr>
          <w:spacing w:val="-1"/>
          <w:w w:val="105"/>
        </w:rPr>
        <w:t xml:space="preserve"> </w:t>
      </w:r>
      <w:r>
        <w:rPr>
          <w:w w:val="105"/>
        </w:rPr>
        <w:t>of</w:t>
      </w:r>
      <w:r>
        <w:rPr>
          <w:spacing w:val="-1"/>
          <w:w w:val="105"/>
        </w:rPr>
        <w:t xml:space="preserve"> </w:t>
      </w:r>
      <w:r>
        <w:rPr>
          <w:w w:val="105"/>
        </w:rPr>
        <w:t>the</w:t>
      </w:r>
      <w:r>
        <w:rPr>
          <w:spacing w:val="-1"/>
          <w:w w:val="105"/>
        </w:rPr>
        <w:t xml:space="preserve"> </w:t>
      </w:r>
      <w:r>
        <w:rPr>
          <w:w w:val="105"/>
        </w:rPr>
        <w:t>programme</w:t>
      </w:r>
      <w:r>
        <w:rPr>
          <w:spacing w:val="-1"/>
          <w:w w:val="105"/>
        </w:rPr>
        <w:t xml:space="preserve"> </w:t>
      </w:r>
      <w:r>
        <w:rPr>
          <w:w w:val="105"/>
        </w:rPr>
        <w:t>to</w:t>
      </w:r>
      <w:r>
        <w:rPr>
          <w:spacing w:val="-1"/>
          <w:w w:val="105"/>
        </w:rPr>
        <w:t xml:space="preserve"> </w:t>
      </w:r>
      <w:r>
        <w:rPr>
          <w:w w:val="105"/>
        </w:rPr>
        <w:t>complete</w:t>
      </w:r>
      <w:r>
        <w:rPr>
          <w:spacing w:val="-1"/>
          <w:w w:val="105"/>
        </w:rPr>
        <w:t xml:space="preserve"> </w:t>
      </w:r>
      <w:r>
        <w:rPr>
          <w:w w:val="105"/>
        </w:rPr>
        <w:t>in their</w:t>
      </w:r>
      <w:r>
        <w:rPr>
          <w:spacing w:val="-8"/>
          <w:w w:val="105"/>
        </w:rPr>
        <w:t xml:space="preserve"> </w:t>
      </w:r>
      <w:r>
        <w:rPr>
          <w:w w:val="105"/>
        </w:rPr>
        <w:t>own</w:t>
      </w:r>
      <w:r>
        <w:rPr>
          <w:spacing w:val="-8"/>
          <w:w w:val="105"/>
        </w:rPr>
        <w:t xml:space="preserve"> </w:t>
      </w:r>
      <w:r>
        <w:rPr>
          <w:w w:val="105"/>
        </w:rPr>
        <w:t>time,</w:t>
      </w:r>
      <w:r>
        <w:rPr>
          <w:spacing w:val="-8"/>
          <w:w w:val="105"/>
        </w:rPr>
        <w:t xml:space="preserve"> </w:t>
      </w:r>
      <w:r>
        <w:rPr>
          <w:w w:val="105"/>
        </w:rPr>
        <w:t>which</w:t>
      </w:r>
      <w:r>
        <w:rPr>
          <w:spacing w:val="-8"/>
          <w:w w:val="105"/>
        </w:rPr>
        <w:t xml:space="preserve"> </w:t>
      </w:r>
      <w:r>
        <w:rPr>
          <w:w w:val="105"/>
        </w:rPr>
        <w:t>was</w:t>
      </w:r>
      <w:r>
        <w:rPr>
          <w:spacing w:val="-8"/>
          <w:w w:val="105"/>
        </w:rPr>
        <w:t xml:space="preserve"> </w:t>
      </w:r>
      <w:r>
        <w:rPr>
          <w:w w:val="105"/>
        </w:rPr>
        <w:t>also</w:t>
      </w:r>
      <w:r>
        <w:rPr>
          <w:spacing w:val="-8"/>
          <w:w w:val="105"/>
        </w:rPr>
        <w:t xml:space="preserve"> </w:t>
      </w:r>
      <w:r>
        <w:rPr>
          <w:w w:val="105"/>
        </w:rPr>
        <w:t>shared</w:t>
      </w:r>
      <w:r>
        <w:rPr>
          <w:spacing w:val="-8"/>
          <w:w w:val="105"/>
        </w:rPr>
        <w:t xml:space="preserve"> </w:t>
      </w:r>
      <w:r>
        <w:rPr>
          <w:w w:val="105"/>
        </w:rPr>
        <w:t>via</w:t>
      </w:r>
      <w:r>
        <w:rPr>
          <w:spacing w:val="-8"/>
          <w:w w:val="105"/>
        </w:rPr>
        <w:t xml:space="preserve"> </w:t>
      </w:r>
      <w:r>
        <w:rPr>
          <w:w w:val="105"/>
        </w:rPr>
        <w:t>an</w:t>
      </w:r>
      <w:r>
        <w:rPr>
          <w:spacing w:val="-8"/>
          <w:w w:val="105"/>
        </w:rPr>
        <w:t xml:space="preserve"> </w:t>
      </w:r>
      <w:r>
        <w:rPr>
          <w:w w:val="105"/>
        </w:rPr>
        <w:t>open</w:t>
      </w:r>
      <w:r>
        <w:rPr>
          <w:spacing w:val="-8"/>
          <w:w w:val="105"/>
        </w:rPr>
        <w:t xml:space="preserve"> </w:t>
      </w:r>
      <w:r>
        <w:rPr>
          <w:w w:val="105"/>
        </w:rPr>
        <w:t>call</w:t>
      </w:r>
      <w:r>
        <w:rPr>
          <w:spacing w:val="-8"/>
          <w:w w:val="105"/>
        </w:rPr>
        <w:t xml:space="preserve"> </w:t>
      </w:r>
      <w:r>
        <w:rPr>
          <w:w w:val="105"/>
        </w:rPr>
        <w:t>to</w:t>
      </w:r>
      <w:r>
        <w:rPr>
          <w:spacing w:val="-8"/>
          <w:w w:val="105"/>
        </w:rPr>
        <w:t xml:space="preserve"> </w:t>
      </w:r>
      <w:r>
        <w:rPr>
          <w:w w:val="105"/>
        </w:rPr>
        <w:t>the</w:t>
      </w:r>
      <w:r>
        <w:rPr>
          <w:spacing w:val="-8"/>
          <w:w w:val="105"/>
        </w:rPr>
        <w:t xml:space="preserve"> </w:t>
      </w:r>
      <w:r>
        <w:rPr>
          <w:w w:val="105"/>
        </w:rPr>
        <w:t>wider</w:t>
      </w:r>
      <w:r>
        <w:rPr>
          <w:spacing w:val="-8"/>
          <w:w w:val="105"/>
        </w:rPr>
        <w:t xml:space="preserve"> </w:t>
      </w:r>
      <w:r>
        <w:rPr>
          <w:w w:val="105"/>
        </w:rPr>
        <w:t>sector.</w:t>
      </w:r>
      <w:r>
        <w:rPr>
          <w:spacing w:val="-8"/>
          <w:w w:val="105"/>
        </w:rPr>
        <w:t xml:space="preserve"> </w:t>
      </w:r>
      <w:r>
        <w:rPr>
          <w:w w:val="105"/>
        </w:rPr>
        <w:t>The</w:t>
      </w:r>
      <w:r>
        <w:rPr>
          <w:spacing w:val="-8"/>
          <w:w w:val="105"/>
        </w:rPr>
        <w:t xml:space="preserve"> </w:t>
      </w:r>
      <w:r>
        <w:rPr>
          <w:w w:val="105"/>
        </w:rPr>
        <w:t>open</w:t>
      </w:r>
      <w:r>
        <w:rPr>
          <w:spacing w:val="-8"/>
          <w:w w:val="105"/>
        </w:rPr>
        <w:t xml:space="preserve"> </w:t>
      </w:r>
      <w:r>
        <w:rPr>
          <w:w w:val="105"/>
        </w:rPr>
        <w:t>call was distributed similarly to the live programme open call above.</w:t>
      </w:r>
    </w:p>
    <w:p w:rsidR="00261A0B" w:rsidRDefault="00261A0B">
      <w:pPr>
        <w:pStyle w:val="BodyText"/>
        <w:spacing w:before="76"/>
      </w:pPr>
    </w:p>
    <w:p w:rsidR="00261A0B" w:rsidRDefault="00261BE8">
      <w:pPr>
        <w:pStyle w:val="BodyText"/>
        <w:spacing w:line="312" w:lineRule="auto"/>
        <w:ind w:left="160" w:right="323"/>
      </w:pPr>
      <w:r>
        <w:rPr>
          <w:w w:val="105"/>
        </w:rPr>
        <w:t>This email-based programme delivered a mixture of written content and short exercises, mirroring the core themes of the live programme, for participants to complete in their own time between 1 November to 3 December 2022. Participants were</w:t>
      </w:r>
      <w:r>
        <w:rPr>
          <w:spacing w:val="-6"/>
          <w:w w:val="105"/>
        </w:rPr>
        <w:t xml:space="preserve"> </w:t>
      </w:r>
      <w:r>
        <w:rPr>
          <w:w w:val="105"/>
        </w:rPr>
        <w:t>also</w:t>
      </w:r>
      <w:r>
        <w:rPr>
          <w:spacing w:val="-6"/>
          <w:w w:val="105"/>
        </w:rPr>
        <w:t xml:space="preserve"> </w:t>
      </w:r>
      <w:r>
        <w:rPr>
          <w:w w:val="105"/>
        </w:rPr>
        <w:t>oﬀered</w:t>
      </w:r>
      <w:r>
        <w:rPr>
          <w:spacing w:val="-6"/>
          <w:w w:val="105"/>
        </w:rPr>
        <w:t xml:space="preserve"> </w:t>
      </w:r>
      <w:r>
        <w:rPr>
          <w:w w:val="105"/>
        </w:rPr>
        <w:t>the</w:t>
      </w:r>
      <w:r>
        <w:rPr>
          <w:spacing w:val="-6"/>
          <w:w w:val="105"/>
        </w:rPr>
        <w:t xml:space="preserve"> </w:t>
      </w:r>
      <w:r>
        <w:rPr>
          <w:w w:val="105"/>
        </w:rPr>
        <w:t>chance</w:t>
      </w:r>
      <w:r>
        <w:rPr>
          <w:spacing w:val="-6"/>
          <w:w w:val="105"/>
        </w:rPr>
        <w:t xml:space="preserve"> </w:t>
      </w:r>
      <w:r>
        <w:rPr>
          <w:w w:val="105"/>
        </w:rPr>
        <w:t>to</w:t>
      </w:r>
      <w:r>
        <w:rPr>
          <w:spacing w:val="-6"/>
          <w:w w:val="105"/>
        </w:rPr>
        <w:t xml:space="preserve"> </w:t>
      </w:r>
      <w:r>
        <w:rPr>
          <w:w w:val="105"/>
        </w:rPr>
        <w:t>join</w:t>
      </w:r>
      <w:r>
        <w:rPr>
          <w:spacing w:val="-6"/>
          <w:w w:val="105"/>
        </w:rPr>
        <w:t xml:space="preserve"> </w:t>
      </w:r>
      <w:r>
        <w:rPr>
          <w:w w:val="105"/>
        </w:rPr>
        <w:t>two</w:t>
      </w:r>
      <w:r>
        <w:rPr>
          <w:spacing w:val="-6"/>
          <w:w w:val="105"/>
        </w:rPr>
        <w:t xml:space="preserve"> </w:t>
      </w:r>
      <w:r>
        <w:rPr>
          <w:w w:val="105"/>
        </w:rPr>
        <w:t>live</w:t>
      </w:r>
      <w:r>
        <w:rPr>
          <w:spacing w:val="-6"/>
          <w:w w:val="105"/>
        </w:rPr>
        <w:t xml:space="preserve"> </w:t>
      </w:r>
      <w:r>
        <w:rPr>
          <w:w w:val="105"/>
        </w:rPr>
        <w:t>group</w:t>
      </w:r>
      <w:r>
        <w:rPr>
          <w:spacing w:val="-6"/>
          <w:w w:val="105"/>
        </w:rPr>
        <w:t xml:space="preserve"> </w:t>
      </w:r>
      <w:r>
        <w:rPr>
          <w:w w:val="105"/>
        </w:rPr>
        <w:t>coaching</w:t>
      </w:r>
      <w:r>
        <w:rPr>
          <w:spacing w:val="-6"/>
          <w:w w:val="105"/>
        </w:rPr>
        <w:t xml:space="preserve"> </w:t>
      </w:r>
      <w:r>
        <w:rPr>
          <w:w w:val="105"/>
        </w:rPr>
        <w:t>calls</w:t>
      </w:r>
      <w:r>
        <w:rPr>
          <w:spacing w:val="-6"/>
          <w:w w:val="105"/>
        </w:rPr>
        <w:t xml:space="preserve"> </w:t>
      </w:r>
      <w:r>
        <w:rPr>
          <w:w w:val="105"/>
        </w:rPr>
        <w:t>during</w:t>
      </w:r>
      <w:r>
        <w:rPr>
          <w:spacing w:val="-6"/>
          <w:w w:val="105"/>
        </w:rPr>
        <w:t xml:space="preserve"> </w:t>
      </w:r>
      <w:r>
        <w:rPr>
          <w:w w:val="105"/>
        </w:rPr>
        <w:t>the</w:t>
      </w:r>
      <w:r>
        <w:rPr>
          <w:spacing w:val="-6"/>
          <w:w w:val="105"/>
        </w:rPr>
        <w:t xml:space="preserve"> </w:t>
      </w:r>
      <w:r>
        <w:rPr>
          <w:w w:val="105"/>
        </w:rPr>
        <w:t>four-week process. There was no criteria for eligibility other than being a cultural leader based in the UK.</w:t>
      </w:r>
    </w:p>
    <w:p w:rsidR="00261A0B" w:rsidRDefault="00261A0B">
      <w:pPr>
        <w:pStyle w:val="BodyText"/>
        <w:spacing w:before="75"/>
      </w:pPr>
    </w:p>
    <w:p w:rsidR="00261A0B" w:rsidRDefault="00261BE8">
      <w:pPr>
        <w:pStyle w:val="BodyText"/>
        <w:spacing w:line="312" w:lineRule="auto"/>
        <w:ind w:left="160" w:right="183"/>
      </w:pPr>
      <w:r>
        <w:rPr>
          <w:w w:val="105"/>
        </w:rPr>
        <w:t>Sign-ups included twenty-nine women and two men, and a geographical spread which included</w:t>
      </w:r>
      <w:r>
        <w:rPr>
          <w:spacing w:val="-5"/>
          <w:w w:val="105"/>
        </w:rPr>
        <w:t xml:space="preserve"> </w:t>
      </w:r>
      <w:r>
        <w:rPr>
          <w:w w:val="105"/>
        </w:rPr>
        <w:t>England,</w:t>
      </w:r>
      <w:r>
        <w:rPr>
          <w:spacing w:val="-5"/>
          <w:w w:val="105"/>
        </w:rPr>
        <w:t xml:space="preserve"> </w:t>
      </w:r>
      <w:r>
        <w:rPr>
          <w:w w:val="105"/>
        </w:rPr>
        <w:t>Wales</w:t>
      </w:r>
      <w:r>
        <w:rPr>
          <w:spacing w:val="-5"/>
          <w:w w:val="105"/>
        </w:rPr>
        <w:t xml:space="preserve"> </w:t>
      </w:r>
      <w:r>
        <w:rPr>
          <w:w w:val="105"/>
        </w:rPr>
        <w:t>and</w:t>
      </w:r>
      <w:r>
        <w:rPr>
          <w:spacing w:val="-5"/>
          <w:w w:val="105"/>
        </w:rPr>
        <w:t xml:space="preserve"> </w:t>
      </w:r>
      <w:r>
        <w:rPr>
          <w:w w:val="105"/>
        </w:rPr>
        <w:t>Scotland,</w:t>
      </w:r>
      <w:r>
        <w:rPr>
          <w:spacing w:val="-5"/>
          <w:w w:val="105"/>
        </w:rPr>
        <w:t xml:space="preserve"> </w:t>
      </w:r>
      <w:r>
        <w:rPr>
          <w:w w:val="105"/>
        </w:rPr>
        <w:t>and</w:t>
      </w:r>
      <w:r>
        <w:rPr>
          <w:spacing w:val="-5"/>
          <w:w w:val="105"/>
        </w:rPr>
        <w:t xml:space="preserve"> </w:t>
      </w:r>
      <w:r>
        <w:rPr>
          <w:w w:val="105"/>
        </w:rPr>
        <w:t>two</w:t>
      </w:r>
      <w:r>
        <w:rPr>
          <w:spacing w:val="-5"/>
          <w:w w:val="105"/>
        </w:rPr>
        <w:t xml:space="preserve"> </w:t>
      </w:r>
      <w:r>
        <w:rPr>
          <w:w w:val="105"/>
        </w:rPr>
        <w:t>international</w:t>
      </w:r>
      <w:r>
        <w:rPr>
          <w:spacing w:val="-5"/>
          <w:w w:val="105"/>
        </w:rPr>
        <w:t xml:space="preserve"> </w:t>
      </w:r>
      <w:r>
        <w:rPr>
          <w:w w:val="105"/>
        </w:rPr>
        <w:t>sign-ups</w:t>
      </w:r>
      <w:r>
        <w:rPr>
          <w:spacing w:val="-5"/>
          <w:w w:val="105"/>
        </w:rPr>
        <w:t xml:space="preserve"> </w:t>
      </w:r>
      <w:r>
        <w:rPr>
          <w:w w:val="105"/>
        </w:rPr>
        <w:t>from</w:t>
      </w:r>
      <w:r>
        <w:rPr>
          <w:spacing w:val="-5"/>
          <w:w w:val="105"/>
        </w:rPr>
        <w:t xml:space="preserve"> </w:t>
      </w:r>
      <w:r>
        <w:rPr>
          <w:w w:val="105"/>
        </w:rPr>
        <w:t>Slovenia</w:t>
      </w:r>
      <w:r>
        <w:rPr>
          <w:spacing w:val="-5"/>
          <w:w w:val="105"/>
        </w:rPr>
        <w:t xml:space="preserve"> </w:t>
      </w:r>
      <w:r>
        <w:rPr>
          <w:w w:val="105"/>
        </w:rPr>
        <w:t>and Spain. Ethnicity and age data was not gathered for the online programme at sign-up, but six participants gave additional data through our pre-course evaluation identifying:</w:t>
      </w:r>
    </w:p>
    <w:p w:rsidR="00261A0B" w:rsidRDefault="00261A0B">
      <w:pPr>
        <w:pStyle w:val="BodyText"/>
        <w:spacing w:before="76"/>
      </w:pPr>
    </w:p>
    <w:p w:rsidR="00261A0B" w:rsidRDefault="00261BE8">
      <w:pPr>
        <w:pStyle w:val="ListParagraph"/>
        <w:numPr>
          <w:ilvl w:val="0"/>
          <w:numId w:val="10"/>
        </w:numPr>
        <w:tabs>
          <w:tab w:val="left" w:pos="879"/>
        </w:tabs>
        <w:spacing w:before="1"/>
        <w:ind w:left="879" w:hanging="359"/>
      </w:pPr>
      <w:r>
        <w:rPr>
          <w:w w:val="105"/>
        </w:rPr>
        <w:t>four</w:t>
      </w:r>
      <w:r>
        <w:rPr>
          <w:spacing w:val="-10"/>
          <w:w w:val="105"/>
        </w:rPr>
        <w:t xml:space="preserve"> </w:t>
      </w:r>
      <w:r>
        <w:rPr>
          <w:w w:val="105"/>
        </w:rPr>
        <w:t>as</w:t>
      </w:r>
      <w:r>
        <w:rPr>
          <w:spacing w:val="-9"/>
          <w:w w:val="105"/>
        </w:rPr>
        <w:t xml:space="preserve"> </w:t>
      </w:r>
      <w:r>
        <w:rPr>
          <w:w w:val="105"/>
        </w:rPr>
        <w:t>white</w:t>
      </w:r>
      <w:r>
        <w:rPr>
          <w:spacing w:val="-9"/>
          <w:w w:val="105"/>
        </w:rPr>
        <w:t xml:space="preserve"> </w:t>
      </w:r>
      <w:r>
        <w:rPr>
          <w:w w:val="105"/>
        </w:rPr>
        <w:t>and</w:t>
      </w:r>
      <w:r>
        <w:rPr>
          <w:spacing w:val="-9"/>
          <w:w w:val="105"/>
        </w:rPr>
        <w:t xml:space="preserve"> </w:t>
      </w:r>
      <w:r>
        <w:rPr>
          <w:w w:val="105"/>
        </w:rPr>
        <w:t>two</w:t>
      </w:r>
      <w:r>
        <w:rPr>
          <w:spacing w:val="-9"/>
          <w:w w:val="105"/>
        </w:rPr>
        <w:t xml:space="preserve"> </w:t>
      </w:r>
      <w:r>
        <w:rPr>
          <w:w w:val="105"/>
        </w:rPr>
        <w:t>as</w:t>
      </w:r>
      <w:r>
        <w:rPr>
          <w:spacing w:val="-9"/>
          <w:w w:val="105"/>
        </w:rPr>
        <w:t xml:space="preserve"> </w:t>
      </w:r>
      <w:r>
        <w:rPr>
          <w:w w:val="105"/>
        </w:rPr>
        <w:t>mixed</w:t>
      </w:r>
      <w:r>
        <w:rPr>
          <w:spacing w:val="-9"/>
          <w:w w:val="105"/>
        </w:rPr>
        <w:t xml:space="preserve"> </w:t>
      </w:r>
      <w:r>
        <w:rPr>
          <w:spacing w:val="-2"/>
          <w:w w:val="105"/>
        </w:rPr>
        <w:t>heritage;</w:t>
      </w:r>
    </w:p>
    <w:p w:rsidR="00261A0B" w:rsidRDefault="00261BE8">
      <w:pPr>
        <w:pStyle w:val="ListParagraph"/>
        <w:numPr>
          <w:ilvl w:val="0"/>
          <w:numId w:val="10"/>
        </w:numPr>
        <w:tabs>
          <w:tab w:val="left" w:pos="879"/>
        </w:tabs>
        <w:spacing w:before="77"/>
        <w:ind w:left="879" w:hanging="359"/>
      </w:pPr>
      <w:r>
        <w:rPr>
          <w:spacing w:val="-2"/>
          <w:w w:val="105"/>
        </w:rPr>
        <w:t>an</w:t>
      </w:r>
      <w:r>
        <w:rPr>
          <w:spacing w:val="-9"/>
          <w:w w:val="105"/>
        </w:rPr>
        <w:t xml:space="preserve"> </w:t>
      </w:r>
      <w:r>
        <w:rPr>
          <w:spacing w:val="-2"/>
          <w:w w:val="105"/>
        </w:rPr>
        <w:t>age</w:t>
      </w:r>
      <w:r>
        <w:rPr>
          <w:spacing w:val="-9"/>
          <w:w w:val="105"/>
        </w:rPr>
        <w:t xml:space="preserve"> </w:t>
      </w:r>
      <w:r>
        <w:rPr>
          <w:spacing w:val="-2"/>
          <w:w w:val="105"/>
        </w:rPr>
        <w:t>range</w:t>
      </w:r>
      <w:r>
        <w:rPr>
          <w:spacing w:val="-9"/>
          <w:w w:val="105"/>
        </w:rPr>
        <w:t xml:space="preserve"> </w:t>
      </w:r>
      <w:r>
        <w:rPr>
          <w:spacing w:val="-2"/>
          <w:w w:val="105"/>
        </w:rPr>
        <w:t>spanning</w:t>
      </w:r>
      <w:r>
        <w:rPr>
          <w:spacing w:val="-9"/>
          <w:w w:val="105"/>
        </w:rPr>
        <w:t xml:space="preserve"> </w:t>
      </w:r>
      <w:r>
        <w:rPr>
          <w:spacing w:val="-2"/>
          <w:w w:val="105"/>
        </w:rPr>
        <w:t>25-</w:t>
      </w:r>
      <w:r>
        <w:rPr>
          <w:spacing w:val="-5"/>
          <w:w w:val="105"/>
        </w:rPr>
        <w:t>64;</w:t>
      </w:r>
    </w:p>
    <w:p w:rsidR="00261A0B" w:rsidRDefault="00261BE8">
      <w:pPr>
        <w:pStyle w:val="ListParagraph"/>
        <w:numPr>
          <w:ilvl w:val="0"/>
          <w:numId w:val="10"/>
        </w:numPr>
        <w:tabs>
          <w:tab w:val="left" w:pos="880"/>
        </w:tabs>
        <w:spacing w:before="78" w:line="309" w:lineRule="auto"/>
        <w:ind w:right="696"/>
      </w:pPr>
      <w:r>
        <w:rPr>
          <w:w w:val="105"/>
        </w:rPr>
        <w:t>a</w:t>
      </w:r>
      <w:r>
        <w:rPr>
          <w:spacing w:val="-3"/>
          <w:w w:val="105"/>
        </w:rPr>
        <w:t xml:space="preserve"> </w:t>
      </w:r>
      <w:r>
        <w:rPr>
          <w:w w:val="105"/>
        </w:rPr>
        <w:t>range</w:t>
      </w:r>
      <w:r>
        <w:rPr>
          <w:spacing w:val="-3"/>
          <w:w w:val="105"/>
        </w:rPr>
        <w:t xml:space="preserve"> </w:t>
      </w:r>
      <w:r>
        <w:rPr>
          <w:w w:val="105"/>
        </w:rPr>
        <w:t>of</w:t>
      </w:r>
      <w:r>
        <w:rPr>
          <w:spacing w:val="-3"/>
          <w:w w:val="105"/>
        </w:rPr>
        <w:t xml:space="preserve"> </w:t>
      </w:r>
      <w:r>
        <w:rPr>
          <w:w w:val="105"/>
        </w:rPr>
        <w:t>sectors</w:t>
      </w:r>
      <w:r>
        <w:rPr>
          <w:spacing w:val="-3"/>
          <w:w w:val="105"/>
        </w:rPr>
        <w:t xml:space="preserve"> </w:t>
      </w:r>
      <w:r>
        <w:rPr>
          <w:w w:val="105"/>
        </w:rPr>
        <w:t>represented</w:t>
      </w:r>
      <w:r>
        <w:rPr>
          <w:spacing w:val="-3"/>
          <w:w w:val="105"/>
        </w:rPr>
        <w:t xml:space="preserve"> </w:t>
      </w:r>
      <w:r>
        <w:rPr>
          <w:w w:val="105"/>
        </w:rPr>
        <w:t>including</w:t>
      </w:r>
      <w:r>
        <w:rPr>
          <w:spacing w:val="-3"/>
          <w:w w:val="105"/>
        </w:rPr>
        <w:t xml:space="preserve"> </w:t>
      </w:r>
      <w:r>
        <w:rPr>
          <w:w w:val="105"/>
        </w:rPr>
        <w:t>digital</w:t>
      </w:r>
      <w:r>
        <w:rPr>
          <w:spacing w:val="-3"/>
          <w:w w:val="105"/>
        </w:rPr>
        <w:t xml:space="preserve"> </w:t>
      </w:r>
      <w:r>
        <w:rPr>
          <w:w w:val="105"/>
        </w:rPr>
        <w:t>arts;</w:t>
      </w:r>
      <w:r>
        <w:rPr>
          <w:spacing w:val="-3"/>
          <w:w w:val="105"/>
        </w:rPr>
        <w:t xml:space="preserve"> </w:t>
      </w:r>
      <w:r>
        <w:rPr>
          <w:w w:val="105"/>
        </w:rPr>
        <w:t>museums,</w:t>
      </w:r>
      <w:r>
        <w:rPr>
          <w:spacing w:val="-3"/>
          <w:w w:val="105"/>
        </w:rPr>
        <w:t xml:space="preserve"> </w:t>
      </w:r>
      <w:r>
        <w:rPr>
          <w:w w:val="105"/>
        </w:rPr>
        <w:t>libraries</w:t>
      </w:r>
      <w:r>
        <w:rPr>
          <w:spacing w:val="-3"/>
          <w:w w:val="105"/>
        </w:rPr>
        <w:t xml:space="preserve"> </w:t>
      </w:r>
      <w:r>
        <w:rPr>
          <w:w w:val="105"/>
        </w:rPr>
        <w:t>and archives; performing arts; and multi-artform practitioners;</w:t>
      </w:r>
    </w:p>
    <w:p w:rsidR="00261A0B" w:rsidRDefault="00261BE8">
      <w:pPr>
        <w:pStyle w:val="ListParagraph"/>
        <w:numPr>
          <w:ilvl w:val="0"/>
          <w:numId w:val="10"/>
        </w:numPr>
        <w:tabs>
          <w:tab w:val="left" w:pos="880"/>
        </w:tabs>
        <w:spacing w:before="3" w:line="309" w:lineRule="auto"/>
        <w:ind w:right="576"/>
      </w:pPr>
      <w:r>
        <w:rPr>
          <w:w w:val="105"/>
        </w:rPr>
        <w:t>a</w:t>
      </w:r>
      <w:r>
        <w:rPr>
          <w:spacing w:val="-2"/>
          <w:w w:val="105"/>
        </w:rPr>
        <w:t xml:space="preserve"> </w:t>
      </w:r>
      <w:r>
        <w:rPr>
          <w:w w:val="105"/>
        </w:rPr>
        <w:t>variety</w:t>
      </w:r>
      <w:r>
        <w:rPr>
          <w:spacing w:val="-2"/>
          <w:w w:val="105"/>
        </w:rPr>
        <w:t xml:space="preserve"> </w:t>
      </w:r>
      <w:r>
        <w:rPr>
          <w:w w:val="105"/>
        </w:rPr>
        <w:t>of</w:t>
      </w:r>
      <w:r>
        <w:rPr>
          <w:spacing w:val="-2"/>
          <w:w w:val="105"/>
        </w:rPr>
        <w:t xml:space="preserve"> </w:t>
      </w:r>
      <w:r>
        <w:rPr>
          <w:w w:val="105"/>
        </w:rPr>
        <w:t>roles</w:t>
      </w:r>
      <w:r>
        <w:rPr>
          <w:spacing w:val="-2"/>
          <w:w w:val="105"/>
        </w:rPr>
        <w:t xml:space="preserve"> </w:t>
      </w:r>
      <w:r>
        <w:rPr>
          <w:w w:val="105"/>
        </w:rPr>
        <w:t>including</w:t>
      </w:r>
      <w:r>
        <w:rPr>
          <w:spacing w:val="-2"/>
          <w:w w:val="105"/>
        </w:rPr>
        <w:t xml:space="preserve"> </w:t>
      </w:r>
      <w:r>
        <w:rPr>
          <w:w w:val="105"/>
        </w:rPr>
        <w:t>creative</w:t>
      </w:r>
      <w:r>
        <w:rPr>
          <w:spacing w:val="-2"/>
          <w:w w:val="105"/>
        </w:rPr>
        <w:t xml:space="preserve"> </w:t>
      </w:r>
      <w:r>
        <w:rPr>
          <w:w w:val="105"/>
        </w:rPr>
        <w:t>director,</w:t>
      </w:r>
      <w:r>
        <w:rPr>
          <w:spacing w:val="-2"/>
          <w:w w:val="105"/>
        </w:rPr>
        <w:t xml:space="preserve"> </w:t>
      </w:r>
      <w:r>
        <w:rPr>
          <w:w w:val="105"/>
        </w:rPr>
        <w:t>curator,</w:t>
      </w:r>
      <w:r>
        <w:rPr>
          <w:spacing w:val="-2"/>
          <w:w w:val="105"/>
        </w:rPr>
        <w:t xml:space="preserve"> </w:t>
      </w:r>
      <w:r>
        <w:rPr>
          <w:w w:val="105"/>
        </w:rPr>
        <w:t>consultant,</w:t>
      </w:r>
      <w:r>
        <w:rPr>
          <w:spacing w:val="-2"/>
          <w:w w:val="105"/>
        </w:rPr>
        <w:t xml:space="preserve"> </w:t>
      </w:r>
      <w:r>
        <w:rPr>
          <w:w w:val="105"/>
        </w:rPr>
        <w:t>independent artist, executive producer and environmental sustainability manager.</w:t>
      </w:r>
    </w:p>
    <w:p w:rsidR="00261A0B" w:rsidRDefault="00261A0B">
      <w:pPr>
        <w:spacing w:line="309" w:lineRule="auto"/>
        <w:sectPr w:rsidR="00261A0B">
          <w:pgSz w:w="11920" w:h="16840"/>
          <w:pgMar w:top="1360" w:right="1280" w:bottom="1040" w:left="1280" w:header="0" w:footer="860" w:gutter="0"/>
          <w:cols w:space="720"/>
        </w:sectPr>
      </w:pPr>
    </w:p>
    <w:p w:rsidR="00261A0B" w:rsidRDefault="00261BE8">
      <w:pPr>
        <w:pStyle w:val="BodyText"/>
        <w:spacing w:before="99" w:line="312" w:lineRule="auto"/>
        <w:ind w:left="160" w:right="231"/>
      </w:pPr>
      <w:r>
        <w:rPr>
          <w:w w:val="105"/>
        </w:rPr>
        <w:t>An</w:t>
      </w:r>
      <w:r>
        <w:rPr>
          <w:spacing w:val="-1"/>
          <w:w w:val="105"/>
        </w:rPr>
        <w:t xml:space="preserve"> </w:t>
      </w:r>
      <w:r>
        <w:rPr>
          <w:w w:val="105"/>
        </w:rPr>
        <w:t>internet</w:t>
      </w:r>
      <w:r>
        <w:rPr>
          <w:spacing w:val="-1"/>
          <w:w w:val="105"/>
        </w:rPr>
        <w:t xml:space="preserve"> </w:t>
      </w:r>
      <w:r>
        <w:rPr>
          <w:w w:val="105"/>
        </w:rPr>
        <w:t>search</w:t>
      </w:r>
      <w:r>
        <w:rPr>
          <w:spacing w:val="-1"/>
          <w:w w:val="105"/>
        </w:rPr>
        <w:t xml:space="preserve"> </w:t>
      </w:r>
      <w:r>
        <w:rPr>
          <w:w w:val="105"/>
        </w:rPr>
        <w:t>of</w:t>
      </w:r>
      <w:r>
        <w:rPr>
          <w:spacing w:val="-1"/>
          <w:w w:val="105"/>
        </w:rPr>
        <w:t xml:space="preserve"> </w:t>
      </w:r>
      <w:r>
        <w:rPr>
          <w:w w:val="105"/>
        </w:rPr>
        <w:t>the</w:t>
      </w:r>
      <w:r>
        <w:rPr>
          <w:spacing w:val="-1"/>
          <w:w w:val="105"/>
        </w:rPr>
        <w:t xml:space="preserve"> </w:t>
      </w:r>
      <w:r>
        <w:rPr>
          <w:w w:val="105"/>
        </w:rPr>
        <w:t>other</w:t>
      </w:r>
      <w:r>
        <w:rPr>
          <w:spacing w:val="-1"/>
          <w:w w:val="105"/>
        </w:rPr>
        <w:t xml:space="preserve"> </w:t>
      </w:r>
      <w:r>
        <w:rPr>
          <w:w w:val="105"/>
        </w:rPr>
        <w:t>participants</w:t>
      </w:r>
      <w:r>
        <w:rPr>
          <w:spacing w:val="-1"/>
          <w:w w:val="105"/>
        </w:rPr>
        <w:t xml:space="preserve"> </w:t>
      </w:r>
      <w:r>
        <w:rPr>
          <w:w w:val="105"/>
        </w:rPr>
        <w:t>indicated</w:t>
      </w:r>
      <w:r>
        <w:rPr>
          <w:spacing w:val="-1"/>
          <w:w w:val="105"/>
        </w:rPr>
        <w:t xml:space="preserve"> </w:t>
      </w:r>
      <w:r>
        <w:rPr>
          <w:w w:val="105"/>
        </w:rPr>
        <w:t>most</w:t>
      </w:r>
      <w:r>
        <w:rPr>
          <w:spacing w:val="-1"/>
          <w:w w:val="105"/>
        </w:rPr>
        <w:t xml:space="preserve"> </w:t>
      </w:r>
      <w:r>
        <w:rPr>
          <w:w w:val="105"/>
        </w:rPr>
        <w:t>operating</w:t>
      </w:r>
      <w:r>
        <w:rPr>
          <w:spacing w:val="-1"/>
          <w:w w:val="105"/>
        </w:rPr>
        <w:t xml:space="preserve"> </w:t>
      </w:r>
      <w:r>
        <w:rPr>
          <w:w w:val="105"/>
        </w:rPr>
        <w:t>at</w:t>
      </w:r>
      <w:r>
        <w:rPr>
          <w:spacing w:val="-1"/>
          <w:w w:val="105"/>
        </w:rPr>
        <w:t xml:space="preserve"> </w:t>
      </w:r>
      <w:r>
        <w:rPr>
          <w:w w:val="105"/>
        </w:rPr>
        <w:t>executive</w:t>
      </w:r>
      <w:r>
        <w:rPr>
          <w:spacing w:val="-1"/>
          <w:w w:val="105"/>
        </w:rPr>
        <w:t xml:space="preserve"> </w:t>
      </w:r>
      <w:r>
        <w:rPr>
          <w:w w:val="105"/>
        </w:rPr>
        <w:t>level in a diversity of sectors.</w:t>
      </w:r>
    </w:p>
    <w:p w:rsidR="00261A0B" w:rsidRDefault="00261A0B">
      <w:pPr>
        <w:pStyle w:val="BodyText"/>
        <w:spacing w:before="78"/>
      </w:pPr>
    </w:p>
    <w:p w:rsidR="00261A0B" w:rsidRDefault="00261BE8">
      <w:pPr>
        <w:pStyle w:val="BodyText"/>
        <w:spacing w:line="312" w:lineRule="auto"/>
        <w:ind w:left="160" w:right="201"/>
      </w:pPr>
      <w:r>
        <w:rPr>
          <w:w w:val="105"/>
        </w:rPr>
        <w:t>The names of participants from both programmes will be kept anonymous in this</w:t>
      </w:r>
      <w:r>
        <w:rPr>
          <w:spacing w:val="40"/>
          <w:w w:val="105"/>
        </w:rPr>
        <w:t xml:space="preserve"> </w:t>
      </w:r>
      <w:r>
        <w:rPr>
          <w:w w:val="105"/>
        </w:rPr>
        <w:t>report,</w:t>
      </w:r>
      <w:r>
        <w:rPr>
          <w:spacing w:val="-5"/>
          <w:w w:val="105"/>
        </w:rPr>
        <w:t xml:space="preserve"> </w:t>
      </w:r>
      <w:r>
        <w:rPr>
          <w:w w:val="105"/>
        </w:rPr>
        <w:t>to</w:t>
      </w:r>
      <w:r>
        <w:rPr>
          <w:spacing w:val="-5"/>
          <w:w w:val="105"/>
        </w:rPr>
        <w:t xml:space="preserve"> </w:t>
      </w:r>
      <w:r>
        <w:rPr>
          <w:w w:val="105"/>
        </w:rPr>
        <w:t>preserve</w:t>
      </w:r>
      <w:r>
        <w:rPr>
          <w:spacing w:val="-5"/>
          <w:w w:val="105"/>
        </w:rPr>
        <w:t xml:space="preserve"> </w:t>
      </w:r>
      <w:r>
        <w:rPr>
          <w:w w:val="105"/>
        </w:rPr>
        <w:t>their</w:t>
      </w:r>
      <w:r>
        <w:rPr>
          <w:spacing w:val="-5"/>
          <w:w w:val="105"/>
        </w:rPr>
        <w:t xml:space="preserve"> </w:t>
      </w:r>
      <w:r>
        <w:rPr>
          <w:w w:val="105"/>
        </w:rPr>
        <w:t>privacy</w:t>
      </w:r>
      <w:r>
        <w:rPr>
          <w:spacing w:val="-5"/>
          <w:w w:val="105"/>
        </w:rPr>
        <w:t xml:space="preserve"> </w:t>
      </w:r>
      <w:r>
        <w:rPr>
          <w:w w:val="105"/>
        </w:rPr>
        <w:t>and</w:t>
      </w:r>
      <w:r>
        <w:rPr>
          <w:spacing w:val="-5"/>
          <w:w w:val="105"/>
        </w:rPr>
        <w:t xml:space="preserve"> </w:t>
      </w:r>
      <w:r>
        <w:rPr>
          <w:w w:val="105"/>
        </w:rPr>
        <w:t>honour</w:t>
      </w:r>
      <w:r>
        <w:rPr>
          <w:spacing w:val="-5"/>
          <w:w w:val="105"/>
        </w:rPr>
        <w:t xml:space="preserve"> </w:t>
      </w:r>
      <w:r>
        <w:rPr>
          <w:w w:val="105"/>
        </w:rPr>
        <w:t>the</w:t>
      </w:r>
      <w:r>
        <w:rPr>
          <w:spacing w:val="-5"/>
          <w:w w:val="105"/>
        </w:rPr>
        <w:t xml:space="preserve"> </w:t>
      </w:r>
      <w:r>
        <w:rPr>
          <w:w w:val="105"/>
        </w:rPr>
        <w:t>sanctity</w:t>
      </w:r>
      <w:r>
        <w:rPr>
          <w:spacing w:val="-5"/>
          <w:w w:val="105"/>
        </w:rPr>
        <w:t xml:space="preserve"> </w:t>
      </w:r>
      <w:r>
        <w:rPr>
          <w:w w:val="105"/>
        </w:rPr>
        <w:t>of</w:t>
      </w:r>
      <w:r>
        <w:rPr>
          <w:spacing w:val="-5"/>
          <w:w w:val="105"/>
        </w:rPr>
        <w:t xml:space="preserve"> </w:t>
      </w:r>
      <w:r>
        <w:rPr>
          <w:w w:val="105"/>
        </w:rPr>
        <w:t>the</w:t>
      </w:r>
      <w:r>
        <w:rPr>
          <w:spacing w:val="-5"/>
          <w:w w:val="105"/>
        </w:rPr>
        <w:t xml:space="preserve"> </w:t>
      </w:r>
      <w:r>
        <w:rPr>
          <w:w w:val="105"/>
        </w:rPr>
        <w:t>safe</w:t>
      </w:r>
      <w:r>
        <w:rPr>
          <w:spacing w:val="-5"/>
          <w:w w:val="105"/>
        </w:rPr>
        <w:t xml:space="preserve"> </w:t>
      </w:r>
      <w:r>
        <w:rPr>
          <w:w w:val="105"/>
        </w:rPr>
        <w:t>space</w:t>
      </w:r>
      <w:r>
        <w:rPr>
          <w:spacing w:val="-5"/>
          <w:w w:val="105"/>
        </w:rPr>
        <w:t xml:space="preserve"> </w:t>
      </w:r>
      <w:r>
        <w:rPr>
          <w:w w:val="105"/>
        </w:rPr>
        <w:t>we</w:t>
      </w:r>
      <w:r>
        <w:rPr>
          <w:spacing w:val="-5"/>
          <w:w w:val="105"/>
        </w:rPr>
        <w:t xml:space="preserve"> </w:t>
      </w:r>
      <w:r>
        <w:rPr>
          <w:w w:val="105"/>
        </w:rPr>
        <w:t>created</w:t>
      </w:r>
      <w:r>
        <w:rPr>
          <w:spacing w:val="-5"/>
          <w:w w:val="105"/>
        </w:rPr>
        <w:t xml:space="preserve"> </w:t>
      </w:r>
      <w:r>
        <w:rPr>
          <w:w w:val="105"/>
        </w:rPr>
        <w:t>to share deeply during the programme.</w:t>
      </w:r>
    </w:p>
    <w:p w:rsidR="00261A0B" w:rsidRDefault="00261A0B">
      <w:pPr>
        <w:pStyle w:val="BodyText"/>
        <w:spacing w:before="86"/>
      </w:pPr>
    </w:p>
    <w:p w:rsidR="00261A0B" w:rsidRDefault="00261BE8">
      <w:pPr>
        <w:pStyle w:val="Heading2"/>
        <w:spacing w:before="1"/>
      </w:pPr>
      <w:bookmarkStart w:id="15" w:name="_TOC_250071"/>
      <w:bookmarkEnd w:id="15"/>
      <w:r>
        <w:rPr>
          <w:color w:val="6AA74E"/>
          <w:spacing w:val="-2"/>
        </w:rPr>
        <w:t>Activity</w:t>
      </w:r>
    </w:p>
    <w:p w:rsidR="00261A0B" w:rsidRDefault="00261BE8">
      <w:pPr>
        <w:pStyle w:val="BodyText"/>
        <w:spacing w:before="193" w:line="312" w:lineRule="auto"/>
        <w:ind w:left="160" w:right="224"/>
      </w:pPr>
      <w:r>
        <w:rPr>
          <w:w w:val="105"/>
        </w:rPr>
        <w:t>The</w:t>
      </w:r>
      <w:r>
        <w:rPr>
          <w:spacing w:val="-3"/>
          <w:w w:val="105"/>
        </w:rPr>
        <w:t xml:space="preserve"> </w:t>
      </w:r>
      <w:r>
        <w:rPr>
          <w:w w:val="105"/>
        </w:rPr>
        <w:t>action</w:t>
      </w:r>
      <w:r>
        <w:rPr>
          <w:spacing w:val="-3"/>
          <w:w w:val="105"/>
        </w:rPr>
        <w:t xml:space="preserve"> </w:t>
      </w:r>
      <w:r>
        <w:rPr>
          <w:w w:val="105"/>
        </w:rPr>
        <w:t>research</w:t>
      </w:r>
      <w:r>
        <w:rPr>
          <w:spacing w:val="-3"/>
          <w:w w:val="105"/>
        </w:rPr>
        <w:t xml:space="preserve"> </w:t>
      </w:r>
      <w:r>
        <w:rPr>
          <w:w w:val="105"/>
        </w:rPr>
        <w:t>process</w:t>
      </w:r>
      <w:r>
        <w:rPr>
          <w:spacing w:val="-3"/>
          <w:w w:val="105"/>
        </w:rPr>
        <w:t xml:space="preserve"> </w:t>
      </w:r>
      <w:r>
        <w:rPr>
          <w:w w:val="105"/>
        </w:rPr>
        <w:t>aimed</w:t>
      </w:r>
      <w:r>
        <w:rPr>
          <w:spacing w:val="-3"/>
          <w:w w:val="105"/>
        </w:rPr>
        <w:t xml:space="preserve"> </w:t>
      </w:r>
      <w:r>
        <w:rPr>
          <w:w w:val="105"/>
        </w:rPr>
        <w:t>to</w:t>
      </w:r>
      <w:r>
        <w:rPr>
          <w:spacing w:val="-3"/>
          <w:w w:val="105"/>
        </w:rPr>
        <w:t xml:space="preserve"> </w:t>
      </w:r>
      <w:r>
        <w:rPr>
          <w:w w:val="105"/>
        </w:rPr>
        <w:t>test</w:t>
      </w:r>
      <w:r>
        <w:rPr>
          <w:spacing w:val="-3"/>
          <w:w w:val="105"/>
        </w:rPr>
        <w:t xml:space="preserve"> </w:t>
      </w:r>
      <w:r>
        <w:rPr>
          <w:w w:val="105"/>
        </w:rPr>
        <w:t>a</w:t>
      </w:r>
      <w:r>
        <w:rPr>
          <w:spacing w:val="-3"/>
          <w:w w:val="105"/>
        </w:rPr>
        <w:t xml:space="preserve"> </w:t>
      </w:r>
      <w:r>
        <w:rPr>
          <w:w w:val="105"/>
        </w:rPr>
        <w:t>coaching</w:t>
      </w:r>
      <w:r>
        <w:rPr>
          <w:spacing w:val="-3"/>
          <w:w w:val="105"/>
        </w:rPr>
        <w:t xml:space="preserve"> </w:t>
      </w:r>
      <w:r>
        <w:rPr>
          <w:w w:val="105"/>
        </w:rPr>
        <w:t>methodology</w:t>
      </w:r>
      <w:r>
        <w:rPr>
          <w:spacing w:val="-3"/>
          <w:w w:val="105"/>
        </w:rPr>
        <w:t xml:space="preserve"> </w:t>
      </w:r>
      <w:r>
        <w:rPr>
          <w:w w:val="105"/>
        </w:rPr>
        <w:t>designed</w:t>
      </w:r>
      <w:r>
        <w:rPr>
          <w:spacing w:val="-3"/>
          <w:w w:val="105"/>
        </w:rPr>
        <w:t xml:space="preserve"> </w:t>
      </w:r>
      <w:r>
        <w:rPr>
          <w:w w:val="105"/>
        </w:rPr>
        <w:t>to</w:t>
      </w:r>
      <w:r>
        <w:rPr>
          <w:spacing w:val="-3"/>
          <w:w w:val="105"/>
        </w:rPr>
        <w:t xml:space="preserve"> </w:t>
      </w:r>
      <w:r>
        <w:rPr>
          <w:w w:val="105"/>
        </w:rPr>
        <w:t>develop embodied emotional intelligence through direct experience, releasing vitality and oﬀering practices for ongoing learning that enable leaders to thrive. For this research programme, we named the methodology and the coaching programme ‘Thrive’.</w:t>
      </w:r>
    </w:p>
    <w:p w:rsidR="00261A0B" w:rsidRDefault="00261A0B">
      <w:pPr>
        <w:pStyle w:val="BodyText"/>
        <w:spacing w:before="76"/>
      </w:pPr>
    </w:p>
    <w:p w:rsidR="00261A0B" w:rsidRDefault="00261BE8">
      <w:pPr>
        <w:pStyle w:val="BodyText"/>
        <w:spacing w:before="1" w:line="312" w:lineRule="auto"/>
        <w:ind w:left="160" w:right="183"/>
      </w:pPr>
      <w:r>
        <w:rPr>
          <w:w w:val="105"/>
        </w:rPr>
        <w:t>The method draws on practices from coaching, systemic constellation theory, forgiveness processes, mindfulness, Qi Gong, “games for actors and non-actors” from Theatre of the Oppressed, and content from a variety of research-based resources, many quoted in the ﬁrst section above, related to emotional intelligence and leadership. It was developed and co-facilitated in collaboration with coach, trainer and Theatre of the Oppressed practitioner, Vid Tratnik.</w:t>
      </w:r>
    </w:p>
    <w:p w:rsidR="00261A0B" w:rsidRDefault="00261A0B">
      <w:pPr>
        <w:pStyle w:val="BodyText"/>
        <w:spacing w:before="74"/>
      </w:pPr>
    </w:p>
    <w:p w:rsidR="00261A0B" w:rsidRDefault="00261BE8">
      <w:pPr>
        <w:pStyle w:val="BodyText"/>
        <w:spacing w:line="312" w:lineRule="auto"/>
        <w:ind w:left="160" w:right="205"/>
      </w:pPr>
      <w:r>
        <w:rPr>
          <w:w w:val="105"/>
        </w:rPr>
        <w:t>Thrive is designed to encourage an integrated mind-body approach to emotional intelligence by, ﬁrstly, deepening the leader’s connection to their bodily experience or ‘embodiment’, to develop awareness of their felt experience. Secondarily, this is integrated with a process for cognitively understanding what these feelings are communicating,</w:t>
      </w:r>
      <w:r>
        <w:rPr>
          <w:spacing w:val="-5"/>
          <w:w w:val="105"/>
        </w:rPr>
        <w:t xml:space="preserve"> </w:t>
      </w:r>
      <w:r>
        <w:rPr>
          <w:w w:val="105"/>
        </w:rPr>
        <w:t>and</w:t>
      </w:r>
      <w:r>
        <w:rPr>
          <w:spacing w:val="-5"/>
          <w:w w:val="105"/>
        </w:rPr>
        <w:t xml:space="preserve"> </w:t>
      </w:r>
      <w:r>
        <w:rPr>
          <w:w w:val="105"/>
        </w:rPr>
        <w:t>thirdly</w:t>
      </w:r>
      <w:r>
        <w:rPr>
          <w:spacing w:val="-5"/>
          <w:w w:val="105"/>
        </w:rPr>
        <w:t xml:space="preserve"> </w:t>
      </w:r>
      <w:r>
        <w:rPr>
          <w:w w:val="105"/>
        </w:rPr>
        <w:t>oﬀering</w:t>
      </w:r>
      <w:r>
        <w:rPr>
          <w:spacing w:val="-5"/>
          <w:w w:val="105"/>
        </w:rPr>
        <w:t xml:space="preserve"> </w:t>
      </w:r>
      <w:r>
        <w:rPr>
          <w:w w:val="105"/>
        </w:rPr>
        <w:t>a</w:t>
      </w:r>
      <w:r>
        <w:rPr>
          <w:spacing w:val="-5"/>
          <w:w w:val="105"/>
        </w:rPr>
        <w:t xml:space="preserve"> </w:t>
      </w:r>
      <w:r>
        <w:rPr>
          <w:w w:val="105"/>
        </w:rPr>
        <w:t>framework</w:t>
      </w:r>
      <w:r>
        <w:rPr>
          <w:spacing w:val="-5"/>
          <w:w w:val="105"/>
        </w:rPr>
        <w:t xml:space="preserve"> </w:t>
      </w:r>
      <w:r>
        <w:rPr>
          <w:w w:val="105"/>
        </w:rPr>
        <w:t>for</w:t>
      </w:r>
      <w:r>
        <w:rPr>
          <w:spacing w:val="-5"/>
          <w:w w:val="105"/>
        </w:rPr>
        <w:t xml:space="preserve"> </w:t>
      </w:r>
      <w:r>
        <w:rPr>
          <w:w w:val="105"/>
        </w:rPr>
        <w:t>deciding</w:t>
      </w:r>
      <w:r>
        <w:rPr>
          <w:spacing w:val="-5"/>
          <w:w w:val="105"/>
        </w:rPr>
        <w:t xml:space="preserve"> </w:t>
      </w:r>
      <w:r>
        <w:rPr>
          <w:w w:val="105"/>
        </w:rPr>
        <w:t>how</w:t>
      </w:r>
      <w:r>
        <w:rPr>
          <w:spacing w:val="-5"/>
          <w:w w:val="105"/>
        </w:rPr>
        <w:t xml:space="preserve"> </w:t>
      </w:r>
      <w:r>
        <w:rPr>
          <w:w w:val="105"/>
        </w:rPr>
        <w:t>to</w:t>
      </w:r>
      <w:r>
        <w:rPr>
          <w:spacing w:val="-5"/>
          <w:w w:val="105"/>
        </w:rPr>
        <w:t xml:space="preserve"> </w:t>
      </w:r>
      <w:r>
        <w:rPr>
          <w:w w:val="105"/>
        </w:rPr>
        <w:t>act</w:t>
      </w:r>
      <w:r>
        <w:rPr>
          <w:spacing w:val="-5"/>
          <w:w w:val="105"/>
        </w:rPr>
        <w:t xml:space="preserve"> </w:t>
      </w:r>
      <w:r>
        <w:rPr>
          <w:w w:val="105"/>
        </w:rPr>
        <w:t>ahead</w:t>
      </w:r>
      <w:r>
        <w:rPr>
          <w:spacing w:val="-5"/>
          <w:w w:val="105"/>
        </w:rPr>
        <w:t xml:space="preserve"> </w:t>
      </w:r>
      <w:r>
        <w:rPr>
          <w:w w:val="105"/>
        </w:rPr>
        <w:t>in</w:t>
      </w:r>
      <w:r>
        <w:rPr>
          <w:spacing w:val="-5"/>
          <w:w w:val="105"/>
        </w:rPr>
        <w:t xml:space="preserve"> </w:t>
      </w:r>
      <w:r>
        <w:rPr>
          <w:w w:val="105"/>
        </w:rPr>
        <w:t>a</w:t>
      </w:r>
      <w:r>
        <w:rPr>
          <w:spacing w:val="-5"/>
          <w:w w:val="105"/>
        </w:rPr>
        <w:t xml:space="preserve"> </w:t>
      </w:r>
      <w:r>
        <w:rPr>
          <w:w w:val="105"/>
        </w:rPr>
        <w:t>way that is self-compassionate, respectful of others and in alignment with the leader’s goals and desires. In other words, the method aims to support leaders to process their feelings</w:t>
      </w:r>
      <w:r>
        <w:rPr>
          <w:spacing w:val="-6"/>
          <w:w w:val="105"/>
        </w:rPr>
        <w:t xml:space="preserve"> </w:t>
      </w:r>
      <w:r>
        <w:rPr>
          <w:w w:val="105"/>
        </w:rPr>
        <w:t>and</w:t>
      </w:r>
      <w:r>
        <w:rPr>
          <w:spacing w:val="-6"/>
          <w:w w:val="105"/>
        </w:rPr>
        <w:t xml:space="preserve"> </w:t>
      </w:r>
      <w:r>
        <w:rPr>
          <w:w w:val="105"/>
        </w:rPr>
        <w:t>experiences</w:t>
      </w:r>
      <w:r>
        <w:rPr>
          <w:spacing w:val="-6"/>
          <w:w w:val="105"/>
        </w:rPr>
        <w:t xml:space="preserve"> </w:t>
      </w:r>
      <w:r>
        <w:rPr>
          <w:w w:val="105"/>
        </w:rPr>
        <w:t>–</w:t>
      </w:r>
      <w:r>
        <w:rPr>
          <w:spacing w:val="-6"/>
          <w:w w:val="105"/>
        </w:rPr>
        <w:t xml:space="preserve"> </w:t>
      </w:r>
      <w:r>
        <w:rPr>
          <w:w w:val="105"/>
        </w:rPr>
        <w:t>particularly</w:t>
      </w:r>
      <w:r>
        <w:rPr>
          <w:spacing w:val="-6"/>
          <w:w w:val="105"/>
        </w:rPr>
        <w:t xml:space="preserve"> </w:t>
      </w:r>
      <w:r>
        <w:rPr>
          <w:w w:val="105"/>
        </w:rPr>
        <w:t>their</w:t>
      </w:r>
      <w:r>
        <w:rPr>
          <w:spacing w:val="-6"/>
          <w:w w:val="105"/>
        </w:rPr>
        <w:t xml:space="preserve"> </w:t>
      </w:r>
      <w:r>
        <w:rPr>
          <w:w w:val="105"/>
        </w:rPr>
        <w:t>experiences</w:t>
      </w:r>
      <w:r>
        <w:rPr>
          <w:spacing w:val="-6"/>
          <w:w w:val="105"/>
        </w:rPr>
        <w:t xml:space="preserve"> </w:t>
      </w:r>
      <w:r>
        <w:rPr>
          <w:w w:val="105"/>
        </w:rPr>
        <w:t>of</w:t>
      </w:r>
      <w:r>
        <w:rPr>
          <w:spacing w:val="-6"/>
          <w:w w:val="105"/>
        </w:rPr>
        <w:t xml:space="preserve"> </w:t>
      </w:r>
      <w:r>
        <w:rPr>
          <w:w w:val="105"/>
        </w:rPr>
        <w:t>adversity,</w:t>
      </w:r>
      <w:r>
        <w:rPr>
          <w:spacing w:val="-6"/>
          <w:w w:val="105"/>
        </w:rPr>
        <w:t xml:space="preserve"> </w:t>
      </w:r>
      <w:r>
        <w:rPr>
          <w:w w:val="105"/>
        </w:rPr>
        <w:t>past</w:t>
      </w:r>
      <w:r>
        <w:rPr>
          <w:spacing w:val="-6"/>
          <w:w w:val="105"/>
        </w:rPr>
        <w:t xml:space="preserve"> </w:t>
      </w:r>
      <w:r>
        <w:rPr>
          <w:w w:val="105"/>
        </w:rPr>
        <w:t>and</w:t>
      </w:r>
      <w:r>
        <w:rPr>
          <w:spacing w:val="-6"/>
          <w:w w:val="105"/>
        </w:rPr>
        <w:t xml:space="preserve"> </w:t>
      </w:r>
      <w:r>
        <w:rPr>
          <w:w w:val="105"/>
        </w:rPr>
        <w:t>present</w:t>
      </w:r>
      <w:r>
        <w:rPr>
          <w:spacing w:val="-6"/>
          <w:w w:val="105"/>
        </w:rPr>
        <w:t xml:space="preserve"> </w:t>
      </w:r>
      <w:r>
        <w:rPr>
          <w:w w:val="105"/>
        </w:rPr>
        <w:t>– in a way that enables their growth, nurtures meaningful relationships, and supports their thriving.</w:t>
      </w:r>
    </w:p>
    <w:p w:rsidR="00261A0B" w:rsidRDefault="00261A0B">
      <w:pPr>
        <w:pStyle w:val="BodyText"/>
        <w:spacing w:before="73"/>
      </w:pPr>
    </w:p>
    <w:p w:rsidR="00261A0B" w:rsidRDefault="00261BE8">
      <w:pPr>
        <w:pStyle w:val="BodyText"/>
        <w:spacing w:line="312" w:lineRule="auto"/>
        <w:ind w:left="160" w:right="420"/>
      </w:pPr>
      <w:r>
        <w:rPr>
          <w:w w:val="105"/>
        </w:rPr>
        <w:t>Fundamentally,</w:t>
      </w:r>
      <w:r>
        <w:rPr>
          <w:spacing w:val="-4"/>
          <w:w w:val="105"/>
        </w:rPr>
        <w:t xml:space="preserve"> </w:t>
      </w:r>
      <w:r>
        <w:rPr>
          <w:w w:val="105"/>
        </w:rPr>
        <w:t>the</w:t>
      </w:r>
      <w:r>
        <w:rPr>
          <w:spacing w:val="-4"/>
          <w:w w:val="105"/>
        </w:rPr>
        <w:t xml:space="preserve"> </w:t>
      </w:r>
      <w:r>
        <w:rPr>
          <w:w w:val="105"/>
        </w:rPr>
        <w:t>method</w:t>
      </w:r>
      <w:r>
        <w:rPr>
          <w:spacing w:val="-4"/>
          <w:w w:val="105"/>
        </w:rPr>
        <w:t xml:space="preserve"> </w:t>
      </w:r>
      <w:r>
        <w:rPr>
          <w:w w:val="105"/>
        </w:rPr>
        <w:t>trains</w:t>
      </w:r>
      <w:r>
        <w:rPr>
          <w:spacing w:val="-4"/>
          <w:w w:val="105"/>
        </w:rPr>
        <w:t xml:space="preserve"> </w:t>
      </w:r>
      <w:r>
        <w:rPr>
          <w:w w:val="105"/>
        </w:rPr>
        <w:t>four</w:t>
      </w:r>
      <w:r>
        <w:rPr>
          <w:spacing w:val="-4"/>
          <w:w w:val="105"/>
        </w:rPr>
        <w:t xml:space="preserve"> </w:t>
      </w:r>
      <w:r>
        <w:rPr>
          <w:w w:val="105"/>
        </w:rPr>
        <w:t>core</w:t>
      </w:r>
      <w:r>
        <w:rPr>
          <w:spacing w:val="-4"/>
          <w:w w:val="105"/>
        </w:rPr>
        <w:t xml:space="preserve"> </w:t>
      </w:r>
      <w:r>
        <w:rPr>
          <w:w w:val="105"/>
        </w:rPr>
        <w:t>skills:</w:t>
      </w:r>
      <w:r>
        <w:rPr>
          <w:spacing w:val="-4"/>
          <w:w w:val="105"/>
        </w:rPr>
        <w:t xml:space="preserve"> </w:t>
      </w:r>
      <w:r>
        <w:rPr>
          <w:w w:val="105"/>
        </w:rPr>
        <w:t>presence,</w:t>
      </w:r>
      <w:r>
        <w:rPr>
          <w:spacing w:val="-4"/>
          <w:w w:val="105"/>
        </w:rPr>
        <w:t xml:space="preserve"> </w:t>
      </w:r>
      <w:r>
        <w:rPr>
          <w:w w:val="105"/>
        </w:rPr>
        <w:t>curiosity,</w:t>
      </w:r>
      <w:r>
        <w:rPr>
          <w:spacing w:val="-4"/>
          <w:w w:val="105"/>
        </w:rPr>
        <w:t xml:space="preserve"> </w:t>
      </w:r>
      <w:r>
        <w:rPr>
          <w:w w:val="105"/>
        </w:rPr>
        <w:t>acceptance</w:t>
      </w:r>
      <w:r>
        <w:rPr>
          <w:spacing w:val="-4"/>
          <w:w w:val="105"/>
        </w:rPr>
        <w:t xml:space="preserve"> </w:t>
      </w:r>
      <w:r>
        <w:rPr>
          <w:w w:val="105"/>
        </w:rPr>
        <w:t>and responsibility that support development across all four domains of emotional intelligence.</w:t>
      </w:r>
      <w:r>
        <w:rPr>
          <w:spacing w:val="-1"/>
          <w:w w:val="105"/>
        </w:rPr>
        <w:t xml:space="preserve"> </w:t>
      </w:r>
      <w:r>
        <w:rPr>
          <w:w w:val="105"/>
        </w:rPr>
        <w:t>It</w:t>
      </w:r>
      <w:r>
        <w:rPr>
          <w:spacing w:val="-1"/>
          <w:w w:val="105"/>
        </w:rPr>
        <w:t xml:space="preserve"> </w:t>
      </w:r>
      <w:r>
        <w:rPr>
          <w:w w:val="105"/>
        </w:rPr>
        <w:t>is</w:t>
      </w:r>
      <w:r>
        <w:rPr>
          <w:spacing w:val="-1"/>
          <w:w w:val="105"/>
        </w:rPr>
        <w:t xml:space="preserve"> </w:t>
      </w:r>
      <w:r>
        <w:rPr>
          <w:w w:val="105"/>
        </w:rPr>
        <w:t>not</w:t>
      </w:r>
      <w:r>
        <w:rPr>
          <w:spacing w:val="-1"/>
          <w:w w:val="105"/>
        </w:rPr>
        <w:t xml:space="preserve"> </w:t>
      </w:r>
      <w:r>
        <w:rPr>
          <w:w w:val="105"/>
        </w:rPr>
        <w:t>theoretical.</w:t>
      </w:r>
      <w:r>
        <w:rPr>
          <w:spacing w:val="-1"/>
          <w:w w:val="105"/>
        </w:rPr>
        <w:t xml:space="preserve"> </w:t>
      </w:r>
      <w:r>
        <w:rPr>
          <w:w w:val="105"/>
        </w:rPr>
        <w:t>It</w:t>
      </w:r>
      <w:r>
        <w:rPr>
          <w:spacing w:val="-1"/>
          <w:w w:val="105"/>
        </w:rPr>
        <w:t xml:space="preserve"> </w:t>
      </w:r>
      <w:r>
        <w:rPr>
          <w:w w:val="105"/>
        </w:rPr>
        <w:t>is</w:t>
      </w:r>
      <w:r>
        <w:rPr>
          <w:spacing w:val="-1"/>
          <w:w w:val="105"/>
        </w:rPr>
        <w:t xml:space="preserve"> </w:t>
      </w:r>
      <w:r>
        <w:rPr>
          <w:w w:val="105"/>
        </w:rPr>
        <w:t>practised</w:t>
      </w:r>
      <w:r>
        <w:rPr>
          <w:spacing w:val="-1"/>
          <w:w w:val="105"/>
        </w:rPr>
        <w:t xml:space="preserve"> </w:t>
      </w:r>
      <w:r>
        <w:rPr>
          <w:w w:val="105"/>
        </w:rPr>
        <w:t>rather</w:t>
      </w:r>
      <w:r>
        <w:rPr>
          <w:spacing w:val="-1"/>
          <w:w w:val="105"/>
        </w:rPr>
        <w:t xml:space="preserve"> </w:t>
      </w:r>
      <w:r>
        <w:rPr>
          <w:w w:val="105"/>
        </w:rPr>
        <w:t>than</w:t>
      </w:r>
      <w:r>
        <w:rPr>
          <w:spacing w:val="-1"/>
          <w:w w:val="105"/>
        </w:rPr>
        <w:t xml:space="preserve"> </w:t>
      </w:r>
      <w:r>
        <w:rPr>
          <w:w w:val="105"/>
        </w:rPr>
        <w:t>taught,</w:t>
      </w:r>
      <w:r>
        <w:rPr>
          <w:spacing w:val="-1"/>
          <w:w w:val="105"/>
        </w:rPr>
        <w:t xml:space="preserve"> </w:t>
      </w:r>
      <w:r>
        <w:rPr>
          <w:w w:val="105"/>
        </w:rPr>
        <w:t>working</w:t>
      </w:r>
      <w:r>
        <w:rPr>
          <w:spacing w:val="-1"/>
          <w:w w:val="105"/>
        </w:rPr>
        <w:t xml:space="preserve"> </w:t>
      </w:r>
      <w:r>
        <w:rPr>
          <w:w w:val="105"/>
        </w:rPr>
        <w:t>with</w:t>
      </w:r>
      <w:r>
        <w:rPr>
          <w:spacing w:val="-1"/>
          <w:w w:val="105"/>
        </w:rPr>
        <w:t xml:space="preserve"> </w:t>
      </w:r>
      <w:r>
        <w:rPr>
          <w:w w:val="105"/>
        </w:rPr>
        <w:t>the real-life</w:t>
      </w:r>
      <w:r>
        <w:rPr>
          <w:spacing w:val="-2"/>
          <w:w w:val="105"/>
        </w:rPr>
        <w:t xml:space="preserve"> </w:t>
      </w:r>
      <w:r>
        <w:rPr>
          <w:w w:val="105"/>
        </w:rPr>
        <w:t>challenges</w:t>
      </w:r>
      <w:r>
        <w:rPr>
          <w:spacing w:val="-2"/>
          <w:w w:val="105"/>
        </w:rPr>
        <w:t xml:space="preserve"> </w:t>
      </w:r>
      <w:r>
        <w:rPr>
          <w:w w:val="105"/>
        </w:rPr>
        <w:t>and</w:t>
      </w:r>
      <w:r>
        <w:rPr>
          <w:spacing w:val="-2"/>
          <w:w w:val="105"/>
        </w:rPr>
        <w:t xml:space="preserve"> </w:t>
      </w:r>
      <w:r>
        <w:rPr>
          <w:w w:val="105"/>
        </w:rPr>
        <w:t>barriers</w:t>
      </w:r>
      <w:r>
        <w:rPr>
          <w:spacing w:val="-2"/>
          <w:w w:val="105"/>
        </w:rPr>
        <w:t xml:space="preserve"> </w:t>
      </w:r>
      <w:r>
        <w:rPr>
          <w:w w:val="105"/>
        </w:rPr>
        <w:t>to</w:t>
      </w:r>
      <w:r>
        <w:rPr>
          <w:spacing w:val="-2"/>
          <w:w w:val="105"/>
        </w:rPr>
        <w:t xml:space="preserve"> </w:t>
      </w:r>
      <w:r>
        <w:rPr>
          <w:w w:val="105"/>
        </w:rPr>
        <w:t>thriving</w:t>
      </w:r>
      <w:r>
        <w:rPr>
          <w:spacing w:val="-2"/>
          <w:w w:val="105"/>
        </w:rPr>
        <w:t xml:space="preserve"> </w:t>
      </w:r>
      <w:r>
        <w:rPr>
          <w:w w:val="105"/>
        </w:rPr>
        <w:t>that</w:t>
      </w:r>
      <w:r>
        <w:rPr>
          <w:spacing w:val="-2"/>
          <w:w w:val="105"/>
        </w:rPr>
        <w:t xml:space="preserve"> </w:t>
      </w:r>
      <w:r>
        <w:rPr>
          <w:w w:val="105"/>
        </w:rPr>
        <w:t>people</w:t>
      </w:r>
      <w:r>
        <w:rPr>
          <w:spacing w:val="-2"/>
          <w:w w:val="105"/>
        </w:rPr>
        <w:t xml:space="preserve"> </w:t>
      </w:r>
      <w:r>
        <w:rPr>
          <w:w w:val="105"/>
        </w:rPr>
        <w:t>bring</w:t>
      </w:r>
      <w:r>
        <w:rPr>
          <w:spacing w:val="-2"/>
          <w:w w:val="105"/>
        </w:rPr>
        <w:t xml:space="preserve"> </w:t>
      </w:r>
      <w:r>
        <w:rPr>
          <w:w w:val="105"/>
        </w:rPr>
        <w:t>into</w:t>
      </w:r>
      <w:r>
        <w:rPr>
          <w:spacing w:val="-2"/>
          <w:w w:val="105"/>
        </w:rPr>
        <w:t xml:space="preserve"> </w:t>
      </w:r>
      <w:r>
        <w:rPr>
          <w:w w:val="105"/>
        </w:rPr>
        <w:t>the</w:t>
      </w:r>
      <w:r>
        <w:rPr>
          <w:spacing w:val="-2"/>
          <w:w w:val="105"/>
        </w:rPr>
        <w:t xml:space="preserve"> </w:t>
      </w:r>
      <w:r>
        <w:rPr>
          <w:w w:val="105"/>
        </w:rPr>
        <w:t>workshop</w:t>
      </w:r>
      <w:r>
        <w:rPr>
          <w:spacing w:val="-2"/>
          <w:w w:val="105"/>
        </w:rPr>
        <w:t xml:space="preserve"> </w:t>
      </w:r>
      <w:r>
        <w:rPr>
          <w:w w:val="105"/>
        </w:rPr>
        <w:t>space.</w:t>
      </w:r>
    </w:p>
    <w:p w:rsidR="00261A0B" w:rsidRDefault="00261BE8">
      <w:pPr>
        <w:pStyle w:val="BodyText"/>
        <w:spacing w:line="312" w:lineRule="auto"/>
        <w:ind w:left="160" w:right="189"/>
      </w:pPr>
      <w:r>
        <w:rPr>
          <w:w w:val="105"/>
        </w:rPr>
        <w:t>The aim is to enable people to experience change within them during the process, to come</w:t>
      </w:r>
      <w:r>
        <w:rPr>
          <w:spacing w:val="-3"/>
          <w:w w:val="105"/>
        </w:rPr>
        <w:t xml:space="preserve"> </w:t>
      </w:r>
      <w:r>
        <w:rPr>
          <w:w w:val="105"/>
        </w:rPr>
        <w:t>away</w:t>
      </w:r>
      <w:r>
        <w:rPr>
          <w:spacing w:val="-3"/>
          <w:w w:val="105"/>
        </w:rPr>
        <w:t xml:space="preserve"> </w:t>
      </w:r>
      <w:r>
        <w:rPr>
          <w:w w:val="105"/>
        </w:rPr>
        <w:t>feeling</w:t>
      </w:r>
      <w:r>
        <w:rPr>
          <w:spacing w:val="-3"/>
          <w:w w:val="105"/>
        </w:rPr>
        <w:t xml:space="preserve"> </w:t>
      </w:r>
      <w:r>
        <w:rPr>
          <w:w w:val="105"/>
        </w:rPr>
        <w:t>diﬀerent,</w:t>
      </w:r>
      <w:r>
        <w:rPr>
          <w:spacing w:val="-3"/>
          <w:w w:val="105"/>
        </w:rPr>
        <w:t xml:space="preserve"> </w:t>
      </w:r>
      <w:r>
        <w:rPr>
          <w:w w:val="105"/>
        </w:rPr>
        <w:t>rather</w:t>
      </w:r>
      <w:r>
        <w:rPr>
          <w:spacing w:val="-3"/>
          <w:w w:val="105"/>
        </w:rPr>
        <w:t xml:space="preserve"> </w:t>
      </w:r>
      <w:r>
        <w:rPr>
          <w:w w:val="105"/>
        </w:rPr>
        <w:t>than</w:t>
      </w:r>
      <w:r>
        <w:rPr>
          <w:spacing w:val="-3"/>
          <w:w w:val="105"/>
        </w:rPr>
        <w:t xml:space="preserve"> </w:t>
      </w:r>
      <w:r>
        <w:rPr>
          <w:w w:val="105"/>
        </w:rPr>
        <w:t>simply</w:t>
      </w:r>
      <w:r>
        <w:rPr>
          <w:spacing w:val="-3"/>
          <w:w w:val="105"/>
        </w:rPr>
        <w:t xml:space="preserve"> </w:t>
      </w:r>
      <w:r>
        <w:rPr>
          <w:w w:val="105"/>
        </w:rPr>
        <w:t>being</w:t>
      </w:r>
      <w:r>
        <w:rPr>
          <w:spacing w:val="-3"/>
          <w:w w:val="105"/>
        </w:rPr>
        <w:t xml:space="preserve"> </w:t>
      </w:r>
      <w:r>
        <w:rPr>
          <w:w w:val="105"/>
        </w:rPr>
        <w:t>equipped</w:t>
      </w:r>
      <w:r>
        <w:rPr>
          <w:spacing w:val="-3"/>
          <w:w w:val="105"/>
        </w:rPr>
        <w:t xml:space="preserve"> </w:t>
      </w:r>
      <w:r>
        <w:rPr>
          <w:w w:val="105"/>
        </w:rPr>
        <w:t>with</w:t>
      </w:r>
      <w:r>
        <w:rPr>
          <w:spacing w:val="-3"/>
          <w:w w:val="105"/>
        </w:rPr>
        <w:t xml:space="preserve"> </w:t>
      </w:r>
      <w:r>
        <w:rPr>
          <w:w w:val="105"/>
        </w:rPr>
        <w:t>ideas</w:t>
      </w:r>
      <w:r>
        <w:rPr>
          <w:spacing w:val="-3"/>
          <w:w w:val="105"/>
        </w:rPr>
        <w:t xml:space="preserve"> </w:t>
      </w:r>
      <w:r>
        <w:rPr>
          <w:w w:val="105"/>
        </w:rPr>
        <w:t>while</w:t>
      </w:r>
      <w:r>
        <w:rPr>
          <w:spacing w:val="-3"/>
          <w:w w:val="105"/>
        </w:rPr>
        <w:t xml:space="preserve"> </w:t>
      </w:r>
      <w:r>
        <w:rPr>
          <w:w w:val="105"/>
        </w:rPr>
        <w:t>lacking</w:t>
      </w:r>
    </w:p>
    <w:p w:rsidR="00261A0B" w:rsidRDefault="00261A0B">
      <w:pPr>
        <w:spacing w:line="312" w:lineRule="auto"/>
        <w:sectPr w:rsidR="00261A0B">
          <w:pgSz w:w="11920" w:h="16840"/>
          <w:pgMar w:top="1700" w:right="1280" w:bottom="1040" w:left="1280" w:header="0" w:footer="860" w:gutter="0"/>
          <w:cols w:space="720"/>
        </w:sectPr>
      </w:pPr>
    </w:p>
    <w:p w:rsidR="00261A0B" w:rsidRDefault="00261BE8">
      <w:pPr>
        <w:pStyle w:val="BodyText"/>
        <w:spacing w:before="95" w:line="295" w:lineRule="auto"/>
        <w:ind w:left="160"/>
      </w:pPr>
      <w:r>
        <w:rPr>
          <w:w w:val="105"/>
        </w:rPr>
        <w:t>the</w:t>
      </w:r>
      <w:r>
        <w:rPr>
          <w:spacing w:val="-6"/>
          <w:w w:val="105"/>
        </w:rPr>
        <w:t xml:space="preserve"> </w:t>
      </w:r>
      <w:r>
        <w:rPr>
          <w:rFonts w:ascii="Calibri"/>
          <w:i/>
          <w:w w:val="105"/>
        </w:rPr>
        <w:t>how</w:t>
      </w:r>
      <w:r>
        <w:rPr>
          <w:rFonts w:ascii="Calibri"/>
          <w:i/>
          <w:spacing w:val="14"/>
          <w:w w:val="105"/>
        </w:rPr>
        <w:t xml:space="preserve"> </w:t>
      </w:r>
      <w:r>
        <w:rPr>
          <w:w w:val="105"/>
        </w:rPr>
        <w:t>to</w:t>
      </w:r>
      <w:r>
        <w:rPr>
          <w:spacing w:val="-6"/>
          <w:w w:val="105"/>
        </w:rPr>
        <w:t xml:space="preserve"> </w:t>
      </w:r>
      <w:r>
        <w:rPr>
          <w:w w:val="105"/>
        </w:rPr>
        <w:t>apply</w:t>
      </w:r>
      <w:r>
        <w:rPr>
          <w:spacing w:val="-6"/>
          <w:w w:val="105"/>
        </w:rPr>
        <w:t xml:space="preserve"> </w:t>
      </w:r>
      <w:r>
        <w:rPr>
          <w:w w:val="105"/>
        </w:rPr>
        <w:t>them.</w:t>
      </w:r>
      <w:r>
        <w:rPr>
          <w:spacing w:val="-6"/>
          <w:w w:val="105"/>
        </w:rPr>
        <w:t xml:space="preserve"> </w:t>
      </w:r>
      <w:r>
        <w:rPr>
          <w:w w:val="105"/>
        </w:rPr>
        <w:t>The</w:t>
      </w:r>
      <w:r>
        <w:rPr>
          <w:spacing w:val="-6"/>
          <w:w w:val="105"/>
        </w:rPr>
        <w:t xml:space="preserve"> </w:t>
      </w:r>
      <w:r>
        <w:rPr>
          <w:w w:val="105"/>
        </w:rPr>
        <w:t>content</w:t>
      </w:r>
      <w:r>
        <w:rPr>
          <w:spacing w:val="-6"/>
          <w:w w:val="105"/>
        </w:rPr>
        <w:t xml:space="preserve"> </w:t>
      </w:r>
      <w:r>
        <w:rPr>
          <w:w w:val="105"/>
        </w:rPr>
        <w:t>combines</w:t>
      </w:r>
      <w:r>
        <w:rPr>
          <w:spacing w:val="-6"/>
          <w:w w:val="105"/>
        </w:rPr>
        <w:t xml:space="preserve"> </w:t>
      </w:r>
      <w:r>
        <w:rPr>
          <w:w w:val="105"/>
        </w:rPr>
        <w:t>every</w:t>
      </w:r>
      <w:r>
        <w:rPr>
          <w:spacing w:val="-6"/>
          <w:w w:val="105"/>
        </w:rPr>
        <w:t xml:space="preserve"> </w:t>
      </w:r>
      <w:r>
        <w:rPr>
          <w:w w:val="105"/>
        </w:rPr>
        <w:t>piece</w:t>
      </w:r>
      <w:r>
        <w:rPr>
          <w:spacing w:val="-6"/>
          <w:w w:val="105"/>
        </w:rPr>
        <w:t xml:space="preserve"> </w:t>
      </w:r>
      <w:r>
        <w:rPr>
          <w:w w:val="105"/>
        </w:rPr>
        <w:t>of</w:t>
      </w:r>
      <w:r>
        <w:rPr>
          <w:spacing w:val="-6"/>
          <w:w w:val="105"/>
        </w:rPr>
        <w:t xml:space="preserve"> </w:t>
      </w:r>
      <w:r>
        <w:rPr>
          <w:w w:val="105"/>
        </w:rPr>
        <w:t>content</w:t>
      </w:r>
      <w:r>
        <w:rPr>
          <w:spacing w:val="-6"/>
          <w:w w:val="105"/>
        </w:rPr>
        <w:t xml:space="preserve"> </w:t>
      </w:r>
      <w:r>
        <w:rPr>
          <w:w w:val="105"/>
        </w:rPr>
        <w:t>with</w:t>
      </w:r>
      <w:r>
        <w:rPr>
          <w:spacing w:val="-6"/>
          <w:w w:val="105"/>
        </w:rPr>
        <w:t xml:space="preserve"> </w:t>
      </w:r>
      <w:r>
        <w:rPr>
          <w:w w:val="105"/>
        </w:rPr>
        <w:t>practices</w:t>
      </w:r>
      <w:r>
        <w:rPr>
          <w:spacing w:val="-6"/>
          <w:w w:val="105"/>
        </w:rPr>
        <w:t xml:space="preserve"> </w:t>
      </w:r>
      <w:r>
        <w:rPr>
          <w:w w:val="105"/>
        </w:rPr>
        <w:t>that bring it to life practically, engaging the body as well as the mind.</w:t>
      </w:r>
    </w:p>
    <w:p w:rsidR="00261A0B" w:rsidRDefault="00261A0B">
      <w:pPr>
        <w:pStyle w:val="BodyText"/>
        <w:spacing w:before="100"/>
      </w:pPr>
    </w:p>
    <w:p w:rsidR="00261A0B" w:rsidRDefault="00261BE8">
      <w:pPr>
        <w:pStyle w:val="BodyText"/>
        <w:spacing w:line="312" w:lineRule="auto"/>
        <w:ind w:left="160" w:right="189"/>
      </w:pPr>
      <w:r>
        <w:rPr>
          <w:spacing w:val="-2"/>
          <w:w w:val="110"/>
        </w:rPr>
        <w:t>More</w:t>
      </w:r>
      <w:r>
        <w:rPr>
          <w:spacing w:val="-16"/>
          <w:w w:val="110"/>
        </w:rPr>
        <w:t xml:space="preserve"> </w:t>
      </w:r>
      <w:r>
        <w:rPr>
          <w:spacing w:val="-2"/>
          <w:w w:val="110"/>
        </w:rPr>
        <w:t>about</w:t>
      </w:r>
      <w:r>
        <w:rPr>
          <w:spacing w:val="-16"/>
          <w:w w:val="110"/>
        </w:rPr>
        <w:t xml:space="preserve"> </w:t>
      </w:r>
      <w:r>
        <w:rPr>
          <w:spacing w:val="-2"/>
          <w:w w:val="110"/>
        </w:rPr>
        <w:t>the</w:t>
      </w:r>
      <w:r>
        <w:rPr>
          <w:spacing w:val="-16"/>
          <w:w w:val="110"/>
        </w:rPr>
        <w:t xml:space="preserve"> </w:t>
      </w:r>
      <w:r>
        <w:rPr>
          <w:spacing w:val="-2"/>
          <w:w w:val="110"/>
        </w:rPr>
        <w:t>detail</w:t>
      </w:r>
      <w:r>
        <w:rPr>
          <w:spacing w:val="-16"/>
          <w:w w:val="110"/>
        </w:rPr>
        <w:t xml:space="preserve"> </w:t>
      </w:r>
      <w:r>
        <w:rPr>
          <w:spacing w:val="-2"/>
          <w:w w:val="110"/>
        </w:rPr>
        <w:t>of</w:t>
      </w:r>
      <w:r>
        <w:rPr>
          <w:spacing w:val="-16"/>
          <w:w w:val="110"/>
        </w:rPr>
        <w:t xml:space="preserve"> </w:t>
      </w:r>
      <w:r>
        <w:rPr>
          <w:spacing w:val="-2"/>
          <w:w w:val="110"/>
        </w:rPr>
        <w:t>the</w:t>
      </w:r>
      <w:r>
        <w:rPr>
          <w:spacing w:val="-16"/>
          <w:w w:val="110"/>
        </w:rPr>
        <w:t xml:space="preserve"> </w:t>
      </w:r>
      <w:r>
        <w:rPr>
          <w:spacing w:val="-2"/>
          <w:w w:val="110"/>
        </w:rPr>
        <w:t>method</w:t>
      </w:r>
      <w:r>
        <w:rPr>
          <w:spacing w:val="-16"/>
          <w:w w:val="110"/>
        </w:rPr>
        <w:t xml:space="preserve"> </w:t>
      </w:r>
      <w:r>
        <w:rPr>
          <w:spacing w:val="-2"/>
          <w:w w:val="110"/>
        </w:rPr>
        <w:t>will</w:t>
      </w:r>
      <w:r>
        <w:rPr>
          <w:spacing w:val="-16"/>
          <w:w w:val="110"/>
        </w:rPr>
        <w:t xml:space="preserve"> </w:t>
      </w:r>
      <w:r>
        <w:rPr>
          <w:spacing w:val="-2"/>
          <w:w w:val="110"/>
        </w:rPr>
        <w:t>be</w:t>
      </w:r>
      <w:r>
        <w:rPr>
          <w:spacing w:val="-16"/>
          <w:w w:val="110"/>
        </w:rPr>
        <w:t xml:space="preserve"> </w:t>
      </w:r>
      <w:r>
        <w:rPr>
          <w:spacing w:val="-2"/>
          <w:w w:val="110"/>
        </w:rPr>
        <w:t>shared</w:t>
      </w:r>
      <w:r>
        <w:rPr>
          <w:spacing w:val="-16"/>
          <w:w w:val="110"/>
        </w:rPr>
        <w:t xml:space="preserve"> </w:t>
      </w:r>
      <w:r>
        <w:rPr>
          <w:spacing w:val="-2"/>
          <w:w w:val="110"/>
        </w:rPr>
        <w:t>in</w:t>
      </w:r>
      <w:r>
        <w:rPr>
          <w:spacing w:val="-16"/>
          <w:w w:val="110"/>
        </w:rPr>
        <w:t xml:space="preserve"> </w:t>
      </w:r>
      <w:r>
        <w:rPr>
          <w:spacing w:val="-2"/>
          <w:w w:val="110"/>
        </w:rPr>
        <w:t>the</w:t>
      </w:r>
      <w:r>
        <w:rPr>
          <w:spacing w:val="-16"/>
          <w:w w:val="110"/>
        </w:rPr>
        <w:t xml:space="preserve"> </w:t>
      </w:r>
      <w:r>
        <w:rPr>
          <w:spacing w:val="-2"/>
          <w:w w:val="110"/>
        </w:rPr>
        <w:t>ﬁndings,</w:t>
      </w:r>
      <w:r>
        <w:rPr>
          <w:spacing w:val="-16"/>
          <w:w w:val="110"/>
        </w:rPr>
        <w:t xml:space="preserve"> </w:t>
      </w:r>
      <w:r>
        <w:rPr>
          <w:spacing w:val="-2"/>
          <w:w w:val="110"/>
        </w:rPr>
        <w:t>as</w:t>
      </w:r>
      <w:r>
        <w:rPr>
          <w:spacing w:val="-16"/>
          <w:w w:val="110"/>
        </w:rPr>
        <w:t xml:space="preserve"> </w:t>
      </w:r>
      <w:r>
        <w:rPr>
          <w:spacing w:val="-2"/>
          <w:w w:val="110"/>
        </w:rPr>
        <w:t>we</w:t>
      </w:r>
      <w:r>
        <w:rPr>
          <w:spacing w:val="-16"/>
          <w:w w:val="110"/>
        </w:rPr>
        <w:t xml:space="preserve"> </w:t>
      </w:r>
      <w:r>
        <w:rPr>
          <w:spacing w:val="-2"/>
          <w:w w:val="110"/>
        </w:rPr>
        <w:t>unpack</w:t>
      </w:r>
      <w:r>
        <w:rPr>
          <w:spacing w:val="-16"/>
          <w:w w:val="110"/>
        </w:rPr>
        <w:t xml:space="preserve"> </w:t>
      </w:r>
      <w:r>
        <w:rPr>
          <w:spacing w:val="-2"/>
          <w:w w:val="110"/>
        </w:rPr>
        <w:t xml:space="preserve">what </w:t>
      </w:r>
      <w:r>
        <w:t>happened</w:t>
      </w:r>
      <w:r>
        <w:rPr>
          <w:spacing w:val="35"/>
        </w:rPr>
        <w:t xml:space="preserve"> </w:t>
      </w:r>
      <w:r>
        <w:t>for</w:t>
      </w:r>
      <w:r>
        <w:rPr>
          <w:spacing w:val="35"/>
        </w:rPr>
        <w:t xml:space="preserve"> </w:t>
      </w:r>
      <w:r>
        <w:t>participants</w:t>
      </w:r>
      <w:r>
        <w:rPr>
          <w:spacing w:val="35"/>
        </w:rPr>
        <w:t xml:space="preserve"> </w:t>
      </w:r>
      <w:r>
        <w:t>in</w:t>
      </w:r>
      <w:r>
        <w:rPr>
          <w:spacing w:val="35"/>
        </w:rPr>
        <w:t xml:space="preserve"> </w:t>
      </w:r>
      <w:r>
        <w:t>terms</w:t>
      </w:r>
      <w:r>
        <w:rPr>
          <w:spacing w:val="35"/>
        </w:rPr>
        <w:t xml:space="preserve"> </w:t>
      </w:r>
      <w:r>
        <w:t>of</w:t>
      </w:r>
      <w:r>
        <w:rPr>
          <w:spacing w:val="35"/>
        </w:rPr>
        <w:t xml:space="preserve"> </w:t>
      </w:r>
      <w:r>
        <w:t>tangible</w:t>
      </w:r>
      <w:r>
        <w:rPr>
          <w:spacing w:val="35"/>
        </w:rPr>
        <w:t xml:space="preserve"> </w:t>
      </w:r>
      <w:r>
        <w:t>changes,</w:t>
      </w:r>
      <w:r>
        <w:rPr>
          <w:spacing w:val="35"/>
        </w:rPr>
        <w:t xml:space="preserve"> </w:t>
      </w:r>
      <w:r>
        <w:t>and</w:t>
      </w:r>
      <w:r>
        <w:rPr>
          <w:spacing w:val="35"/>
        </w:rPr>
        <w:t xml:space="preserve"> </w:t>
      </w:r>
      <w:r>
        <w:t>wider</w:t>
      </w:r>
      <w:r>
        <w:rPr>
          <w:spacing w:val="35"/>
        </w:rPr>
        <w:t xml:space="preserve"> </w:t>
      </w:r>
      <w:r>
        <w:t>outcomes</w:t>
      </w:r>
      <w:r>
        <w:rPr>
          <w:spacing w:val="35"/>
        </w:rPr>
        <w:t xml:space="preserve"> </w:t>
      </w:r>
      <w:r>
        <w:t>related</w:t>
      </w:r>
      <w:r>
        <w:rPr>
          <w:spacing w:val="35"/>
        </w:rPr>
        <w:t xml:space="preserve"> </w:t>
      </w:r>
      <w:r>
        <w:t xml:space="preserve">to </w:t>
      </w:r>
      <w:r>
        <w:rPr>
          <w:spacing w:val="-2"/>
          <w:w w:val="110"/>
        </w:rPr>
        <w:t>thriving.</w:t>
      </w:r>
    </w:p>
    <w:p w:rsidR="00261A0B" w:rsidRDefault="00261A0B">
      <w:pPr>
        <w:pStyle w:val="BodyText"/>
        <w:spacing w:before="87"/>
      </w:pPr>
    </w:p>
    <w:p w:rsidR="00261A0B" w:rsidRDefault="00261BE8">
      <w:pPr>
        <w:pStyle w:val="Heading2"/>
      </w:pPr>
      <w:bookmarkStart w:id="16" w:name="_TOC_250070"/>
      <w:r>
        <w:rPr>
          <w:color w:val="6AA74E"/>
        </w:rPr>
        <w:t>Evaluation</w:t>
      </w:r>
      <w:bookmarkEnd w:id="16"/>
      <w:r>
        <w:rPr>
          <w:color w:val="6AA74E"/>
          <w:spacing w:val="-2"/>
        </w:rPr>
        <w:t xml:space="preserve"> methodology</w:t>
      </w:r>
    </w:p>
    <w:p w:rsidR="00261A0B" w:rsidRDefault="00261BE8">
      <w:pPr>
        <w:pStyle w:val="BodyText"/>
        <w:spacing w:before="194" w:line="312" w:lineRule="auto"/>
        <w:ind w:left="160" w:right="231"/>
      </w:pPr>
      <w:r>
        <w:rPr>
          <w:w w:val="105"/>
        </w:rPr>
        <w:t>The</w:t>
      </w:r>
      <w:r>
        <w:rPr>
          <w:spacing w:val="-1"/>
          <w:w w:val="105"/>
        </w:rPr>
        <w:t xml:space="preserve"> </w:t>
      </w:r>
      <w:r>
        <w:rPr>
          <w:w w:val="105"/>
        </w:rPr>
        <w:t>methodology</w:t>
      </w:r>
      <w:r>
        <w:rPr>
          <w:spacing w:val="-1"/>
          <w:w w:val="105"/>
        </w:rPr>
        <w:t xml:space="preserve"> </w:t>
      </w:r>
      <w:r>
        <w:rPr>
          <w:w w:val="105"/>
        </w:rPr>
        <w:t>was</w:t>
      </w:r>
      <w:r>
        <w:rPr>
          <w:spacing w:val="-1"/>
          <w:w w:val="105"/>
        </w:rPr>
        <w:t xml:space="preserve"> </w:t>
      </w:r>
      <w:r>
        <w:rPr>
          <w:w w:val="105"/>
        </w:rPr>
        <w:t>evaluated</w:t>
      </w:r>
      <w:r>
        <w:rPr>
          <w:spacing w:val="-1"/>
          <w:w w:val="105"/>
        </w:rPr>
        <w:t xml:space="preserve"> </w:t>
      </w:r>
      <w:r>
        <w:rPr>
          <w:w w:val="105"/>
        </w:rPr>
        <w:t>based</w:t>
      </w:r>
      <w:r>
        <w:rPr>
          <w:spacing w:val="-1"/>
          <w:w w:val="105"/>
        </w:rPr>
        <w:t xml:space="preserve"> </w:t>
      </w:r>
      <w:r>
        <w:rPr>
          <w:w w:val="105"/>
        </w:rPr>
        <w:t>on</w:t>
      </w:r>
      <w:r>
        <w:rPr>
          <w:spacing w:val="-1"/>
          <w:w w:val="105"/>
        </w:rPr>
        <w:t xml:space="preserve"> </w:t>
      </w:r>
      <w:r>
        <w:rPr>
          <w:w w:val="105"/>
        </w:rPr>
        <w:t>a</w:t>
      </w:r>
      <w:r>
        <w:rPr>
          <w:spacing w:val="-1"/>
          <w:w w:val="105"/>
        </w:rPr>
        <w:t xml:space="preserve"> </w:t>
      </w:r>
      <w:r>
        <w:rPr>
          <w:w w:val="105"/>
        </w:rPr>
        <w:t>mixture</w:t>
      </w:r>
      <w:r>
        <w:rPr>
          <w:spacing w:val="-1"/>
          <w:w w:val="105"/>
        </w:rPr>
        <w:t xml:space="preserve"> </w:t>
      </w:r>
      <w:r>
        <w:rPr>
          <w:w w:val="105"/>
        </w:rPr>
        <w:t>of</w:t>
      </w:r>
      <w:r>
        <w:rPr>
          <w:spacing w:val="-1"/>
          <w:w w:val="105"/>
        </w:rPr>
        <w:t xml:space="preserve"> </w:t>
      </w:r>
      <w:r>
        <w:rPr>
          <w:w w:val="105"/>
        </w:rPr>
        <w:t>pre-determined</w:t>
      </w:r>
      <w:r>
        <w:rPr>
          <w:spacing w:val="-1"/>
          <w:w w:val="105"/>
        </w:rPr>
        <w:t xml:space="preserve"> </w:t>
      </w:r>
      <w:r>
        <w:rPr>
          <w:w w:val="105"/>
        </w:rPr>
        <w:t>metrics</w:t>
      </w:r>
      <w:r>
        <w:rPr>
          <w:spacing w:val="-1"/>
          <w:w w:val="105"/>
        </w:rPr>
        <w:t xml:space="preserve"> </w:t>
      </w:r>
      <w:r>
        <w:rPr>
          <w:w w:val="105"/>
        </w:rPr>
        <w:t>and open reﬂections conducted throughout the process:</w:t>
      </w:r>
    </w:p>
    <w:p w:rsidR="00261A0B" w:rsidRDefault="00261A0B">
      <w:pPr>
        <w:pStyle w:val="BodyText"/>
        <w:spacing w:before="77"/>
      </w:pPr>
    </w:p>
    <w:p w:rsidR="00261A0B" w:rsidRDefault="00261BE8">
      <w:pPr>
        <w:pStyle w:val="ListParagraph"/>
        <w:numPr>
          <w:ilvl w:val="0"/>
          <w:numId w:val="10"/>
        </w:numPr>
        <w:tabs>
          <w:tab w:val="left" w:pos="880"/>
        </w:tabs>
        <w:spacing w:line="312" w:lineRule="auto"/>
        <w:ind w:right="228"/>
      </w:pPr>
      <w:r>
        <w:rPr>
          <w:w w:val="105"/>
        </w:rPr>
        <w:t>Changes</w:t>
      </w:r>
      <w:r>
        <w:rPr>
          <w:spacing w:val="-6"/>
          <w:w w:val="105"/>
        </w:rPr>
        <w:t xml:space="preserve"> </w:t>
      </w:r>
      <w:r>
        <w:rPr>
          <w:w w:val="105"/>
        </w:rPr>
        <w:t>in</w:t>
      </w:r>
      <w:r>
        <w:rPr>
          <w:spacing w:val="-6"/>
          <w:w w:val="105"/>
        </w:rPr>
        <w:t xml:space="preserve"> </w:t>
      </w:r>
      <w:r>
        <w:rPr>
          <w:w w:val="105"/>
        </w:rPr>
        <w:t>self-reported</w:t>
      </w:r>
      <w:r>
        <w:rPr>
          <w:spacing w:val="-6"/>
          <w:w w:val="105"/>
        </w:rPr>
        <w:t xml:space="preserve"> </w:t>
      </w:r>
      <w:r>
        <w:rPr>
          <w:w w:val="105"/>
        </w:rPr>
        <w:t>levels</w:t>
      </w:r>
      <w:r>
        <w:rPr>
          <w:spacing w:val="-6"/>
          <w:w w:val="105"/>
        </w:rPr>
        <w:t xml:space="preserve"> </w:t>
      </w:r>
      <w:r>
        <w:rPr>
          <w:w w:val="105"/>
        </w:rPr>
        <w:t>of</w:t>
      </w:r>
      <w:r>
        <w:rPr>
          <w:spacing w:val="-6"/>
          <w:w w:val="105"/>
        </w:rPr>
        <w:t xml:space="preserve"> </w:t>
      </w:r>
      <w:r>
        <w:rPr>
          <w:w w:val="105"/>
        </w:rPr>
        <w:t>overall</w:t>
      </w:r>
      <w:r>
        <w:rPr>
          <w:spacing w:val="-6"/>
          <w:w w:val="105"/>
        </w:rPr>
        <w:t xml:space="preserve"> </w:t>
      </w:r>
      <w:r>
        <w:rPr>
          <w:w w:val="105"/>
        </w:rPr>
        <w:t>wellbeing,</w:t>
      </w:r>
      <w:r>
        <w:rPr>
          <w:spacing w:val="-6"/>
          <w:w w:val="105"/>
        </w:rPr>
        <w:t xml:space="preserve"> </w:t>
      </w:r>
      <w:r>
        <w:rPr>
          <w:w w:val="105"/>
        </w:rPr>
        <w:t>able</w:t>
      </w:r>
      <w:r>
        <w:rPr>
          <w:spacing w:val="-6"/>
          <w:w w:val="105"/>
        </w:rPr>
        <w:t xml:space="preserve"> </w:t>
      </w:r>
      <w:r>
        <w:rPr>
          <w:w w:val="105"/>
        </w:rPr>
        <w:t>to</w:t>
      </w:r>
      <w:r>
        <w:rPr>
          <w:spacing w:val="-6"/>
          <w:w w:val="105"/>
        </w:rPr>
        <w:t xml:space="preserve"> </w:t>
      </w:r>
      <w:r>
        <w:rPr>
          <w:w w:val="105"/>
        </w:rPr>
        <w:t>be</w:t>
      </w:r>
      <w:r>
        <w:rPr>
          <w:spacing w:val="-6"/>
          <w:w w:val="105"/>
        </w:rPr>
        <w:t xml:space="preserve"> </w:t>
      </w:r>
      <w:r>
        <w:rPr>
          <w:w w:val="105"/>
        </w:rPr>
        <w:t>present</w:t>
      </w:r>
      <w:r>
        <w:rPr>
          <w:spacing w:val="-6"/>
          <w:w w:val="105"/>
        </w:rPr>
        <w:t xml:space="preserve"> </w:t>
      </w:r>
      <w:r>
        <w:rPr>
          <w:w w:val="105"/>
        </w:rPr>
        <w:t>with</w:t>
      </w:r>
      <w:r>
        <w:rPr>
          <w:spacing w:val="-6"/>
          <w:w w:val="105"/>
        </w:rPr>
        <w:t xml:space="preserve"> </w:t>
      </w:r>
      <w:r>
        <w:rPr>
          <w:w w:val="105"/>
        </w:rPr>
        <w:t xml:space="preserve">one’s feelings at work, comfort with handling uncertainty, ability to be vulnerable (authentic expression) in the workplace, ability to express creativity in the workplace, and conﬁdence in taking action measured Before (during the application process) and after (in the ﬁnal written evaluation) at the end of the </w:t>
      </w:r>
      <w:r>
        <w:rPr>
          <w:spacing w:val="-2"/>
          <w:w w:val="105"/>
        </w:rPr>
        <w:t>programme;</w:t>
      </w:r>
    </w:p>
    <w:p w:rsidR="00261A0B" w:rsidRDefault="00261BE8">
      <w:pPr>
        <w:pStyle w:val="ListParagraph"/>
        <w:numPr>
          <w:ilvl w:val="0"/>
          <w:numId w:val="10"/>
        </w:numPr>
        <w:tabs>
          <w:tab w:val="left" w:pos="880"/>
        </w:tabs>
        <w:spacing w:line="309" w:lineRule="auto"/>
        <w:ind w:right="443"/>
      </w:pPr>
      <w:r>
        <w:rPr>
          <w:w w:val="105"/>
        </w:rPr>
        <w:t>Informal reﬂections, insights and outcomes noted throughout the process that participants felt related to their capacity to feel and process feelings and their ability to thrive;</w:t>
      </w:r>
    </w:p>
    <w:p w:rsidR="00261A0B" w:rsidRDefault="00261BE8">
      <w:pPr>
        <w:pStyle w:val="ListParagraph"/>
        <w:numPr>
          <w:ilvl w:val="0"/>
          <w:numId w:val="10"/>
        </w:numPr>
        <w:tabs>
          <w:tab w:val="left" w:pos="879"/>
        </w:tabs>
        <w:ind w:left="879" w:hanging="359"/>
      </w:pPr>
      <w:r>
        <w:rPr>
          <w:w w:val="105"/>
        </w:rPr>
        <w:t>A</w:t>
      </w:r>
      <w:r>
        <w:rPr>
          <w:spacing w:val="-8"/>
          <w:w w:val="105"/>
        </w:rPr>
        <w:t xml:space="preserve"> </w:t>
      </w:r>
      <w:r>
        <w:rPr>
          <w:w w:val="105"/>
        </w:rPr>
        <w:t>written</w:t>
      </w:r>
      <w:r>
        <w:rPr>
          <w:spacing w:val="-8"/>
          <w:w w:val="105"/>
        </w:rPr>
        <w:t xml:space="preserve"> </w:t>
      </w:r>
      <w:r>
        <w:rPr>
          <w:w w:val="105"/>
        </w:rPr>
        <w:t>reﬂective</w:t>
      </w:r>
      <w:r>
        <w:rPr>
          <w:spacing w:val="-8"/>
          <w:w w:val="105"/>
        </w:rPr>
        <w:t xml:space="preserve"> </w:t>
      </w:r>
      <w:r>
        <w:rPr>
          <w:w w:val="105"/>
        </w:rPr>
        <w:t>evaluation</w:t>
      </w:r>
      <w:r>
        <w:rPr>
          <w:spacing w:val="-8"/>
          <w:w w:val="105"/>
        </w:rPr>
        <w:t xml:space="preserve"> </w:t>
      </w:r>
      <w:r>
        <w:rPr>
          <w:w w:val="105"/>
        </w:rPr>
        <w:t>completed</w:t>
      </w:r>
      <w:r>
        <w:rPr>
          <w:spacing w:val="-8"/>
          <w:w w:val="105"/>
        </w:rPr>
        <w:t xml:space="preserve"> </w:t>
      </w:r>
      <w:r>
        <w:rPr>
          <w:w w:val="105"/>
        </w:rPr>
        <w:t>after</w:t>
      </w:r>
      <w:r>
        <w:rPr>
          <w:spacing w:val="-8"/>
          <w:w w:val="105"/>
        </w:rPr>
        <w:t xml:space="preserve"> </w:t>
      </w:r>
      <w:r>
        <w:rPr>
          <w:w w:val="105"/>
        </w:rPr>
        <w:t>the</w:t>
      </w:r>
      <w:r>
        <w:rPr>
          <w:spacing w:val="-8"/>
          <w:w w:val="105"/>
        </w:rPr>
        <w:t xml:space="preserve"> </w:t>
      </w:r>
      <w:r>
        <w:rPr>
          <w:w w:val="105"/>
        </w:rPr>
        <w:t>ﬁrst</w:t>
      </w:r>
      <w:r>
        <w:rPr>
          <w:spacing w:val="-8"/>
          <w:w w:val="105"/>
        </w:rPr>
        <w:t xml:space="preserve"> </w:t>
      </w:r>
      <w:r>
        <w:rPr>
          <w:w w:val="105"/>
        </w:rPr>
        <w:t>and</w:t>
      </w:r>
      <w:r>
        <w:rPr>
          <w:spacing w:val="-8"/>
          <w:w w:val="105"/>
        </w:rPr>
        <w:t xml:space="preserve"> </w:t>
      </w:r>
      <w:r>
        <w:rPr>
          <w:w w:val="105"/>
        </w:rPr>
        <w:t>last</w:t>
      </w:r>
      <w:r>
        <w:rPr>
          <w:spacing w:val="-8"/>
          <w:w w:val="105"/>
        </w:rPr>
        <w:t xml:space="preserve"> </w:t>
      </w:r>
      <w:r>
        <w:rPr>
          <w:spacing w:val="-2"/>
          <w:w w:val="105"/>
        </w:rPr>
        <w:t>workshops.</w:t>
      </w:r>
    </w:p>
    <w:p w:rsidR="00261A0B" w:rsidRDefault="00261A0B">
      <w:pPr>
        <w:pStyle w:val="BodyText"/>
        <w:spacing w:before="156"/>
      </w:pPr>
    </w:p>
    <w:p w:rsidR="00261A0B" w:rsidRDefault="00261BE8">
      <w:pPr>
        <w:pStyle w:val="BodyText"/>
        <w:spacing w:before="1" w:line="312" w:lineRule="auto"/>
        <w:ind w:left="160" w:right="189"/>
      </w:pPr>
      <w:r>
        <w:rPr>
          <w:w w:val="105"/>
        </w:rPr>
        <w:t>While I anticipated certain outcomes based on previous research and experience, which were explicitly tested in the evaluation, I also left space for unexpected outcomes and insights</w:t>
      </w:r>
      <w:r>
        <w:rPr>
          <w:spacing w:val="-1"/>
          <w:w w:val="105"/>
        </w:rPr>
        <w:t xml:space="preserve"> </w:t>
      </w:r>
      <w:r>
        <w:rPr>
          <w:w w:val="105"/>
        </w:rPr>
        <w:t>with</w:t>
      </w:r>
      <w:r>
        <w:rPr>
          <w:spacing w:val="-1"/>
          <w:w w:val="105"/>
        </w:rPr>
        <w:t xml:space="preserve"> </w:t>
      </w:r>
      <w:r>
        <w:rPr>
          <w:w w:val="105"/>
        </w:rPr>
        <w:t>open</w:t>
      </w:r>
      <w:r>
        <w:rPr>
          <w:spacing w:val="-1"/>
          <w:w w:val="105"/>
        </w:rPr>
        <w:t xml:space="preserve"> </w:t>
      </w:r>
      <w:r>
        <w:rPr>
          <w:w w:val="105"/>
        </w:rPr>
        <w:t>questions</w:t>
      </w:r>
      <w:r>
        <w:rPr>
          <w:spacing w:val="-1"/>
          <w:w w:val="105"/>
        </w:rPr>
        <w:t xml:space="preserve"> </w:t>
      </w:r>
      <w:r>
        <w:rPr>
          <w:w w:val="105"/>
        </w:rPr>
        <w:t>and</w:t>
      </w:r>
      <w:r>
        <w:rPr>
          <w:spacing w:val="-1"/>
          <w:w w:val="105"/>
        </w:rPr>
        <w:t xml:space="preserve"> </w:t>
      </w:r>
      <w:r>
        <w:rPr>
          <w:w w:val="105"/>
        </w:rPr>
        <w:t>reﬂective</w:t>
      </w:r>
      <w:r>
        <w:rPr>
          <w:spacing w:val="-1"/>
          <w:w w:val="105"/>
        </w:rPr>
        <w:t xml:space="preserve"> </w:t>
      </w:r>
      <w:r>
        <w:rPr>
          <w:w w:val="105"/>
        </w:rPr>
        <w:t>space</w:t>
      </w:r>
      <w:r>
        <w:rPr>
          <w:spacing w:val="-1"/>
          <w:w w:val="105"/>
        </w:rPr>
        <w:t xml:space="preserve"> </w:t>
      </w:r>
      <w:r>
        <w:rPr>
          <w:w w:val="105"/>
        </w:rPr>
        <w:t>throughout</w:t>
      </w:r>
      <w:r>
        <w:rPr>
          <w:spacing w:val="-1"/>
          <w:w w:val="105"/>
        </w:rPr>
        <w:t xml:space="preserve"> </w:t>
      </w:r>
      <w:r>
        <w:rPr>
          <w:w w:val="105"/>
        </w:rPr>
        <w:t>the</w:t>
      </w:r>
      <w:r>
        <w:rPr>
          <w:spacing w:val="-1"/>
          <w:w w:val="105"/>
        </w:rPr>
        <w:t xml:space="preserve"> </w:t>
      </w:r>
      <w:r>
        <w:rPr>
          <w:w w:val="105"/>
        </w:rPr>
        <w:t>process</w:t>
      </w:r>
      <w:r>
        <w:rPr>
          <w:spacing w:val="-1"/>
          <w:w w:val="105"/>
        </w:rPr>
        <w:t xml:space="preserve"> </w:t>
      </w:r>
      <w:r>
        <w:rPr>
          <w:w w:val="105"/>
        </w:rPr>
        <w:t>and</w:t>
      </w:r>
      <w:r>
        <w:rPr>
          <w:spacing w:val="-1"/>
          <w:w w:val="105"/>
        </w:rPr>
        <w:t xml:space="preserve"> </w:t>
      </w:r>
      <w:r>
        <w:rPr>
          <w:w w:val="105"/>
        </w:rPr>
        <w:t>in</w:t>
      </w:r>
      <w:r>
        <w:rPr>
          <w:spacing w:val="-1"/>
          <w:w w:val="105"/>
        </w:rPr>
        <w:t xml:space="preserve"> </w:t>
      </w:r>
      <w:r>
        <w:rPr>
          <w:w w:val="105"/>
        </w:rPr>
        <w:t>each</w:t>
      </w:r>
      <w:r>
        <w:rPr>
          <w:spacing w:val="-1"/>
          <w:w w:val="105"/>
        </w:rPr>
        <w:t xml:space="preserve"> </w:t>
      </w:r>
      <w:r>
        <w:rPr>
          <w:w w:val="105"/>
        </w:rPr>
        <w:t>of the written evaluations.</w:t>
      </w:r>
    </w:p>
    <w:p w:rsidR="00261A0B" w:rsidRDefault="00261A0B">
      <w:pPr>
        <w:spacing w:line="312" w:lineRule="auto"/>
        <w:sectPr w:rsidR="00261A0B">
          <w:pgSz w:w="11920" w:h="16840"/>
          <w:pgMar w:top="1360" w:right="1280" w:bottom="1040" w:left="1280" w:header="0" w:footer="860" w:gutter="0"/>
          <w:cols w:space="720"/>
        </w:sectPr>
      </w:pPr>
    </w:p>
    <w:p w:rsidR="00261A0B" w:rsidRDefault="00261BE8">
      <w:pPr>
        <w:pStyle w:val="Heading1"/>
      </w:pPr>
      <w:bookmarkStart w:id="17" w:name="_TOC_250069"/>
      <w:bookmarkEnd w:id="17"/>
      <w:r>
        <w:rPr>
          <w:color w:val="FF9900"/>
          <w:spacing w:val="-2"/>
        </w:rPr>
        <w:t>Findings</w:t>
      </w:r>
    </w:p>
    <w:p w:rsidR="00261A0B" w:rsidRDefault="00261BE8">
      <w:pPr>
        <w:pStyle w:val="BodyText"/>
        <w:spacing w:before="209" w:line="312" w:lineRule="auto"/>
        <w:ind w:left="160" w:right="323"/>
      </w:pPr>
      <w:r>
        <w:rPr>
          <w:w w:val="105"/>
        </w:rPr>
        <w:t>In short, the action research uncovered a direct relationship between emotional intelligence and thriving. Our ﬁndings include the direct impacts participants experienced</w:t>
      </w:r>
      <w:r>
        <w:rPr>
          <w:spacing w:val="-10"/>
          <w:w w:val="105"/>
        </w:rPr>
        <w:t xml:space="preserve"> </w:t>
      </w:r>
      <w:r>
        <w:rPr>
          <w:w w:val="105"/>
        </w:rPr>
        <w:t>as</w:t>
      </w:r>
      <w:r>
        <w:rPr>
          <w:spacing w:val="-10"/>
          <w:w w:val="105"/>
        </w:rPr>
        <w:t xml:space="preserve"> </w:t>
      </w:r>
      <w:r>
        <w:rPr>
          <w:w w:val="105"/>
        </w:rPr>
        <w:t>a</w:t>
      </w:r>
      <w:r>
        <w:rPr>
          <w:spacing w:val="-10"/>
          <w:w w:val="105"/>
        </w:rPr>
        <w:t xml:space="preserve"> </w:t>
      </w:r>
      <w:r>
        <w:rPr>
          <w:w w:val="105"/>
        </w:rPr>
        <w:t>result</w:t>
      </w:r>
      <w:r>
        <w:rPr>
          <w:spacing w:val="-10"/>
          <w:w w:val="105"/>
        </w:rPr>
        <w:t xml:space="preserve"> </w:t>
      </w:r>
      <w:r>
        <w:rPr>
          <w:w w:val="105"/>
        </w:rPr>
        <w:t>of</w:t>
      </w:r>
      <w:r>
        <w:rPr>
          <w:spacing w:val="-10"/>
          <w:w w:val="105"/>
        </w:rPr>
        <w:t xml:space="preserve"> </w:t>
      </w:r>
      <w:r>
        <w:rPr>
          <w:w w:val="105"/>
        </w:rPr>
        <w:t>the</w:t>
      </w:r>
      <w:r>
        <w:rPr>
          <w:spacing w:val="-10"/>
          <w:w w:val="105"/>
        </w:rPr>
        <w:t xml:space="preserve"> </w:t>
      </w:r>
      <w:r>
        <w:rPr>
          <w:w w:val="105"/>
        </w:rPr>
        <w:t>THRIVE</w:t>
      </w:r>
      <w:r>
        <w:rPr>
          <w:spacing w:val="-10"/>
          <w:w w:val="105"/>
        </w:rPr>
        <w:t xml:space="preserve"> </w:t>
      </w:r>
      <w:r>
        <w:rPr>
          <w:w w:val="105"/>
        </w:rPr>
        <w:t>programme,</w:t>
      </w:r>
      <w:r>
        <w:rPr>
          <w:spacing w:val="-10"/>
          <w:w w:val="105"/>
        </w:rPr>
        <w:t xml:space="preserve"> </w:t>
      </w:r>
      <w:r>
        <w:rPr>
          <w:w w:val="105"/>
        </w:rPr>
        <w:t>as</w:t>
      </w:r>
      <w:r>
        <w:rPr>
          <w:spacing w:val="-10"/>
          <w:w w:val="105"/>
        </w:rPr>
        <w:t xml:space="preserve"> </w:t>
      </w:r>
      <w:r>
        <w:rPr>
          <w:w w:val="105"/>
        </w:rPr>
        <w:t>well</w:t>
      </w:r>
      <w:r>
        <w:rPr>
          <w:spacing w:val="-10"/>
          <w:w w:val="105"/>
        </w:rPr>
        <w:t xml:space="preserve"> </w:t>
      </w:r>
      <w:r>
        <w:rPr>
          <w:w w:val="105"/>
        </w:rPr>
        <w:t>as</w:t>
      </w:r>
      <w:r>
        <w:rPr>
          <w:spacing w:val="-10"/>
          <w:w w:val="105"/>
        </w:rPr>
        <w:t xml:space="preserve"> </w:t>
      </w:r>
      <w:r>
        <w:rPr>
          <w:w w:val="105"/>
        </w:rPr>
        <w:t>insights</w:t>
      </w:r>
      <w:r>
        <w:rPr>
          <w:spacing w:val="-10"/>
          <w:w w:val="105"/>
        </w:rPr>
        <w:t xml:space="preserve"> </w:t>
      </w:r>
      <w:r>
        <w:rPr>
          <w:w w:val="105"/>
        </w:rPr>
        <w:t>that</w:t>
      </w:r>
      <w:r>
        <w:rPr>
          <w:spacing w:val="-10"/>
          <w:w w:val="105"/>
        </w:rPr>
        <w:t xml:space="preserve"> </w:t>
      </w:r>
      <w:r>
        <w:rPr>
          <w:w w:val="105"/>
        </w:rPr>
        <w:t>we</w:t>
      </w:r>
      <w:r>
        <w:rPr>
          <w:spacing w:val="-10"/>
          <w:w w:val="105"/>
        </w:rPr>
        <w:t xml:space="preserve"> </w:t>
      </w:r>
      <w:r>
        <w:rPr>
          <w:w w:val="105"/>
        </w:rPr>
        <w:t>honed during the process as we reﬂected and observed the method in action.</w:t>
      </w:r>
    </w:p>
    <w:p w:rsidR="00261A0B" w:rsidRDefault="00261A0B">
      <w:pPr>
        <w:pStyle w:val="BodyText"/>
        <w:spacing w:before="85"/>
      </w:pPr>
    </w:p>
    <w:p w:rsidR="00261A0B" w:rsidRDefault="00261BE8">
      <w:pPr>
        <w:pStyle w:val="Heading2"/>
        <w:spacing w:before="1"/>
      </w:pPr>
      <w:bookmarkStart w:id="18" w:name="_TOC_250068"/>
      <w:r>
        <w:rPr>
          <w:color w:val="6AA74E"/>
        </w:rPr>
        <w:t>Applicability</w:t>
      </w:r>
      <w:r>
        <w:rPr>
          <w:color w:val="6AA74E"/>
          <w:spacing w:val="-14"/>
        </w:rPr>
        <w:t xml:space="preserve"> </w:t>
      </w:r>
      <w:r>
        <w:rPr>
          <w:color w:val="6AA74E"/>
        </w:rPr>
        <w:t>of</w:t>
      </w:r>
      <w:r>
        <w:rPr>
          <w:color w:val="6AA74E"/>
          <w:spacing w:val="-14"/>
        </w:rPr>
        <w:t xml:space="preserve"> </w:t>
      </w:r>
      <w:r>
        <w:rPr>
          <w:color w:val="6AA74E"/>
        </w:rPr>
        <w:t>the</w:t>
      </w:r>
      <w:r>
        <w:rPr>
          <w:color w:val="6AA74E"/>
          <w:spacing w:val="-14"/>
        </w:rPr>
        <w:t xml:space="preserve"> </w:t>
      </w:r>
      <w:bookmarkEnd w:id="18"/>
      <w:r>
        <w:rPr>
          <w:color w:val="6AA74E"/>
          <w:spacing w:val="-2"/>
        </w:rPr>
        <w:t>method</w:t>
      </w:r>
    </w:p>
    <w:p w:rsidR="00261A0B" w:rsidRDefault="00261BE8">
      <w:pPr>
        <w:spacing w:before="204" w:line="297" w:lineRule="auto"/>
        <w:ind w:left="160" w:right="231"/>
      </w:pPr>
      <w:r>
        <w:rPr>
          <w:rFonts w:ascii="Calibri" w:hAnsi="Calibri"/>
          <w:i/>
          <w:w w:val="105"/>
        </w:rPr>
        <w:t xml:space="preserve">“What stayed with me was the beginnings of a process that I can replicate. The outcome is a desire to explore more deeply.” – </w:t>
      </w:r>
      <w:r>
        <w:rPr>
          <w:w w:val="105"/>
        </w:rPr>
        <w:t>THRIVE participant</w:t>
      </w:r>
    </w:p>
    <w:p w:rsidR="00261A0B" w:rsidRDefault="00261A0B">
      <w:pPr>
        <w:pStyle w:val="BodyText"/>
        <w:spacing w:before="80"/>
      </w:pPr>
    </w:p>
    <w:p w:rsidR="00261A0B" w:rsidRDefault="00261BE8">
      <w:pPr>
        <w:pStyle w:val="BodyText"/>
        <w:spacing w:before="1" w:line="312" w:lineRule="auto"/>
        <w:ind w:left="160" w:right="189"/>
      </w:pPr>
      <w:r>
        <w:rPr>
          <w:w w:val="110"/>
        </w:rPr>
        <w:t>The</w:t>
      </w:r>
      <w:r>
        <w:rPr>
          <w:spacing w:val="-19"/>
          <w:w w:val="110"/>
        </w:rPr>
        <w:t xml:space="preserve"> </w:t>
      </w:r>
      <w:r>
        <w:rPr>
          <w:w w:val="110"/>
        </w:rPr>
        <w:t>practical</w:t>
      </w:r>
      <w:r>
        <w:rPr>
          <w:spacing w:val="-19"/>
          <w:w w:val="110"/>
        </w:rPr>
        <w:t xml:space="preserve"> </w:t>
      </w:r>
      <w:r>
        <w:rPr>
          <w:w w:val="110"/>
        </w:rPr>
        <w:t>nature</w:t>
      </w:r>
      <w:r>
        <w:rPr>
          <w:spacing w:val="-19"/>
          <w:w w:val="110"/>
        </w:rPr>
        <w:t xml:space="preserve"> </w:t>
      </w:r>
      <w:r>
        <w:rPr>
          <w:w w:val="110"/>
        </w:rPr>
        <w:t>of</w:t>
      </w:r>
      <w:r>
        <w:rPr>
          <w:spacing w:val="-19"/>
          <w:w w:val="110"/>
        </w:rPr>
        <w:t xml:space="preserve"> </w:t>
      </w:r>
      <w:r>
        <w:rPr>
          <w:w w:val="110"/>
        </w:rPr>
        <w:t>the</w:t>
      </w:r>
      <w:r>
        <w:rPr>
          <w:spacing w:val="-19"/>
          <w:w w:val="110"/>
        </w:rPr>
        <w:t xml:space="preserve"> </w:t>
      </w:r>
      <w:r>
        <w:rPr>
          <w:w w:val="110"/>
        </w:rPr>
        <w:t>tools</w:t>
      </w:r>
      <w:r>
        <w:rPr>
          <w:spacing w:val="-19"/>
          <w:w w:val="110"/>
        </w:rPr>
        <w:t xml:space="preserve"> </w:t>
      </w:r>
      <w:r>
        <w:rPr>
          <w:w w:val="110"/>
        </w:rPr>
        <w:t>we</w:t>
      </w:r>
      <w:r>
        <w:rPr>
          <w:spacing w:val="-19"/>
          <w:w w:val="110"/>
        </w:rPr>
        <w:t xml:space="preserve"> </w:t>
      </w:r>
      <w:r>
        <w:rPr>
          <w:w w:val="110"/>
        </w:rPr>
        <w:t>shared</w:t>
      </w:r>
      <w:r>
        <w:rPr>
          <w:spacing w:val="-19"/>
          <w:w w:val="110"/>
        </w:rPr>
        <w:t xml:space="preserve"> </w:t>
      </w:r>
      <w:r>
        <w:rPr>
          <w:w w:val="110"/>
        </w:rPr>
        <w:t>were</w:t>
      </w:r>
      <w:r>
        <w:rPr>
          <w:spacing w:val="-19"/>
          <w:w w:val="110"/>
        </w:rPr>
        <w:t xml:space="preserve"> </w:t>
      </w:r>
      <w:r>
        <w:rPr>
          <w:w w:val="110"/>
        </w:rPr>
        <w:t>intended</w:t>
      </w:r>
      <w:r>
        <w:rPr>
          <w:spacing w:val="-19"/>
          <w:w w:val="110"/>
        </w:rPr>
        <w:t xml:space="preserve"> </w:t>
      </w:r>
      <w:r>
        <w:rPr>
          <w:w w:val="110"/>
        </w:rPr>
        <w:t>to</w:t>
      </w:r>
      <w:r>
        <w:rPr>
          <w:spacing w:val="-18"/>
          <w:w w:val="110"/>
        </w:rPr>
        <w:t xml:space="preserve"> </w:t>
      </w:r>
      <w:r>
        <w:rPr>
          <w:w w:val="110"/>
        </w:rPr>
        <w:t>support</w:t>
      </w:r>
      <w:r>
        <w:rPr>
          <w:spacing w:val="-19"/>
          <w:w w:val="110"/>
        </w:rPr>
        <w:t xml:space="preserve"> </w:t>
      </w:r>
      <w:r>
        <w:rPr>
          <w:w w:val="110"/>
        </w:rPr>
        <w:t>people</w:t>
      </w:r>
      <w:r>
        <w:rPr>
          <w:spacing w:val="-19"/>
          <w:w w:val="110"/>
        </w:rPr>
        <w:t xml:space="preserve"> </w:t>
      </w:r>
      <w:r>
        <w:rPr>
          <w:w w:val="110"/>
        </w:rPr>
        <w:t>to</w:t>
      </w:r>
      <w:r>
        <w:rPr>
          <w:spacing w:val="-19"/>
          <w:w w:val="110"/>
        </w:rPr>
        <w:t xml:space="preserve"> </w:t>
      </w:r>
      <w:r>
        <w:rPr>
          <w:w w:val="110"/>
        </w:rPr>
        <w:t xml:space="preserve">apply </w:t>
      </w:r>
      <w:r>
        <w:t>their</w:t>
      </w:r>
      <w:r>
        <w:rPr>
          <w:spacing w:val="34"/>
        </w:rPr>
        <w:t xml:space="preserve"> </w:t>
      </w:r>
      <w:r>
        <w:t>learning</w:t>
      </w:r>
      <w:r>
        <w:rPr>
          <w:spacing w:val="34"/>
        </w:rPr>
        <w:t xml:space="preserve"> </w:t>
      </w:r>
      <w:r>
        <w:t>quickly</w:t>
      </w:r>
      <w:r>
        <w:rPr>
          <w:spacing w:val="34"/>
        </w:rPr>
        <w:t xml:space="preserve"> </w:t>
      </w:r>
      <w:r>
        <w:t>and</w:t>
      </w:r>
      <w:r>
        <w:rPr>
          <w:spacing w:val="34"/>
        </w:rPr>
        <w:t xml:space="preserve"> </w:t>
      </w:r>
      <w:r>
        <w:t>directly</w:t>
      </w:r>
      <w:r>
        <w:rPr>
          <w:spacing w:val="34"/>
        </w:rPr>
        <w:t xml:space="preserve"> </w:t>
      </w:r>
      <w:r>
        <w:t>to</w:t>
      </w:r>
      <w:r>
        <w:rPr>
          <w:spacing w:val="34"/>
        </w:rPr>
        <w:t xml:space="preserve"> </w:t>
      </w:r>
      <w:r>
        <w:t>current</w:t>
      </w:r>
      <w:r>
        <w:rPr>
          <w:spacing w:val="34"/>
        </w:rPr>
        <w:t xml:space="preserve"> </w:t>
      </w:r>
      <w:r>
        <w:t>challenges,</w:t>
      </w:r>
      <w:r>
        <w:rPr>
          <w:spacing w:val="34"/>
        </w:rPr>
        <w:t xml:space="preserve"> </w:t>
      </w:r>
      <w:r>
        <w:t>and,</w:t>
      </w:r>
      <w:r>
        <w:rPr>
          <w:spacing w:val="34"/>
        </w:rPr>
        <w:t xml:space="preserve"> </w:t>
      </w:r>
      <w:r>
        <w:t>after</w:t>
      </w:r>
      <w:r>
        <w:rPr>
          <w:spacing w:val="34"/>
        </w:rPr>
        <w:t xml:space="preserve"> </w:t>
      </w:r>
      <w:r>
        <w:t>some</w:t>
      </w:r>
      <w:r>
        <w:rPr>
          <w:spacing w:val="34"/>
        </w:rPr>
        <w:t xml:space="preserve"> </w:t>
      </w:r>
      <w:r>
        <w:t>practice</w:t>
      </w:r>
      <w:r>
        <w:rPr>
          <w:spacing w:val="34"/>
        </w:rPr>
        <w:t xml:space="preserve"> </w:t>
      </w:r>
      <w:r>
        <w:t>during the</w:t>
      </w:r>
      <w:r>
        <w:rPr>
          <w:spacing w:val="36"/>
        </w:rPr>
        <w:t xml:space="preserve"> </w:t>
      </w:r>
      <w:r>
        <w:t>workshops</w:t>
      </w:r>
      <w:r>
        <w:rPr>
          <w:spacing w:val="36"/>
        </w:rPr>
        <w:t xml:space="preserve"> </w:t>
      </w:r>
      <w:r>
        <w:t>and</w:t>
      </w:r>
      <w:r>
        <w:rPr>
          <w:spacing w:val="36"/>
        </w:rPr>
        <w:t xml:space="preserve"> </w:t>
      </w:r>
      <w:r>
        <w:t>coaching</w:t>
      </w:r>
      <w:r>
        <w:rPr>
          <w:spacing w:val="36"/>
        </w:rPr>
        <w:t xml:space="preserve"> </w:t>
      </w:r>
      <w:r>
        <w:t>sessions,</w:t>
      </w:r>
      <w:r>
        <w:rPr>
          <w:spacing w:val="36"/>
        </w:rPr>
        <w:t xml:space="preserve"> </w:t>
      </w:r>
      <w:r>
        <w:t>begin</w:t>
      </w:r>
      <w:r>
        <w:rPr>
          <w:spacing w:val="36"/>
        </w:rPr>
        <w:t xml:space="preserve"> </w:t>
      </w:r>
      <w:r>
        <w:t>to</w:t>
      </w:r>
      <w:r>
        <w:rPr>
          <w:spacing w:val="36"/>
        </w:rPr>
        <w:t xml:space="preserve"> </w:t>
      </w:r>
      <w:r>
        <w:t>arrive</w:t>
      </w:r>
      <w:r>
        <w:rPr>
          <w:spacing w:val="36"/>
        </w:rPr>
        <w:t xml:space="preserve"> </w:t>
      </w:r>
      <w:r>
        <w:t>at</w:t>
      </w:r>
      <w:r>
        <w:rPr>
          <w:spacing w:val="36"/>
        </w:rPr>
        <w:t xml:space="preserve"> </w:t>
      </w:r>
      <w:r>
        <w:t>their</w:t>
      </w:r>
      <w:r>
        <w:rPr>
          <w:spacing w:val="36"/>
        </w:rPr>
        <w:t xml:space="preserve"> </w:t>
      </w:r>
      <w:r>
        <w:t>own</w:t>
      </w:r>
      <w:r>
        <w:rPr>
          <w:spacing w:val="36"/>
        </w:rPr>
        <w:t xml:space="preserve"> </w:t>
      </w:r>
      <w:r>
        <w:t>solutions</w:t>
      </w:r>
      <w:r>
        <w:rPr>
          <w:spacing w:val="36"/>
        </w:rPr>
        <w:t xml:space="preserve"> </w:t>
      </w:r>
      <w:r>
        <w:t>for</w:t>
      </w:r>
      <w:r>
        <w:rPr>
          <w:spacing w:val="36"/>
        </w:rPr>
        <w:t xml:space="preserve"> </w:t>
      </w:r>
      <w:r>
        <w:t xml:space="preserve">moving </w:t>
      </w:r>
      <w:r>
        <w:rPr>
          <w:spacing w:val="-2"/>
          <w:w w:val="110"/>
        </w:rPr>
        <w:t>ahead.</w:t>
      </w:r>
      <w:r>
        <w:rPr>
          <w:spacing w:val="-14"/>
          <w:w w:val="110"/>
        </w:rPr>
        <w:t xml:space="preserve"> </w:t>
      </w:r>
      <w:r>
        <w:rPr>
          <w:spacing w:val="-2"/>
          <w:w w:val="110"/>
        </w:rPr>
        <w:t>By</w:t>
      </w:r>
      <w:r>
        <w:rPr>
          <w:spacing w:val="-14"/>
          <w:w w:val="110"/>
        </w:rPr>
        <w:t xml:space="preserve"> </w:t>
      </w:r>
      <w:r>
        <w:rPr>
          <w:spacing w:val="-2"/>
          <w:w w:val="110"/>
        </w:rPr>
        <w:t>the</w:t>
      </w:r>
      <w:r>
        <w:rPr>
          <w:spacing w:val="-14"/>
          <w:w w:val="110"/>
        </w:rPr>
        <w:t xml:space="preserve"> </w:t>
      </w:r>
      <w:r>
        <w:rPr>
          <w:spacing w:val="-2"/>
          <w:w w:val="110"/>
        </w:rPr>
        <w:t>end</w:t>
      </w:r>
      <w:r>
        <w:rPr>
          <w:spacing w:val="-14"/>
          <w:w w:val="110"/>
        </w:rPr>
        <w:t xml:space="preserve"> </w:t>
      </w:r>
      <w:r>
        <w:rPr>
          <w:spacing w:val="-2"/>
          <w:w w:val="110"/>
        </w:rPr>
        <w:t>of</w:t>
      </w:r>
      <w:r>
        <w:rPr>
          <w:spacing w:val="-14"/>
          <w:w w:val="110"/>
        </w:rPr>
        <w:t xml:space="preserve"> </w:t>
      </w:r>
      <w:r>
        <w:rPr>
          <w:spacing w:val="-2"/>
          <w:w w:val="110"/>
        </w:rPr>
        <w:t>the</w:t>
      </w:r>
      <w:r>
        <w:rPr>
          <w:spacing w:val="-14"/>
          <w:w w:val="110"/>
        </w:rPr>
        <w:t xml:space="preserve"> </w:t>
      </w:r>
      <w:r>
        <w:rPr>
          <w:spacing w:val="-2"/>
          <w:w w:val="110"/>
        </w:rPr>
        <w:t>programme,</w:t>
      </w:r>
      <w:r>
        <w:rPr>
          <w:spacing w:val="-14"/>
          <w:w w:val="110"/>
        </w:rPr>
        <w:t xml:space="preserve"> </w:t>
      </w:r>
      <w:r>
        <w:rPr>
          <w:spacing w:val="-2"/>
          <w:w w:val="110"/>
        </w:rPr>
        <w:t>all</w:t>
      </w:r>
      <w:r>
        <w:rPr>
          <w:spacing w:val="-14"/>
          <w:w w:val="110"/>
        </w:rPr>
        <w:t xml:space="preserve"> </w:t>
      </w:r>
      <w:r>
        <w:rPr>
          <w:spacing w:val="-2"/>
          <w:w w:val="110"/>
        </w:rPr>
        <w:t>participants</w:t>
      </w:r>
      <w:r>
        <w:rPr>
          <w:spacing w:val="-14"/>
          <w:w w:val="110"/>
        </w:rPr>
        <w:t xml:space="preserve"> </w:t>
      </w:r>
      <w:r>
        <w:rPr>
          <w:spacing w:val="-2"/>
          <w:w w:val="110"/>
        </w:rPr>
        <w:t>had</w:t>
      </w:r>
      <w:r>
        <w:rPr>
          <w:spacing w:val="-14"/>
          <w:w w:val="110"/>
        </w:rPr>
        <w:t xml:space="preserve"> </w:t>
      </w:r>
      <w:r>
        <w:rPr>
          <w:spacing w:val="-2"/>
          <w:w w:val="110"/>
        </w:rPr>
        <w:t>felt</w:t>
      </w:r>
      <w:r>
        <w:rPr>
          <w:spacing w:val="-14"/>
          <w:w w:val="110"/>
        </w:rPr>
        <w:t xml:space="preserve"> </w:t>
      </w:r>
      <w:r>
        <w:rPr>
          <w:spacing w:val="-2"/>
          <w:w w:val="110"/>
        </w:rPr>
        <w:t>some</w:t>
      </w:r>
      <w:r>
        <w:rPr>
          <w:spacing w:val="-14"/>
          <w:w w:val="110"/>
        </w:rPr>
        <w:t xml:space="preserve"> </w:t>
      </w:r>
      <w:r>
        <w:rPr>
          <w:spacing w:val="-2"/>
          <w:w w:val="110"/>
        </w:rPr>
        <w:t>change</w:t>
      </w:r>
      <w:r>
        <w:rPr>
          <w:spacing w:val="-14"/>
          <w:w w:val="110"/>
        </w:rPr>
        <w:t xml:space="preserve"> </w:t>
      </w:r>
      <w:r>
        <w:rPr>
          <w:spacing w:val="-2"/>
          <w:w w:val="110"/>
        </w:rPr>
        <w:t>and</w:t>
      </w:r>
      <w:r>
        <w:rPr>
          <w:spacing w:val="-14"/>
          <w:w w:val="110"/>
        </w:rPr>
        <w:t xml:space="preserve"> </w:t>
      </w:r>
      <w:r>
        <w:rPr>
          <w:spacing w:val="-2"/>
          <w:w w:val="110"/>
        </w:rPr>
        <w:t xml:space="preserve">an </w:t>
      </w:r>
      <w:r>
        <w:t>integration</w:t>
      </w:r>
      <w:r>
        <w:rPr>
          <w:spacing w:val="30"/>
        </w:rPr>
        <w:t xml:space="preserve"> </w:t>
      </w:r>
      <w:r>
        <w:t>of</w:t>
      </w:r>
      <w:r>
        <w:rPr>
          <w:spacing w:val="30"/>
        </w:rPr>
        <w:t xml:space="preserve"> </w:t>
      </w:r>
      <w:r>
        <w:t>the</w:t>
      </w:r>
      <w:r>
        <w:rPr>
          <w:spacing w:val="30"/>
        </w:rPr>
        <w:t xml:space="preserve"> </w:t>
      </w:r>
      <w:r>
        <w:t>practices</w:t>
      </w:r>
      <w:r>
        <w:rPr>
          <w:spacing w:val="30"/>
        </w:rPr>
        <w:t xml:space="preserve"> </w:t>
      </w:r>
      <w:r>
        <w:t>into</w:t>
      </w:r>
      <w:r>
        <w:rPr>
          <w:spacing w:val="30"/>
        </w:rPr>
        <w:t xml:space="preserve"> </w:t>
      </w:r>
      <w:r>
        <w:t>their</w:t>
      </w:r>
      <w:r>
        <w:rPr>
          <w:spacing w:val="30"/>
        </w:rPr>
        <w:t xml:space="preserve"> </w:t>
      </w:r>
      <w:r>
        <w:t>daily</w:t>
      </w:r>
      <w:r>
        <w:rPr>
          <w:spacing w:val="30"/>
        </w:rPr>
        <w:t xml:space="preserve"> </w:t>
      </w:r>
      <w:r>
        <w:t>lives</w:t>
      </w:r>
      <w:r>
        <w:rPr>
          <w:spacing w:val="30"/>
        </w:rPr>
        <w:t xml:space="preserve"> </w:t>
      </w:r>
      <w:r>
        <w:t>and</w:t>
      </w:r>
      <w:r>
        <w:rPr>
          <w:spacing w:val="30"/>
        </w:rPr>
        <w:t xml:space="preserve"> </w:t>
      </w:r>
      <w:r>
        <w:t>leadership.</w:t>
      </w:r>
      <w:r>
        <w:rPr>
          <w:spacing w:val="30"/>
        </w:rPr>
        <w:t xml:space="preserve"> </w:t>
      </w:r>
      <w:r>
        <w:t>The</w:t>
      </w:r>
      <w:r>
        <w:rPr>
          <w:spacing w:val="30"/>
        </w:rPr>
        <w:t xml:space="preserve"> </w:t>
      </w:r>
      <w:r>
        <w:t>extent</w:t>
      </w:r>
      <w:r>
        <w:rPr>
          <w:spacing w:val="30"/>
        </w:rPr>
        <w:t xml:space="preserve"> </w:t>
      </w:r>
      <w:r>
        <w:t>to</w:t>
      </w:r>
      <w:r>
        <w:rPr>
          <w:spacing w:val="30"/>
        </w:rPr>
        <w:t xml:space="preserve"> </w:t>
      </w:r>
      <w:r>
        <w:t>which</w:t>
      </w:r>
      <w:r>
        <w:rPr>
          <w:spacing w:val="30"/>
        </w:rPr>
        <w:t xml:space="preserve"> </w:t>
      </w:r>
      <w:r>
        <w:t>the practices</w:t>
      </w:r>
      <w:r>
        <w:rPr>
          <w:spacing w:val="35"/>
        </w:rPr>
        <w:t xml:space="preserve"> </w:t>
      </w:r>
      <w:r>
        <w:t>were</w:t>
      </w:r>
      <w:r>
        <w:rPr>
          <w:spacing w:val="35"/>
        </w:rPr>
        <w:t xml:space="preserve"> </w:t>
      </w:r>
      <w:r>
        <w:t>habitual</w:t>
      </w:r>
      <w:r>
        <w:rPr>
          <w:spacing w:val="35"/>
        </w:rPr>
        <w:t xml:space="preserve"> </w:t>
      </w:r>
      <w:r>
        <w:t>diﬀered,</w:t>
      </w:r>
      <w:r>
        <w:rPr>
          <w:spacing w:val="35"/>
        </w:rPr>
        <w:t xml:space="preserve"> </w:t>
      </w:r>
      <w:r>
        <w:t>but</w:t>
      </w:r>
      <w:r>
        <w:rPr>
          <w:spacing w:val="35"/>
        </w:rPr>
        <w:t xml:space="preserve"> </w:t>
      </w:r>
      <w:r>
        <w:t>everyone</w:t>
      </w:r>
      <w:r>
        <w:rPr>
          <w:spacing w:val="35"/>
        </w:rPr>
        <w:t xml:space="preserve"> </w:t>
      </w:r>
      <w:r>
        <w:t>reported</w:t>
      </w:r>
      <w:r>
        <w:rPr>
          <w:spacing w:val="35"/>
        </w:rPr>
        <w:t xml:space="preserve"> </w:t>
      </w:r>
      <w:r>
        <w:t>that</w:t>
      </w:r>
      <w:r>
        <w:rPr>
          <w:spacing w:val="35"/>
        </w:rPr>
        <w:t xml:space="preserve"> </w:t>
      </w:r>
      <w:r>
        <w:t>they</w:t>
      </w:r>
      <w:r>
        <w:rPr>
          <w:spacing w:val="35"/>
        </w:rPr>
        <w:t xml:space="preserve"> </w:t>
      </w:r>
      <w:r>
        <w:t>felt</w:t>
      </w:r>
      <w:r>
        <w:rPr>
          <w:spacing w:val="35"/>
        </w:rPr>
        <w:t xml:space="preserve"> </w:t>
      </w:r>
      <w:r>
        <w:t>more</w:t>
      </w:r>
      <w:r>
        <w:rPr>
          <w:spacing w:val="35"/>
        </w:rPr>
        <w:t xml:space="preserve"> </w:t>
      </w:r>
      <w:r>
        <w:t>conscious</w:t>
      </w:r>
      <w:r>
        <w:rPr>
          <w:spacing w:val="35"/>
        </w:rPr>
        <w:t xml:space="preserve"> </w:t>
      </w:r>
      <w:r>
        <w:t xml:space="preserve">of </w:t>
      </w:r>
      <w:r>
        <w:rPr>
          <w:spacing w:val="-2"/>
          <w:w w:val="110"/>
        </w:rPr>
        <w:t>their</w:t>
      </w:r>
      <w:r>
        <w:rPr>
          <w:spacing w:val="-13"/>
          <w:w w:val="110"/>
        </w:rPr>
        <w:t xml:space="preserve"> </w:t>
      </w:r>
      <w:r>
        <w:rPr>
          <w:spacing w:val="-2"/>
          <w:w w:val="110"/>
        </w:rPr>
        <w:t>feelings</w:t>
      </w:r>
      <w:r>
        <w:rPr>
          <w:spacing w:val="-13"/>
          <w:w w:val="110"/>
        </w:rPr>
        <w:t xml:space="preserve"> </w:t>
      </w:r>
      <w:r>
        <w:rPr>
          <w:spacing w:val="-2"/>
          <w:w w:val="110"/>
        </w:rPr>
        <w:t>and</w:t>
      </w:r>
      <w:r>
        <w:rPr>
          <w:spacing w:val="-13"/>
          <w:w w:val="110"/>
        </w:rPr>
        <w:t xml:space="preserve"> </w:t>
      </w:r>
      <w:r>
        <w:rPr>
          <w:spacing w:val="-2"/>
          <w:w w:val="110"/>
        </w:rPr>
        <w:t>needs,</w:t>
      </w:r>
      <w:r>
        <w:rPr>
          <w:spacing w:val="-13"/>
          <w:w w:val="110"/>
        </w:rPr>
        <w:t xml:space="preserve"> </w:t>
      </w:r>
      <w:r>
        <w:rPr>
          <w:spacing w:val="-2"/>
          <w:w w:val="110"/>
        </w:rPr>
        <w:t>and</w:t>
      </w:r>
      <w:r>
        <w:rPr>
          <w:spacing w:val="-13"/>
          <w:w w:val="110"/>
        </w:rPr>
        <w:t xml:space="preserve"> </w:t>
      </w:r>
      <w:r>
        <w:rPr>
          <w:spacing w:val="-2"/>
          <w:w w:val="110"/>
        </w:rPr>
        <w:t>were</w:t>
      </w:r>
      <w:r>
        <w:rPr>
          <w:spacing w:val="-13"/>
          <w:w w:val="110"/>
        </w:rPr>
        <w:t xml:space="preserve"> </w:t>
      </w:r>
      <w:r>
        <w:rPr>
          <w:spacing w:val="-2"/>
          <w:w w:val="110"/>
        </w:rPr>
        <w:t>better</w:t>
      </w:r>
      <w:r>
        <w:rPr>
          <w:spacing w:val="-13"/>
          <w:w w:val="110"/>
        </w:rPr>
        <w:t xml:space="preserve"> </w:t>
      </w:r>
      <w:r>
        <w:rPr>
          <w:spacing w:val="-2"/>
          <w:w w:val="110"/>
        </w:rPr>
        <w:t>able</w:t>
      </w:r>
      <w:r>
        <w:rPr>
          <w:spacing w:val="-13"/>
          <w:w w:val="110"/>
        </w:rPr>
        <w:t xml:space="preserve"> </w:t>
      </w:r>
      <w:r>
        <w:rPr>
          <w:spacing w:val="-2"/>
          <w:w w:val="110"/>
        </w:rPr>
        <w:t>to</w:t>
      </w:r>
      <w:r>
        <w:rPr>
          <w:spacing w:val="-13"/>
          <w:w w:val="110"/>
        </w:rPr>
        <w:t xml:space="preserve"> </w:t>
      </w:r>
      <w:r>
        <w:rPr>
          <w:spacing w:val="-2"/>
          <w:w w:val="110"/>
        </w:rPr>
        <w:t>translate</w:t>
      </w:r>
      <w:r>
        <w:rPr>
          <w:spacing w:val="-13"/>
          <w:w w:val="110"/>
        </w:rPr>
        <w:t xml:space="preserve"> </w:t>
      </w:r>
      <w:r>
        <w:rPr>
          <w:spacing w:val="-2"/>
          <w:w w:val="110"/>
        </w:rPr>
        <w:t>this</w:t>
      </w:r>
      <w:r>
        <w:rPr>
          <w:spacing w:val="-13"/>
          <w:w w:val="110"/>
        </w:rPr>
        <w:t xml:space="preserve"> </w:t>
      </w:r>
      <w:r>
        <w:rPr>
          <w:spacing w:val="-2"/>
          <w:w w:val="110"/>
        </w:rPr>
        <w:t>awareness</w:t>
      </w:r>
      <w:r>
        <w:rPr>
          <w:spacing w:val="-13"/>
          <w:w w:val="110"/>
        </w:rPr>
        <w:t xml:space="preserve"> </w:t>
      </w:r>
      <w:r>
        <w:rPr>
          <w:spacing w:val="-2"/>
          <w:w w:val="110"/>
        </w:rPr>
        <w:t>into</w:t>
      </w:r>
      <w:r>
        <w:rPr>
          <w:spacing w:val="-13"/>
          <w:w w:val="110"/>
        </w:rPr>
        <w:t xml:space="preserve"> </w:t>
      </w:r>
      <w:r>
        <w:rPr>
          <w:spacing w:val="-2"/>
          <w:w w:val="110"/>
        </w:rPr>
        <w:t xml:space="preserve">their </w:t>
      </w:r>
      <w:r>
        <w:rPr>
          <w:w w:val="110"/>
        </w:rPr>
        <w:t>choices</w:t>
      </w:r>
      <w:r>
        <w:rPr>
          <w:spacing w:val="-4"/>
          <w:w w:val="110"/>
        </w:rPr>
        <w:t xml:space="preserve"> </w:t>
      </w:r>
      <w:r>
        <w:rPr>
          <w:w w:val="110"/>
        </w:rPr>
        <w:t>and</w:t>
      </w:r>
      <w:r>
        <w:rPr>
          <w:spacing w:val="-4"/>
          <w:w w:val="110"/>
        </w:rPr>
        <w:t xml:space="preserve"> </w:t>
      </w:r>
      <w:r>
        <w:rPr>
          <w:w w:val="110"/>
        </w:rPr>
        <w:t>relationships</w:t>
      </w:r>
      <w:r>
        <w:rPr>
          <w:spacing w:val="-4"/>
          <w:w w:val="110"/>
        </w:rPr>
        <w:t xml:space="preserve"> </w:t>
      </w:r>
      <w:r>
        <w:rPr>
          <w:w w:val="110"/>
        </w:rPr>
        <w:t>with</w:t>
      </w:r>
      <w:r>
        <w:rPr>
          <w:spacing w:val="-4"/>
          <w:w w:val="110"/>
        </w:rPr>
        <w:t xml:space="preserve"> </w:t>
      </w:r>
      <w:r>
        <w:rPr>
          <w:w w:val="110"/>
        </w:rPr>
        <w:t>others.</w:t>
      </w:r>
    </w:p>
    <w:p w:rsidR="00261A0B" w:rsidRDefault="00261A0B">
      <w:pPr>
        <w:pStyle w:val="BodyText"/>
        <w:spacing w:before="83"/>
      </w:pPr>
    </w:p>
    <w:p w:rsidR="00261A0B" w:rsidRDefault="00261BE8">
      <w:pPr>
        <w:pStyle w:val="Heading2"/>
      </w:pPr>
      <w:bookmarkStart w:id="19" w:name="_TOC_250067"/>
      <w:r>
        <w:rPr>
          <w:color w:val="6AA74E"/>
        </w:rPr>
        <w:t>The</w:t>
      </w:r>
      <w:r>
        <w:rPr>
          <w:color w:val="6AA74E"/>
          <w:spacing w:val="-17"/>
        </w:rPr>
        <w:t xml:space="preserve"> </w:t>
      </w:r>
      <w:r>
        <w:rPr>
          <w:color w:val="6AA74E"/>
        </w:rPr>
        <w:t>emotional</w:t>
      </w:r>
      <w:r>
        <w:rPr>
          <w:color w:val="6AA74E"/>
          <w:spacing w:val="-16"/>
        </w:rPr>
        <w:t xml:space="preserve"> </w:t>
      </w:r>
      <w:r>
        <w:rPr>
          <w:color w:val="6AA74E"/>
        </w:rPr>
        <w:t>landscape</w:t>
      </w:r>
      <w:r>
        <w:rPr>
          <w:color w:val="6AA74E"/>
          <w:spacing w:val="-16"/>
        </w:rPr>
        <w:t xml:space="preserve"> </w:t>
      </w:r>
      <w:r>
        <w:rPr>
          <w:color w:val="6AA74E"/>
        </w:rPr>
        <w:t>of</w:t>
      </w:r>
      <w:r>
        <w:rPr>
          <w:color w:val="6AA74E"/>
          <w:spacing w:val="-16"/>
        </w:rPr>
        <w:t xml:space="preserve"> </w:t>
      </w:r>
      <w:r>
        <w:rPr>
          <w:color w:val="6AA74E"/>
        </w:rPr>
        <w:t>cultural</w:t>
      </w:r>
      <w:r>
        <w:rPr>
          <w:color w:val="6AA74E"/>
          <w:spacing w:val="-16"/>
        </w:rPr>
        <w:t xml:space="preserve"> </w:t>
      </w:r>
      <w:bookmarkEnd w:id="19"/>
      <w:r>
        <w:rPr>
          <w:color w:val="6AA74E"/>
          <w:spacing w:val="-2"/>
        </w:rPr>
        <w:t>leadership</w:t>
      </w:r>
    </w:p>
    <w:p w:rsidR="00261A0B" w:rsidRDefault="00261BE8">
      <w:pPr>
        <w:pStyle w:val="BodyText"/>
        <w:spacing w:before="193" w:line="312" w:lineRule="auto"/>
        <w:ind w:left="160"/>
      </w:pPr>
      <w:r>
        <w:rPr>
          <w:w w:val="105"/>
        </w:rPr>
        <w:t>Based</w:t>
      </w:r>
      <w:r>
        <w:rPr>
          <w:spacing w:val="-9"/>
          <w:w w:val="105"/>
        </w:rPr>
        <w:t xml:space="preserve"> </w:t>
      </w:r>
      <w:r>
        <w:rPr>
          <w:w w:val="105"/>
        </w:rPr>
        <w:t>on</w:t>
      </w:r>
      <w:r>
        <w:rPr>
          <w:spacing w:val="-9"/>
          <w:w w:val="105"/>
        </w:rPr>
        <w:t xml:space="preserve"> </w:t>
      </w:r>
      <w:r>
        <w:rPr>
          <w:w w:val="105"/>
        </w:rPr>
        <w:t>the</w:t>
      </w:r>
      <w:r>
        <w:rPr>
          <w:spacing w:val="-9"/>
          <w:w w:val="105"/>
        </w:rPr>
        <w:t xml:space="preserve"> </w:t>
      </w:r>
      <w:r>
        <w:rPr>
          <w:w w:val="105"/>
        </w:rPr>
        <w:t>applications</w:t>
      </w:r>
      <w:r>
        <w:rPr>
          <w:spacing w:val="-9"/>
          <w:w w:val="105"/>
        </w:rPr>
        <w:t xml:space="preserve"> </w:t>
      </w:r>
      <w:r>
        <w:rPr>
          <w:w w:val="105"/>
        </w:rPr>
        <w:t>to</w:t>
      </w:r>
      <w:r>
        <w:rPr>
          <w:spacing w:val="-9"/>
          <w:w w:val="105"/>
        </w:rPr>
        <w:t xml:space="preserve"> </w:t>
      </w:r>
      <w:r>
        <w:rPr>
          <w:w w:val="105"/>
        </w:rPr>
        <w:t>be</w:t>
      </w:r>
      <w:r>
        <w:rPr>
          <w:spacing w:val="-9"/>
          <w:w w:val="105"/>
        </w:rPr>
        <w:t xml:space="preserve"> </w:t>
      </w:r>
      <w:r>
        <w:rPr>
          <w:w w:val="105"/>
        </w:rPr>
        <w:t>part</w:t>
      </w:r>
      <w:r>
        <w:rPr>
          <w:spacing w:val="-9"/>
          <w:w w:val="105"/>
        </w:rPr>
        <w:t xml:space="preserve"> </w:t>
      </w:r>
      <w:r>
        <w:rPr>
          <w:w w:val="105"/>
        </w:rPr>
        <w:t>of</w:t>
      </w:r>
      <w:r>
        <w:rPr>
          <w:spacing w:val="-9"/>
          <w:w w:val="105"/>
        </w:rPr>
        <w:t xml:space="preserve"> </w:t>
      </w:r>
      <w:r>
        <w:rPr>
          <w:w w:val="105"/>
        </w:rPr>
        <w:t>THRIVE,</w:t>
      </w:r>
      <w:r>
        <w:rPr>
          <w:spacing w:val="-9"/>
          <w:w w:val="105"/>
        </w:rPr>
        <w:t xml:space="preserve"> </w:t>
      </w:r>
      <w:r>
        <w:rPr>
          <w:w w:val="105"/>
        </w:rPr>
        <w:t>I</w:t>
      </w:r>
      <w:r>
        <w:rPr>
          <w:spacing w:val="-9"/>
          <w:w w:val="105"/>
        </w:rPr>
        <w:t xml:space="preserve"> </w:t>
      </w:r>
      <w:r>
        <w:rPr>
          <w:w w:val="105"/>
        </w:rPr>
        <w:t>mapped</w:t>
      </w:r>
      <w:r>
        <w:rPr>
          <w:spacing w:val="-9"/>
          <w:w w:val="105"/>
        </w:rPr>
        <w:t xml:space="preserve"> </w:t>
      </w:r>
      <w:r>
        <w:rPr>
          <w:w w:val="105"/>
        </w:rPr>
        <w:t>the</w:t>
      </w:r>
      <w:r>
        <w:rPr>
          <w:spacing w:val="-9"/>
          <w:w w:val="105"/>
        </w:rPr>
        <w:t xml:space="preserve"> </w:t>
      </w:r>
      <w:r>
        <w:rPr>
          <w:w w:val="105"/>
        </w:rPr>
        <w:t>feelings</w:t>
      </w:r>
      <w:r>
        <w:rPr>
          <w:spacing w:val="-9"/>
          <w:w w:val="105"/>
        </w:rPr>
        <w:t xml:space="preserve"> </w:t>
      </w:r>
      <w:r>
        <w:rPr>
          <w:w w:val="105"/>
        </w:rPr>
        <w:t>and</w:t>
      </w:r>
      <w:r>
        <w:rPr>
          <w:spacing w:val="-9"/>
          <w:w w:val="105"/>
        </w:rPr>
        <w:t xml:space="preserve"> </w:t>
      </w:r>
      <w:r>
        <w:rPr>
          <w:w w:val="105"/>
        </w:rPr>
        <w:t>emotions</w:t>
      </w:r>
      <w:r>
        <w:rPr>
          <w:spacing w:val="-9"/>
          <w:w w:val="105"/>
        </w:rPr>
        <w:t xml:space="preserve"> </w:t>
      </w:r>
      <w:r>
        <w:rPr>
          <w:w w:val="105"/>
        </w:rPr>
        <w:t>that cultural leaders named in relation to contextual, organisational and personal leadership challenges were provoking in the following word cloud. The larger the word, the more frequently it appeared.</w:t>
      </w:r>
    </w:p>
    <w:p w:rsidR="00261A0B" w:rsidRDefault="00261A0B">
      <w:pPr>
        <w:spacing w:line="312" w:lineRule="auto"/>
        <w:sectPr w:rsidR="00261A0B">
          <w:pgSz w:w="11920" w:h="16840"/>
          <w:pgMar w:top="1360" w:right="1280" w:bottom="1040" w:left="1280" w:header="0" w:footer="860" w:gutter="0"/>
          <w:cols w:space="720"/>
        </w:sectPr>
      </w:pPr>
    </w:p>
    <w:p w:rsidR="00261A0B" w:rsidRDefault="00261BE8">
      <w:pPr>
        <w:pStyle w:val="BodyText"/>
        <w:ind w:left="1742"/>
        <w:rPr>
          <w:sz w:val="20"/>
        </w:rPr>
      </w:pPr>
      <w:r>
        <w:rPr>
          <w:noProof/>
          <w:sz w:val="20"/>
          <w:lang w:val="en-GB" w:eastAsia="en-GB"/>
        </w:rPr>
        <w:drawing>
          <wp:inline distT="0" distB="0" distL="0" distR="0">
            <wp:extent cx="4298632" cy="3668267"/>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6" cstate="print"/>
                    <a:stretch>
                      <a:fillRect/>
                    </a:stretch>
                  </pic:blipFill>
                  <pic:spPr>
                    <a:xfrm>
                      <a:off x="0" y="0"/>
                      <a:ext cx="4298632" cy="3668267"/>
                    </a:xfrm>
                    <a:prstGeom prst="rect">
                      <a:avLst/>
                    </a:prstGeom>
                  </pic:spPr>
                </pic:pic>
              </a:graphicData>
            </a:graphic>
          </wp:inline>
        </w:drawing>
      </w:r>
    </w:p>
    <w:p w:rsidR="00261A0B" w:rsidRDefault="00261A0B">
      <w:pPr>
        <w:pStyle w:val="BodyText"/>
        <w:rPr>
          <w:sz w:val="28"/>
        </w:rPr>
      </w:pPr>
    </w:p>
    <w:p w:rsidR="00261A0B" w:rsidRDefault="00261A0B">
      <w:pPr>
        <w:pStyle w:val="BodyText"/>
        <w:spacing w:before="52"/>
        <w:rPr>
          <w:sz w:val="28"/>
        </w:rPr>
      </w:pPr>
    </w:p>
    <w:p w:rsidR="00261A0B" w:rsidRDefault="00261BE8">
      <w:pPr>
        <w:pStyle w:val="Heading3"/>
      </w:pPr>
      <w:bookmarkStart w:id="20" w:name="_TOC_250066"/>
      <w:r>
        <w:rPr>
          <w:color w:val="664EA6"/>
        </w:rPr>
        <w:t>Challenges</w:t>
      </w:r>
      <w:r>
        <w:rPr>
          <w:color w:val="664EA6"/>
          <w:spacing w:val="-8"/>
        </w:rPr>
        <w:t xml:space="preserve"> </w:t>
      </w:r>
      <w:r>
        <w:rPr>
          <w:color w:val="664EA6"/>
        </w:rPr>
        <w:t>and</w:t>
      </w:r>
      <w:r>
        <w:rPr>
          <w:color w:val="664EA6"/>
          <w:spacing w:val="-7"/>
        </w:rPr>
        <w:t xml:space="preserve"> </w:t>
      </w:r>
      <w:r>
        <w:rPr>
          <w:color w:val="664EA6"/>
        </w:rPr>
        <w:t>the</w:t>
      </w:r>
      <w:r>
        <w:rPr>
          <w:color w:val="664EA6"/>
          <w:spacing w:val="-7"/>
        </w:rPr>
        <w:t xml:space="preserve"> </w:t>
      </w:r>
      <w:r>
        <w:rPr>
          <w:color w:val="664EA6"/>
        </w:rPr>
        <w:t>feelings</w:t>
      </w:r>
      <w:r>
        <w:rPr>
          <w:color w:val="664EA6"/>
          <w:spacing w:val="-7"/>
        </w:rPr>
        <w:t xml:space="preserve"> </w:t>
      </w:r>
      <w:r>
        <w:rPr>
          <w:color w:val="664EA6"/>
        </w:rPr>
        <w:t>they</w:t>
      </w:r>
      <w:r>
        <w:rPr>
          <w:color w:val="664EA6"/>
          <w:spacing w:val="-7"/>
        </w:rPr>
        <w:t xml:space="preserve"> </w:t>
      </w:r>
      <w:bookmarkEnd w:id="20"/>
      <w:r>
        <w:rPr>
          <w:color w:val="664EA6"/>
          <w:spacing w:val="-2"/>
        </w:rPr>
        <w:t>trigger</w:t>
      </w:r>
    </w:p>
    <w:p w:rsidR="00261A0B" w:rsidRDefault="00261BE8">
      <w:pPr>
        <w:pStyle w:val="BodyText"/>
        <w:spacing w:before="147" w:line="312" w:lineRule="auto"/>
        <w:ind w:left="160" w:right="231"/>
      </w:pPr>
      <w:r>
        <w:rPr>
          <w:w w:val="105"/>
        </w:rPr>
        <w:t>It’s</w:t>
      </w:r>
      <w:r>
        <w:rPr>
          <w:spacing w:val="-2"/>
          <w:w w:val="105"/>
        </w:rPr>
        <w:t xml:space="preserve"> </w:t>
      </w:r>
      <w:r>
        <w:rPr>
          <w:w w:val="105"/>
        </w:rPr>
        <w:t>fair</w:t>
      </w:r>
      <w:r>
        <w:rPr>
          <w:spacing w:val="-2"/>
          <w:w w:val="105"/>
        </w:rPr>
        <w:t xml:space="preserve"> </w:t>
      </w:r>
      <w:r>
        <w:rPr>
          <w:w w:val="105"/>
        </w:rPr>
        <w:t>to</w:t>
      </w:r>
      <w:r>
        <w:rPr>
          <w:spacing w:val="-2"/>
          <w:w w:val="105"/>
        </w:rPr>
        <w:t xml:space="preserve"> </w:t>
      </w:r>
      <w:r>
        <w:rPr>
          <w:w w:val="105"/>
        </w:rPr>
        <w:t>say</w:t>
      </w:r>
      <w:r>
        <w:rPr>
          <w:spacing w:val="-2"/>
          <w:w w:val="105"/>
        </w:rPr>
        <w:t xml:space="preserve"> </w:t>
      </w:r>
      <w:r>
        <w:rPr>
          <w:w w:val="105"/>
        </w:rPr>
        <w:t>that</w:t>
      </w:r>
      <w:r>
        <w:rPr>
          <w:spacing w:val="-2"/>
          <w:w w:val="105"/>
        </w:rPr>
        <w:t xml:space="preserve"> </w:t>
      </w:r>
      <w:r>
        <w:rPr>
          <w:w w:val="105"/>
        </w:rPr>
        <w:t>for</w:t>
      </w:r>
      <w:r>
        <w:rPr>
          <w:spacing w:val="-2"/>
          <w:w w:val="105"/>
        </w:rPr>
        <w:t xml:space="preserve"> </w:t>
      </w:r>
      <w:r>
        <w:rPr>
          <w:w w:val="105"/>
        </w:rPr>
        <w:t>many,</w:t>
      </w:r>
      <w:r>
        <w:rPr>
          <w:spacing w:val="-2"/>
          <w:w w:val="105"/>
        </w:rPr>
        <w:t xml:space="preserve"> </w:t>
      </w:r>
      <w:r>
        <w:rPr>
          <w:w w:val="105"/>
        </w:rPr>
        <w:t>the</w:t>
      </w:r>
      <w:r>
        <w:rPr>
          <w:spacing w:val="-2"/>
          <w:w w:val="105"/>
        </w:rPr>
        <w:t xml:space="preserve"> </w:t>
      </w:r>
      <w:r>
        <w:rPr>
          <w:w w:val="105"/>
        </w:rPr>
        <w:t>past</w:t>
      </w:r>
      <w:r>
        <w:rPr>
          <w:spacing w:val="-2"/>
          <w:w w:val="105"/>
        </w:rPr>
        <w:t xml:space="preserve"> </w:t>
      </w:r>
      <w:r>
        <w:rPr>
          <w:w w:val="105"/>
        </w:rPr>
        <w:t>three</w:t>
      </w:r>
      <w:r>
        <w:rPr>
          <w:spacing w:val="-2"/>
          <w:w w:val="105"/>
        </w:rPr>
        <w:t xml:space="preserve"> </w:t>
      </w:r>
      <w:r>
        <w:rPr>
          <w:w w:val="105"/>
        </w:rPr>
        <w:t>years</w:t>
      </w:r>
      <w:r>
        <w:rPr>
          <w:spacing w:val="-2"/>
          <w:w w:val="105"/>
        </w:rPr>
        <w:t xml:space="preserve"> </w:t>
      </w:r>
      <w:r>
        <w:rPr>
          <w:w w:val="105"/>
        </w:rPr>
        <w:t>in</w:t>
      </w:r>
      <w:r>
        <w:rPr>
          <w:spacing w:val="-2"/>
          <w:w w:val="105"/>
        </w:rPr>
        <w:t xml:space="preserve"> </w:t>
      </w:r>
      <w:r>
        <w:rPr>
          <w:w w:val="105"/>
        </w:rPr>
        <w:t>particular</w:t>
      </w:r>
      <w:r>
        <w:rPr>
          <w:spacing w:val="-2"/>
          <w:w w:val="105"/>
        </w:rPr>
        <w:t xml:space="preserve"> </w:t>
      </w:r>
      <w:r>
        <w:rPr>
          <w:w w:val="105"/>
        </w:rPr>
        <w:t>felt</w:t>
      </w:r>
      <w:r>
        <w:rPr>
          <w:spacing w:val="-2"/>
          <w:w w:val="105"/>
        </w:rPr>
        <w:t xml:space="preserve"> </w:t>
      </w:r>
      <w:r>
        <w:rPr>
          <w:w w:val="105"/>
        </w:rPr>
        <w:t>traumatising,</w:t>
      </w:r>
      <w:r>
        <w:rPr>
          <w:spacing w:val="-2"/>
          <w:w w:val="105"/>
        </w:rPr>
        <w:t xml:space="preserve"> </w:t>
      </w:r>
      <w:r>
        <w:rPr>
          <w:w w:val="105"/>
        </w:rPr>
        <w:t>and</w:t>
      </w:r>
      <w:r>
        <w:rPr>
          <w:spacing w:val="-2"/>
          <w:w w:val="105"/>
        </w:rPr>
        <w:t xml:space="preserve"> </w:t>
      </w:r>
      <w:r>
        <w:rPr>
          <w:w w:val="105"/>
        </w:rPr>
        <w:t>for some opened old wounds and traumas that were exacerbated by their experience during lockdowns and the pandemic’s overall environment of fear, isolation and uncertainty.</w:t>
      </w:r>
      <w:r>
        <w:rPr>
          <w:spacing w:val="-1"/>
          <w:w w:val="105"/>
        </w:rPr>
        <w:t xml:space="preserve"> </w:t>
      </w:r>
      <w:r>
        <w:rPr>
          <w:w w:val="105"/>
        </w:rPr>
        <w:t>We</w:t>
      </w:r>
      <w:r>
        <w:rPr>
          <w:spacing w:val="-1"/>
          <w:w w:val="105"/>
        </w:rPr>
        <w:t xml:space="preserve"> </w:t>
      </w:r>
      <w:r>
        <w:rPr>
          <w:w w:val="105"/>
        </w:rPr>
        <w:t>also</w:t>
      </w:r>
      <w:r>
        <w:rPr>
          <w:spacing w:val="-1"/>
          <w:w w:val="105"/>
        </w:rPr>
        <w:t xml:space="preserve"> </w:t>
      </w:r>
      <w:r>
        <w:rPr>
          <w:w w:val="105"/>
        </w:rPr>
        <w:t>mapped</w:t>
      </w:r>
      <w:r>
        <w:rPr>
          <w:spacing w:val="-1"/>
          <w:w w:val="105"/>
        </w:rPr>
        <w:t xml:space="preserve"> </w:t>
      </w:r>
      <w:r>
        <w:rPr>
          <w:w w:val="105"/>
        </w:rPr>
        <w:t>the</w:t>
      </w:r>
      <w:r>
        <w:rPr>
          <w:spacing w:val="-1"/>
          <w:w w:val="105"/>
        </w:rPr>
        <w:t xml:space="preserve"> </w:t>
      </w:r>
      <w:r>
        <w:rPr>
          <w:w w:val="105"/>
        </w:rPr>
        <w:t>common</w:t>
      </w:r>
      <w:r>
        <w:rPr>
          <w:spacing w:val="-1"/>
          <w:w w:val="105"/>
        </w:rPr>
        <w:t xml:space="preserve"> </w:t>
      </w:r>
      <w:r>
        <w:rPr>
          <w:w w:val="105"/>
        </w:rPr>
        <w:t>challenges</w:t>
      </w:r>
      <w:r>
        <w:rPr>
          <w:spacing w:val="-1"/>
          <w:w w:val="105"/>
        </w:rPr>
        <w:t xml:space="preserve"> </w:t>
      </w:r>
      <w:r>
        <w:rPr>
          <w:w w:val="105"/>
        </w:rPr>
        <w:t>that</w:t>
      </w:r>
      <w:r>
        <w:rPr>
          <w:spacing w:val="-1"/>
          <w:w w:val="105"/>
        </w:rPr>
        <w:t xml:space="preserve"> </w:t>
      </w:r>
      <w:r>
        <w:rPr>
          <w:w w:val="105"/>
        </w:rPr>
        <w:t>people</w:t>
      </w:r>
      <w:r>
        <w:rPr>
          <w:spacing w:val="-1"/>
          <w:w w:val="105"/>
        </w:rPr>
        <w:t xml:space="preserve"> </w:t>
      </w:r>
      <w:r>
        <w:rPr>
          <w:w w:val="105"/>
        </w:rPr>
        <w:t>named</w:t>
      </w:r>
      <w:r>
        <w:rPr>
          <w:spacing w:val="-1"/>
          <w:w w:val="105"/>
        </w:rPr>
        <w:t xml:space="preserve"> </w:t>
      </w:r>
      <w:r>
        <w:rPr>
          <w:w w:val="105"/>
        </w:rPr>
        <w:t>these</w:t>
      </w:r>
      <w:r>
        <w:rPr>
          <w:spacing w:val="-1"/>
          <w:w w:val="105"/>
        </w:rPr>
        <w:t xml:space="preserve"> </w:t>
      </w:r>
      <w:r>
        <w:rPr>
          <w:w w:val="105"/>
        </w:rPr>
        <w:t>feelings in relation to.</w:t>
      </w:r>
    </w:p>
    <w:p w:rsidR="00261A0B" w:rsidRDefault="00261A0B">
      <w:pPr>
        <w:pStyle w:val="BodyText"/>
        <w:spacing w:before="3"/>
      </w:pPr>
    </w:p>
    <w:p w:rsidR="00261A0B" w:rsidRDefault="00261BE8">
      <w:pPr>
        <w:pStyle w:val="Heading4"/>
      </w:pPr>
      <w:bookmarkStart w:id="21" w:name="_TOC_250065"/>
      <w:r>
        <w:rPr>
          <w:color w:val="3C78D8"/>
        </w:rPr>
        <w:t>Demands</w:t>
      </w:r>
      <w:r>
        <w:rPr>
          <w:color w:val="3C78D8"/>
          <w:spacing w:val="-8"/>
        </w:rPr>
        <w:t xml:space="preserve"> </w:t>
      </w:r>
      <w:r>
        <w:rPr>
          <w:color w:val="3C78D8"/>
        </w:rPr>
        <w:t>on</w:t>
      </w:r>
      <w:r>
        <w:rPr>
          <w:color w:val="3C78D8"/>
          <w:spacing w:val="-7"/>
        </w:rPr>
        <w:t xml:space="preserve"> </w:t>
      </w:r>
      <w:r>
        <w:rPr>
          <w:color w:val="3C78D8"/>
        </w:rPr>
        <w:t>time</w:t>
      </w:r>
      <w:r>
        <w:rPr>
          <w:color w:val="3C78D8"/>
          <w:spacing w:val="-7"/>
        </w:rPr>
        <w:t xml:space="preserve"> </w:t>
      </w:r>
      <w:r>
        <w:rPr>
          <w:color w:val="3C78D8"/>
        </w:rPr>
        <w:t>and</w:t>
      </w:r>
      <w:r>
        <w:rPr>
          <w:color w:val="3C78D8"/>
          <w:spacing w:val="-7"/>
        </w:rPr>
        <w:t xml:space="preserve"> </w:t>
      </w:r>
      <w:bookmarkEnd w:id="21"/>
      <w:r>
        <w:rPr>
          <w:color w:val="3C78D8"/>
          <w:spacing w:val="-2"/>
        </w:rPr>
        <w:t>energy</w:t>
      </w:r>
    </w:p>
    <w:p w:rsidR="00261A0B" w:rsidRDefault="00261BE8">
      <w:pPr>
        <w:pStyle w:val="BodyText"/>
        <w:spacing w:before="139" w:line="312" w:lineRule="auto"/>
        <w:ind w:left="160" w:right="191"/>
      </w:pPr>
      <w:r>
        <w:rPr>
          <w:w w:val="105"/>
        </w:rPr>
        <w:t>Leaders were feeling pulled in too many directions trying to balance organisational survival in the context of a sector ﬁnancially decimated by the pandemic; managing their</w:t>
      </w:r>
      <w:r>
        <w:rPr>
          <w:spacing w:val="-4"/>
          <w:w w:val="105"/>
        </w:rPr>
        <w:t xml:space="preserve"> </w:t>
      </w:r>
      <w:r>
        <w:rPr>
          <w:w w:val="105"/>
        </w:rPr>
        <w:t>team;</w:t>
      </w:r>
      <w:r>
        <w:rPr>
          <w:spacing w:val="-4"/>
          <w:w w:val="105"/>
        </w:rPr>
        <w:t xml:space="preserve"> </w:t>
      </w:r>
      <w:r>
        <w:rPr>
          <w:w w:val="105"/>
        </w:rPr>
        <w:t>and</w:t>
      </w:r>
      <w:r>
        <w:rPr>
          <w:spacing w:val="-4"/>
          <w:w w:val="105"/>
        </w:rPr>
        <w:t xml:space="preserve"> </w:t>
      </w:r>
      <w:r>
        <w:rPr>
          <w:w w:val="105"/>
        </w:rPr>
        <w:t>relationships</w:t>
      </w:r>
      <w:r>
        <w:rPr>
          <w:spacing w:val="-4"/>
          <w:w w:val="105"/>
        </w:rPr>
        <w:t xml:space="preserve"> </w:t>
      </w:r>
      <w:r>
        <w:rPr>
          <w:w w:val="105"/>
        </w:rPr>
        <w:t>with</w:t>
      </w:r>
      <w:r>
        <w:rPr>
          <w:spacing w:val="-4"/>
          <w:w w:val="105"/>
        </w:rPr>
        <w:t xml:space="preserve"> </w:t>
      </w:r>
      <w:r>
        <w:rPr>
          <w:w w:val="105"/>
        </w:rPr>
        <w:t>their</w:t>
      </w:r>
      <w:r>
        <w:rPr>
          <w:spacing w:val="-4"/>
          <w:w w:val="105"/>
        </w:rPr>
        <w:t xml:space="preserve"> </w:t>
      </w:r>
      <w:r>
        <w:rPr>
          <w:w w:val="105"/>
        </w:rPr>
        <w:t>boards.</w:t>
      </w:r>
      <w:r>
        <w:rPr>
          <w:spacing w:val="-4"/>
          <w:w w:val="105"/>
        </w:rPr>
        <w:t xml:space="preserve"> </w:t>
      </w:r>
      <w:r>
        <w:rPr>
          <w:w w:val="105"/>
        </w:rPr>
        <w:t>One</w:t>
      </w:r>
      <w:r>
        <w:rPr>
          <w:spacing w:val="-4"/>
          <w:w w:val="105"/>
        </w:rPr>
        <w:t xml:space="preserve"> </w:t>
      </w:r>
      <w:r>
        <w:rPr>
          <w:w w:val="105"/>
        </w:rPr>
        <w:t>in</w:t>
      </w:r>
      <w:r>
        <w:rPr>
          <w:spacing w:val="-4"/>
          <w:w w:val="105"/>
        </w:rPr>
        <w:t xml:space="preserve"> </w:t>
      </w:r>
      <w:r>
        <w:rPr>
          <w:w w:val="105"/>
        </w:rPr>
        <w:t>particular</w:t>
      </w:r>
      <w:r>
        <w:rPr>
          <w:spacing w:val="-4"/>
          <w:w w:val="105"/>
        </w:rPr>
        <w:t xml:space="preserve"> </w:t>
      </w:r>
      <w:r>
        <w:rPr>
          <w:w w:val="105"/>
        </w:rPr>
        <w:t>was</w:t>
      </w:r>
      <w:r>
        <w:rPr>
          <w:spacing w:val="-4"/>
          <w:w w:val="105"/>
        </w:rPr>
        <w:t xml:space="preserve"> </w:t>
      </w:r>
      <w:r>
        <w:rPr>
          <w:w w:val="105"/>
        </w:rPr>
        <w:t>struggling</w:t>
      </w:r>
      <w:r>
        <w:rPr>
          <w:spacing w:val="-4"/>
          <w:w w:val="105"/>
        </w:rPr>
        <w:t xml:space="preserve"> </w:t>
      </w:r>
      <w:r>
        <w:rPr>
          <w:w w:val="105"/>
        </w:rPr>
        <w:t>with</w:t>
      </w:r>
      <w:r>
        <w:rPr>
          <w:spacing w:val="-4"/>
          <w:w w:val="105"/>
        </w:rPr>
        <w:t xml:space="preserve"> </w:t>
      </w:r>
      <w:r>
        <w:rPr>
          <w:w w:val="105"/>
        </w:rPr>
        <w:t>the real risk of complete organisational failure due to historic bad governance and internal cultural challenges, as well as ﬁnancial implications from the pandemic, which called for a deep and long-term change process. Many named being in this constant state of response and reactivity as “ﬁreﬁghting”, with increasing physical symptoms of low energy and sickness in some cases. Aside from the personal consequences, this situation was also preventing time and capacity for (much-needed) long-term planning.</w:t>
      </w:r>
    </w:p>
    <w:p w:rsidR="00261A0B" w:rsidRDefault="00261A0B">
      <w:pPr>
        <w:pStyle w:val="BodyText"/>
        <w:spacing w:before="72"/>
      </w:pPr>
    </w:p>
    <w:p w:rsidR="00261A0B" w:rsidRDefault="00261BE8">
      <w:pPr>
        <w:spacing w:before="1" w:line="309" w:lineRule="auto"/>
        <w:ind w:left="160"/>
      </w:pPr>
      <w:r>
        <w:rPr>
          <w:rFonts w:ascii="Arial" w:hAnsi="Arial"/>
          <w:b/>
          <w:w w:val="105"/>
        </w:rPr>
        <w:t xml:space="preserve">Feelings associated with this were </w:t>
      </w:r>
      <w:r>
        <w:rPr>
          <w:w w:val="105"/>
        </w:rPr>
        <w:t>exhaustion, overwhelm, burn-out, depleted of energy</w:t>
      </w:r>
      <w:r>
        <w:rPr>
          <w:spacing w:val="-11"/>
          <w:w w:val="105"/>
        </w:rPr>
        <w:t xml:space="preserve"> </w:t>
      </w:r>
      <w:r>
        <w:rPr>
          <w:w w:val="105"/>
        </w:rPr>
        <w:t>to</w:t>
      </w:r>
      <w:r>
        <w:rPr>
          <w:spacing w:val="-11"/>
          <w:w w:val="105"/>
        </w:rPr>
        <w:t xml:space="preserve"> </w:t>
      </w:r>
      <w:r>
        <w:rPr>
          <w:w w:val="105"/>
        </w:rPr>
        <w:t>be</w:t>
      </w:r>
      <w:r>
        <w:rPr>
          <w:spacing w:val="-11"/>
          <w:w w:val="105"/>
        </w:rPr>
        <w:t xml:space="preserve"> </w:t>
      </w:r>
      <w:r>
        <w:rPr>
          <w:w w:val="105"/>
        </w:rPr>
        <w:t>visionary</w:t>
      </w:r>
      <w:r>
        <w:rPr>
          <w:spacing w:val="-11"/>
          <w:w w:val="105"/>
        </w:rPr>
        <w:t xml:space="preserve"> </w:t>
      </w:r>
      <w:r>
        <w:rPr>
          <w:w w:val="105"/>
        </w:rPr>
        <w:t>or</w:t>
      </w:r>
      <w:r>
        <w:rPr>
          <w:spacing w:val="-11"/>
          <w:w w:val="105"/>
        </w:rPr>
        <w:t xml:space="preserve"> </w:t>
      </w:r>
      <w:r>
        <w:rPr>
          <w:w w:val="105"/>
        </w:rPr>
        <w:t>creative,</w:t>
      </w:r>
      <w:r>
        <w:rPr>
          <w:spacing w:val="-11"/>
          <w:w w:val="105"/>
        </w:rPr>
        <w:t xml:space="preserve"> </w:t>
      </w:r>
      <w:r>
        <w:rPr>
          <w:w w:val="105"/>
        </w:rPr>
        <w:t>loss</w:t>
      </w:r>
      <w:r>
        <w:rPr>
          <w:spacing w:val="-11"/>
          <w:w w:val="105"/>
        </w:rPr>
        <w:t xml:space="preserve"> </w:t>
      </w:r>
      <w:r>
        <w:rPr>
          <w:w w:val="105"/>
        </w:rPr>
        <w:t>of</w:t>
      </w:r>
      <w:r>
        <w:rPr>
          <w:spacing w:val="-11"/>
          <w:w w:val="105"/>
        </w:rPr>
        <w:t xml:space="preserve"> </w:t>
      </w:r>
      <w:r>
        <w:rPr>
          <w:w w:val="105"/>
        </w:rPr>
        <w:t>conﬁdence,</w:t>
      </w:r>
      <w:r>
        <w:rPr>
          <w:spacing w:val="-11"/>
          <w:w w:val="105"/>
        </w:rPr>
        <w:t xml:space="preserve"> </w:t>
      </w:r>
      <w:r>
        <w:rPr>
          <w:w w:val="105"/>
        </w:rPr>
        <w:t>self-doubt,</w:t>
      </w:r>
      <w:r>
        <w:rPr>
          <w:spacing w:val="-11"/>
          <w:w w:val="105"/>
        </w:rPr>
        <w:t xml:space="preserve"> </w:t>
      </w:r>
      <w:r>
        <w:rPr>
          <w:w w:val="105"/>
        </w:rPr>
        <w:t>lack</w:t>
      </w:r>
      <w:r>
        <w:rPr>
          <w:spacing w:val="-11"/>
          <w:w w:val="105"/>
        </w:rPr>
        <w:t xml:space="preserve"> </w:t>
      </w:r>
      <w:r>
        <w:rPr>
          <w:w w:val="105"/>
        </w:rPr>
        <w:t>of</w:t>
      </w:r>
      <w:r>
        <w:rPr>
          <w:spacing w:val="-11"/>
          <w:w w:val="105"/>
        </w:rPr>
        <w:t xml:space="preserve"> </w:t>
      </w:r>
      <w:r>
        <w:rPr>
          <w:w w:val="105"/>
        </w:rPr>
        <w:t>creativity,</w:t>
      </w:r>
      <w:r>
        <w:rPr>
          <w:spacing w:val="-11"/>
          <w:w w:val="105"/>
        </w:rPr>
        <w:t xml:space="preserve"> </w:t>
      </w:r>
      <w:r>
        <w:rPr>
          <w:w w:val="105"/>
        </w:rPr>
        <w:t>lack</w:t>
      </w:r>
    </w:p>
    <w:p w:rsidR="00261A0B" w:rsidRDefault="00261A0B">
      <w:pPr>
        <w:spacing w:line="309" w:lineRule="auto"/>
        <w:sectPr w:rsidR="00261A0B">
          <w:pgSz w:w="11920" w:h="16840"/>
          <w:pgMar w:top="1820" w:right="1280" w:bottom="1040" w:left="1280" w:header="0" w:footer="860" w:gutter="0"/>
          <w:cols w:space="720"/>
        </w:sectPr>
      </w:pPr>
    </w:p>
    <w:p w:rsidR="00261A0B" w:rsidRDefault="00261BE8">
      <w:pPr>
        <w:pStyle w:val="BodyText"/>
        <w:spacing w:before="95" w:line="312" w:lineRule="auto"/>
        <w:ind w:left="160" w:right="231"/>
      </w:pPr>
      <w:r>
        <w:rPr>
          <w:w w:val="105"/>
        </w:rPr>
        <w:t>of</w:t>
      </w:r>
      <w:r>
        <w:rPr>
          <w:spacing w:val="-6"/>
          <w:w w:val="105"/>
        </w:rPr>
        <w:t xml:space="preserve"> </w:t>
      </w:r>
      <w:r>
        <w:rPr>
          <w:w w:val="105"/>
        </w:rPr>
        <w:t>conﬁdence,</w:t>
      </w:r>
      <w:r>
        <w:rPr>
          <w:spacing w:val="-6"/>
          <w:w w:val="105"/>
        </w:rPr>
        <w:t xml:space="preserve"> </w:t>
      </w:r>
      <w:r>
        <w:rPr>
          <w:w w:val="105"/>
        </w:rPr>
        <w:t>turbulence,</w:t>
      </w:r>
      <w:r>
        <w:rPr>
          <w:spacing w:val="-6"/>
          <w:w w:val="105"/>
        </w:rPr>
        <w:t xml:space="preserve"> </w:t>
      </w:r>
      <w:r>
        <w:rPr>
          <w:w w:val="105"/>
        </w:rPr>
        <w:t>lack</w:t>
      </w:r>
      <w:r>
        <w:rPr>
          <w:spacing w:val="-6"/>
          <w:w w:val="105"/>
        </w:rPr>
        <w:t xml:space="preserve"> </w:t>
      </w:r>
      <w:r>
        <w:rPr>
          <w:w w:val="105"/>
        </w:rPr>
        <w:t>of</w:t>
      </w:r>
      <w:r>
        <w:rPr>
          <w:spacing w:val="-6"/>
          <w:w w:val="105"/>
        </w:rPr>
        <w:t xml:space="preserve"> </w:t>
      </w:r>
      <w:r>
        <w:rPr>
          <w:w w:val="105"/>
        </w:rPr>
        <w:t>motivation</w:t>
      </w:r>
      <w:r>
        <w:rPr>
          <w:spacing w:val="-6"/>
          <w:w w:val="105"/>
        </w:rPr>
        <w:t xml:space="preserve"> </w:t>
      </w:r>
      <w:r>
        <w:rPr>
          <w:w w:val="105"/>
        </w:rPr>
        <w:t>in</w:t>
      </w:r>
      <w:r>
        <w:rPr>
          <w:spacing w:val="-6"/>
          <w:w w:val="105"/>
        </w:rPr>
        <w:t xml:space="preserve"> </w:t>
      </w:r>
      <w:r>
        <w:rPr>
          <w:w w:val="105"/>
        </w:rPr>
        <w:t>general,</w:t>
      </w:r>
      <w:r>
        <w:rPr>
          <w:spacing w:val="-6"/>
          <w:w w:val="105"/>
        </w:rPr>
        <w:t xml:space="preserve"> </w:t>
      </w:r>
      <w:r>
        <w:rPr>
          <w:w w:val="105"/>
        </w:rPr>
        <w:t>and</w:t>
      </w:r>
      <w:r>
        <w:rPr>
          <w:spacing w:val="-6"/>
          <w:w w:val="105"/>
        </w:rPr>
        <w:t xml:space="preserve"> </w:t>
      </w:r>
      <w:r>
        <w:rPr>
          <w:w w:val="105"/>
        </w:rPr>
        <w:t>speciﬁcally</w:t>
      </w:r>
      <w:r>
        <w:rPr>
          <w:spacing w:val="-6"/>
          <w:w w:val="105"/>
        </w:rPr>
        <w:t xml:space="preserve"> </w:t>
      </w:r>
      <w:r>
        <w:rPr>
          <w:w w:val="105"/>
        </w:rPr>
        <w:t>lack</w:t>
      </w:r>
      <w:r>
        <w:rPr>
          <w:spacing w:val="-6"/>
          <w:w w:val="105"/>
        </w:rPr>
        <w:t xml:space="preserve"> </w:t>
      </w:r>
      <w:r>
        <w:rPr>
          <w:w w:val="105"/>
        </w:rPr>
        <w:t>of motivation to stay in the sector.</w:t>
      </w:r>
    </w:p>
    <w:p w:rsidR="00261A0B" w:rsidRDefault="00261A0B">
      <w:pPr>
        <w:pStyle w:val="BodyText"/>
        <w:spacing w:before="5"/>
      </w:pPr>
    </w:p>
    <w:p w:rsidR="00261A0B" w:rsidRDefault="00261BE8">
      <w:pPr>
        <w:pStyle w:val="Heading4"/>
      </w:pPr>
      <w:bookmarkStart w:id="22" w:name="_TOC_250064"/>
      <w:r>
        <w:rPr>
          <w:color w:val="3C78D8"/>
        </w:rPr>
        <w:t>Managing</w:t>
      </w:r>
      <w:r>
        <w:rPr>
          <w:color w:val="3C78D8"/>
          <w:spacing w:val="13"/>
        </w:rPr>
        <w:t xml:space="preserve"> </w:t>
      </w:r>
      <w:r>
        <w:rPr>
          <w:color w:val="3C78D8"/>
        </w:rPr>
        <w:t>stressed</w:t>
      </w:r>
      <w:r>
        <w:rPr>
          <w:color w:val="3C78D8"/>
          <w:spacing w:val="14"/>
        </w:rPr>
        <w:t xml:space="preserve"> </w:t>
      </w:r>
      <w:bookmarkEnd w:id="22"/>
      <w:r>
        <w:rPr>
          <w:color w:val="3C78D8"/>
          <w:spacing w:val="-4"/>
        </w:rPr>
        <w:t>teams</w:t>
      </w:r>
    </w:p>
    <w:p w:rsidR="00261A0B" w:rsidRDefault="00261BE8">
      <w:pPr>
        <w:pStyle w:val="BodyText"/>
        <w:spacing w:before="139" w:line="312" w:lineRule="auto"/>
        <w:ind w:left="160"/>
      </w:pPr>
      <w:r>
        <w:rPr>
          <w:w w:val="105"/>
        </w:rPr>
        <w:t>All</w:t>
      </w:r>
      <w:r>
        <w:rPr>
          <w:spacing w:val="-4"/>
          <w:w w:val="105"/>
        </w:rPr>
        <w:t xml:space="preserve"> </w:t>
      </w:r>
      <w:r>
        <w:rPr>
          <w:w w:val="105"/>
        </w:rPr>
        <w:t>those</w:t>
      </w:r>
      <w:r>
        <w:rPr>
          <w:spacing w:val="-4"/>
          <w:w w:val="105"/>
        </w:rPr>
        <w:t xml:space="preserve"> </w:t>
      </w:r>
      <w:r>
        <w:rPr>
          <w:w w:val="105"/>
        </w:rPr>
        <w:t>who</w:t>
      </w:r>
      <w:r>
        <w:rPr>
          <w:spacing w:val="-4"/>
          <w:w w:val="105"/>
        </w:rPr>
        <w:t xml:space="preserve"> </w:t>
      </w:r>
      <w:r>
        <w:rPr>
          <w:w w:val="105"/>
        </w:rPr>
        <w:t>directly</w:t>
      </w:r>
      <w:r>
        <w:rPr>
          <w:spacing w:val="-4"/>
          <w:w w:val="105"/>
        </w:rPr>
        <w:t xml:space="preserve"> </w:t>
      </w:r>
      <w:r>
        <w:rPr>
          <w:w w:val="105"/>
        </w:rPr>
        <w:t>managed</w:t>
      </w:r>
      <w:r>
        <w:rPr>
          <w:spacing w:val="-4"/>
          <w:w w:val="105"/>
        </w:rPr>
        <w:t xml:space="preserve"> </w:t>
      </w:r>
      <w:r>
        <w:rPr>
          <w:w w:val="105"/>
        </w:rPr>
        <w:t>teams</w:t>
      </w:r>
      <w:r>
        <w:rPr>
          <w:spacing w:val="-4"/>
          <w:w w:val="105"/>
        </w:rPr>
        <w:t xml:space="preserve"> </w:t>
      </w:r>
      <w:r>
        <w:rPr>
          <w:w w:val="105"/>
        </w:rPr>
        <w:t>were</w:t>
      </w:r>
      <w:r>
        <w:rPr>
          <w:spacing w:val="-4"/>
          <w:w w:val="105"/>
        </w:rPr>
        <w:t xml:space="preserve"> </w:t>
      </w:r>
      <w:r>
        <w:rPr>
          <w:w w:val="105"/>
        </w:rPr>
        <w:t>struggling</w:t>
      </w:r>
      <w:r>
        <w:rPr>
          <w:spacing w:val="-4"/>
          <w:w w:val="105"/>
        </w:rPr>
        <w:t xml:space="preserve"> </w:t>
      </w:r>
      <w:r>
        <w:rPr>
          <w:w w:val="105"/>
        </w:rPr>
        <w:t>with</w:t>
      </w:r>
      <w:r>
        <w:rPr>
          <w:spacing w:val="-4"/>
          <w:w w:val="105"/>
        </w:rPr>
        <w:t xml:space="preserve"> </w:t>
      </w:r>
      <w:r>
        <w:rPr>
          <w:w w:val="105"/>
        </w:rPr>
        <w:t>feeling</w:t>
      </w:r>
      <w:r>
        <w:rPr>
          <w:spacing w:val="-4"/>
          <w:w w:val="105"/>
        </w:rPr>
        <w:t xml:space="preserve"> </w:t>
      </w:r>
      <w:r>
        <w:rPr>
          <w:w w:val="105"/>
        </w:rPr>
        <w:t>responsible</w:t>
      </w:r>
      <w:r>
        <w:rPr>
          <w:spacing w:val="-4"/>
          <w:w w:val="105"/>
        </w:rPr>
        <w:t xml:space="preserve"> </w:t>
      </w:r>
      <w:r>
        <w:rPr>
          <w:w w:val="105"/>
        </w:rPr>
        <w:t>for</w:t>
      </w:r>
      <w:r>
        <w:rPr>
          <w:spacing w:val="-4"/>
          <w:w w:val="105"/>
        </w:rPr>
        <w:t xml:space="preserve"> </w:t>
      </w:r>
      <w:r>
        <w:rPr>
          <w:w w:val="105"/>
        </w:rPr>
        <w:t>the wellbeing of their colleagues, and trying to hold a safe space for the emotional repercussions of the pandemic to be acknowledged and responded to, while also maintaining the organisation’s performance and accountability to their board and professional commitments.</w:t>
      </w:r>
    </w:p>
    <w:p w:rsidR="00261A0B" w:rsidRDefault="00261A0B">
      <w:pPr>
        <w:pStyle w:val="BodyText"/>
        <w:spacing w:before="75"/>
      </w:pPr>
    </w:p>
    <w:p w:rsidR="00261A0B" w:rsidRDefault="00261BE8">
      <w:pPr>
        <w:pStyle w:val="BodyText"/>
        <w:spacing w:line="312" w:lineRule="auto"/>
        <w:ind w:left="160"/>
      </w:pPr>
      <w:r>
        <w:rPr>
          <w:w w:val="105"/>
        </w:rPr>
        <w:t>Strained team dynamics were impeding several leaders’ ability to delegate eﬀectively, while also feeling weighed down by a tendency in their teams to “oﬄoad” challenges rather</w:t>
      </w:r>
      <w:r>
        <w:rPr>
          <w:spacing w:val="-4"/>
          <w:w w:val="105"/>
        </w:rPr>
        <w:t xml:space="preserve"> </w:t>
      </w:r>
      <w:r>
        <w:rPr>
          <w:w w:val="105"/>
        </w:rPr>
        <w:t>than</w:t>
      </w:r>
      <w:r>
        <w:rPr>
          <w:spacing w:val="-4"/>
          <w:w w:val="105"/>
        </w:rPr>
        <w:t xml:space="preserve"> </w:t>
      </w:r>
      <w:r>
        <w:rPr>
          <w:w w:val="105"/>
        </w:rPr>
        <w:t>take</w:t>
      </w:r>
      <w:r>
        <w:rPr>
          <w:spacing w:val="-4"/>
          <w:w w:val="105"/>
        </w:rPr>
        <w:t xml:space="preserve"> </w:t>
      </w:r>
      <w:r>
        <w:rPr>
          <w:w w:val="105"/>
        </w:rPr>
        <w:t>initiative</w:t>
      </w:r>
      <w:r>
        <w:rPr>
          <w:spacing w:val="-4"/>
          <w:w w:val="105"/>
        </w:rPr>
        <w:t xml:space="preserve"> </w:t>
      </w:r>
      <w:r>
        <w:rPr>
          <w:w w:val="105"/>
        </w:rPr>
        <w:t>to</w:t>
      </w:r>
      <w:r>
        <w:rPr>
          <w:spacing w:val="-4"/>
          <w:w w:val="105"/>
        </w:rPr>
        <w:t xml:space="preserve"> </w:t>
      </w:r>
      <w:r>
        <w:rPr>
          <w:w w:val="105"/>
        </w:rPr>
        <w:t>seek</w:t>
      </w:r>
      <w:r>
        <w:rPr>
          <w:spacing w:val="-4"/>
          <w:w w:val="105"/>
        </w:rPr>
        <w:t xml:space="preserve"> </w:t>
      </w:r>
      <w:r>
        <w:rPr>
          <w:w w:val="105"/>
        </w:rPr>
        <w:t>solutions.</w:t>
      </w:r>
      <w:r>
        <w:rPr>
          <w:spacing w:val="-4"/>
          <w:w w:val="105"/>
        </w:rPr>
        <w:t xml:space="preserve"> </w:t>
      </w:r>
      <w:r>
        <w:rPr>
          <w:w w:val="105"/>
        </w:rPr>
        <w:t>This</w:t>
      </w:r>
      <w:r>
        <w:rPr>
          <w:spacing w:val="-4"/>
          <w:w w:val="105"/>
        </w:rPr>
        <w:t xml:space="preserve"> </w:t>
      </w:r>
      <w:r>
        <w:rPr>
          <w:w w:val="105"/>
        </w:rPr>
        <w:t>was</w:t>
      </w:r>
      <w:r>
        <w:rPr>
          <w:spacing w:val="-4"/>
          <w:w w:val="105"/>
        </w:rPr>
        <w:t xml:space="preserve"> </w:t>
      </w:r>
      <w:r>
        <w:rPr>
          <w:w w:val="105"/>
        </w:rPr>
        <w:t>particularly</w:t>
      </w:r>
      <w:r>
        <w:rPr>
          <w:spacing w:val="-4"/>
          <w:w w:val="105"/>
        </w:rPr>
        <w:t xml:space="preserve"> </w:t>
      </w:r>
      <w:r>
        <w:rPr>
          <w:w w:val="105"/>
        </w:rPr>
        <w:t>acute</w:t>
      </w:r>
      <w:r>
        <w:rPr>
          <w:spacing w:val="-4"/>
          <w:w w:val="105"/>
        </w:rPr>
        <w:t xml:space="preserve"> </w:t>
      </w:r>
      <w:r>
        <w:rPr>
          <w:w w:val="105"/>
        </w:rPr>
        <w:t>in</w:t>
      </w:r>
      <w:r>
        <w:rPr>
          <w:spacing w:val="-4"/>
          <w:w w:val="105"/>
        </w:rPr>
        <w:t xml:space="preserve"> </w:t>
      </w:r>
      <w:r>
        <w:rPr>
          <w:w w:val="105"/>
        </w:rPr>
        <w:t>organisations where people were signed oﬀ for mental health reasons over prolonged periods.</w:t>
      </w:r>
    </w:p>
    <w:p w:rsidR="00261A0B" w:rsidRDefault="00261A0B">
      <w:pPr>
        <w:pStyle w:val="BodyText"/>
        <w:spacing w:before="76"/>
      </w:pPr>
    </w:p>
    <w:p w:rsidR="00261A0B" w:rsidRDefault="00261BE8">
      <w:pPr>
        <w:spacing w:before="1" w:line="309" w:lineRule="auto"/>
        <w:ind w:left="160"/>
      </w:pPr>
      <w:r>
        <w:rPr>
          <w:rFonts w:ascii="Arial" w:hAnsi="Arial"/>
          <w:b/>
          <w:w w:val="105"/>
        </w:rPr>
        <w:t>Feelings</w:t>
      </w:r>
      <w:r>
        <w:rPr>
          <w:rFonts w:ascii="Arial" w:hAnsi="Arial"/>
          <w:b/>
          <w:spacing w:val="-3"/>
          <w:w w:val="105"/>
        </w:rPr>
        <w:t xml:space="preserve"> </w:t>
      </w:r>
      <w:r>
        <w:rPr>
          <w:rFonts w:ascii="Arial" w:hAnsi="Arial"/>
          <w:b/>
          <w:w w:val="105"/>
        </w:rPr>
        <w:t>associated</w:t>
      </w:r>
      <w:r>
        <w:rPr>
          <w:rFonts w:ascii="Arial" w:hAnsi="Arial"/>
          <w:b/>
          <w:spacing w:val="-3"/>
          <w:w w:val="105"/>
        </w:rPr>
        <w:t xml:space="preserve"> </w:t>
      </w:r>
      <w:r>
        <w:rPr>
          <w:rFonts w:ascii="Arial" w:hAnsi="Arial"/>
          <w:b/>
          <w:w w:val="105"/>
        </w:rPr>
        <w:t>with</w:t>
      </w:r>
      <w:r>
        <w:rPr>
          <w:rFonts w:ascii="Arial" w:hAnsi="Arial"/>
          <w:b/>
          <w:spacing w:val="-3"/>
          <w:w w:val="105"/>
        </w:rPr>
        <w:t xml:space="preserve"> </w:t>
      </w:r>
      <w:r>
        <w:rPr>
          <w:rFonts w:ascii="Arial" w:hAnsi="Arial"/>
          <w:b/>
          <w:w w:val="105"/>
        </w:rPr>
        <w:t>this</w:t>
      </w:r>
      <w:r>
        <w:rPr>
          <w:rFonts w:ascii="Arial" w:hAnsi="Arial"/>
          <w:b/>
          <w:spacing w:val="-3"/>
          <w:w w:val="105"/>
        </w:rPr>
        <w:t xml:space="preserve"> </w:t>
      </w:r>
      <w:r>
        <w:rPr>
          <w:rFonts w:ascii="Arial" w:hAnsi="Arial"/>
          <w:b/>
          <w:w w:val="105"/>
        </w:rPr>
        <w:t>were</w:t>
      </w:r>
      <w:r>
        <w:rPr>
          <w:rFonts w:ascii="Arial" w:hAnsi="Arial"/>
          <w:b/>
          <w:spacing w:val="-3"/>
          <w:w w:val="105"/>
        </w:rPr>
        <w:t xml:space="preserve"> </w:t>
      </w:r>
      <w:r>
        <w:rPr>
          <w:w w:val="105"/>
        </w:rPr>
        <w:t>exhaustion,</w:t>
      </w:r>
      <w:r>
        <w:rPr>
          <w:spacing w:val="-11"/>
          <w:w w:val="105"/>
        </w:rPr>
        <w:t xml:space="preserve"> </w:t>
      </w:r>
      <w:r>
        <w:rPr>
          <w:w w:val="105"/>
        </w:rPr>
        <w:t>overwhelm,</w:t>
      </w:r>
      <w:r>
        <w:rPr>
          <w:spacing w:val="-11"/>
          <w:w w:val="105"/>
        </w:rPr>
        <w:t xml:space="preserve"> </w:t>
      </w:r>
      <w:r>
        <w:rPr>
          <w:w w:val="105"/>
        </w:rPr>
        <w:t>frustration,</w:t>
      </w:r>
      <w:r>
        <w:rPr>
          <w:spacing w:val="-11"/>
          <w:w w:val="105"/>
        </w:rPr>
        <w:t xml:space="preserve"> </w:t>
      </w:r>
      <w:r>
        <w:rPr>
          <w:w w:val="105"/>
        </w:rPr>
        <w:t>resentment, feeling drained, self-doubt, and lack of conﬁdence.</w:t>
      </w:r>
    </w:p>
    <w:p w:rsidR="00261A0B" w:rsidRDefault="00261A0B">
      <w:pPr>
        <w:pStyle w:val="BodyText"/>
        <w:spacing w:before="9"/>
      </w:pPr>
    </w:p>
    <w:p w:rsidR="00261A0B" w:rsidRDefault="00261BE8">
      <w:pPr>
        <w:pStyle w:val="Heading4"/>
      </w:pPr>
      <w:bookmarkStart w:id="23" w:name="_TOC_250063"/>
      <w:r>
        <w:rPr>
          <w:color w:val="3C78D8"/>
        </w:rPr>
        <w:t>Conﬂictual</w:t>
      </w:r>
      <w:r>
        <w:rPr>
          <w:color w:val="3C78D8"/>
          <w:spacing w:val="-7"/>
        </w:rPr>
        <w:t xml:space="preserve"> </w:t>
      </w:r>
      <w:r>
        <w:rPr>
          <w:color w:val="3C78D8"/>
        </w:rPr>
        <w:t>team</w:t>
      </w:r>
      <w:r>
        <w:rPr>
          <w:color w:val="3C78D8"/>
          <w:spacing w:val="-6"/>
        </w:rPr>
        <w:t xml:space="preserve"> </w:t>
      </w:r>
      <w:bookmarkEnd w:id="23"/>
      <w:r>
        <w:rPr>
          <w:color w:val="3C78D8"/>
          <w:spacing w:val="-2"/>
        </w:rPr>
        <w:t>dynamics</w:t>
      </w:r>
    </w:p>
    <w:p w:rsidR="00261A0B" w:rsidRDefault="00261BE8">
      <w:pPr>
        <w:pStyle w:val="BodyText"/>
        <w:spacing w:before="139" w:line="312" w:lineRule="auto"/>
        <w:ind w:left="160" w:right="189"/>
      </w:pPr>
      <w:r>
        <w:rPr>
          <w:w w:val="105"/>
        </w:rPr>
        <w:t>Several mentioned that conﬂictual or “diﬃcult” team dynamics were having more of an impact in this period. One leader felt like they were often playing the role of a peacemaker while experiencing hurt from the behaviour of others. The eﬀect of persisting in a peacemaking role was to feel unsatisﬁed with decisions and outcomes of conversations, and unaddressed tensions and repeated negative behaviours. Another mentioned</w:t>
      </w:r>
      <w:r>
        <w:rPr>
          <w:spacing w:val="-3"/>
          <w:w w:val="105"/>
        </w:rPr>
        <w:t xml:space="preserve"> </w:t>
      </w:r>
      <w:r>
        <w:rPr>
          <w:w w:val="105"/>
        </w:rPr>
        <w:t>struggling</w:t>
      </w:r>
      <w:r>
        <w:rPr>
          <w:spacing w:val="-3"/>
          <w:w w:val="105"/>
        </w:rPr>
        <w:t xml:space="preserve"> </w:t>
      </w:r>
      <w:r>
        <w:rPr>
          <w:w w:val="105"/>
        </w:rPr>
        <w:t>to</w:t>
      </w:r>
      <w:r>
        <w:rPr>
          <w:spacing w:val="-3"/>
          <w:w w:val="105"/>
        </w:rPr>
        <w:t xml:space="preserve"> </w:t>
      </w:r>
      <w:r>
        <w:rPr>
          <w:w w:val="105"/>
        </w:rPr>
        <w:t>be</w:t>
      </w:r>
      <w:r>
        <w:rPr>
          <w:spacing w:val="-3"/>
          <w:w w:val="105"/>
        </w:rPr>
        <w:t xml:space="preserve"> </w:t>
      </w:r>
      <w:r>
        <w:rPr>
          <w:w w:val="105"/>
        </w:rPr>
        <w:t>assertive,</w:t>
      </w:r>
      <w:r>
        <w:rPr>
          <w:spacing w:val="-3"/>
          <w:w w:val="105"/>
        </w:rPr>
        <w:t xml:space="preserve"> </w:t>
      </w:r>
      <w:r>
        <w:rPr>
          <w:w w:val="105"/>
        </w:rPr>
        <w:t>speciﬁcally</w:t>
      </w:r>
      <w:r>
        <w:rPr>
          <w:spacing w:val="-3"/>
          <w:w w:val="105"/>
        </w:rPr>
        <w:t xml:space="preserve"> </w:t>
      </w:r>
      <w:r>
        <w:rPr>
          <w:w w:val="105"/>
        </w:rPr>
        <w:t>around</w:t>
      </w:r>
      <w:r>
        <w:rPr>
          <w:spacing w:val="-3"/>
          <w:w w:val="105"/>
        </w:rPr>
        <w:t xml:space="preserve"> </w:t>
      </w:r>
      <w:r>
        <w:rPr>
          <w:w w:val="105"/>
        </w:rPr>
        <w:t>what</w:t>
      </w:r>
      <w:r>
        <w:rPr>
          <w:spacing w:val="-3"/>
          <w:w w:val="105"/>
        </w:rPr>
        <w:t xml:space="preserve"> </w:t>
      </w:r>
      <w:r>
        <w:rPr>
          <w:w w:val="105"/>
        </w:rPr>
        <w:t>she</w:t>
      </w:r>
      <w:r>
        <w:rPr>
          <w:spacing w:val="-3"/>
          <w:w w:val="105"/>
        </w:rPr>
        <w:t xml:space="preserve"> </w:t>
      </w:r>
      <w:r>
        <w:rPr>
          <w:w w:val="105"/>
        </w:rPr>
        <w:t>needed</w:t>
      </w:r>
      <w:r>
        <w:rPr>
          <w:spacing w:val="-3"/>
          <w:w w:val="105"/>
        </w:rPr>
        <w:t xml:space="preserve"> </w:t>
      </w:r>
      <w:r>
        <w:rPr>
          <w:w w:val="105"/>
        </w:rPr>
        <w:t>to</w:t>
      </w:r>
      <w:r>
        <w:rPr>
          <w:spacing w:val="-3"/>
          <w:w w:val="105"/>
        </w:rPr>
        <w:t xml:space="preserve"> </w:t>
      </w:r>
      <w:r>
        <w:rPr>
          <w:w w:val="105"/>
        </w:rPr>
        <w:t>do</w:t>
      </w:r>
      <w:r>
        <w:rPr>
          <w:spacing w:val="-3"/>
          <w:w w:val="105"/>
        </w:rPr>
        <w:t xml:space="preserve"> </w:t>
      </w:r>
      <w:r>
        <w:rPr>
          <w:w w:val="105"/>
        </w:rPr>
        <w:t>her</w:t>
      </w:r>
      <w:r>
        <w:rPr>
          <w:spacing w:val="-3"/>
          <w:w w:val="105"/>
        </w:rPr>
        <w:t xml:space="preserve"> </w:t>
      </w:r>
      <w:r>
        <w:rPr>
          <w:w w:val="105"/>
        </w:rPr>
        <w:t>job and deliver to a high quality.</w:t>
      </w:r>
    </w:p>
    <w:p w:rsidR="00261A0B" w:rsidRDefault="00261A0B">
      <w:pPr>
        <w:pStyle w:val="BodyText"/>
        <w:spacing w:before="74"/>
      </w:pPr>
    </w:p>
    <w:p w:rsidR="00261A0B" w:rsidRDefault="00261BE8">
      <w:pPr>
        <w:spacing w:line="309" w:lineRule="auto"/>
        <w:ind w:left="160" w:right="323"/>
      </w:pPr>
      <w:r>
        <w:rPr>
          <w:rFonts w:ascii="Arial" w:hAnsi="Arial"/>
          <w:b/>
          <w:w w:val="105"/>
        </w:rPr>
        <w:t>Feelings</w:t>
      </w:r>
      <w:r>
        <w:rPr>
          <w:rFonts w:ascii="Arial" w:hAnsi="Arial"/>
          <w:b/>
          <w:spacing w:val="-9"/>
          <w:w w:val="105"/>
        </w:rPr>
        <w:t xml:space="preserve"> </w:t>
      </w:r>
      <w:r>
        <w:rPr>
          <w:rFonts w:ascii="Arial" w:hAnsi="Arial"/>
          <w:b/>
          <w:w w:val="105"/>
        </w:rPr>
        <w:t>associated</w:t>
      </w:r>
      <w:r>
        <w:rPr>
          <w:rFonts w:ascii="Arial" w:hAnsi="Arial"/>
          <w:b/>
          <w:spacing w:val="-9"/>
          <w:w w:val="105"/>
        </w:rPr>
        <w:t xml:space="preserve"> </w:t>
      </w:r>
      <w:r>
        <w:rPr>
          <w:rFonts w:ascii="Arial" w:hAnsi="Arial"/>
          <w:b/>
          <w:w w:val="105"/>
        </w:rPr>
        <w:t>with</w:t>
      </w:r>
      <w:r>
        <w:rPr>
          <w:rFonts w:ascii="Arial" w:hAnsi="Arial"/>
          <w:b/>
          <w:spacing w:val="-9"/>
          <w:w w:val="105"/>
        </w:rPr>
        <w:t xml:space="preserve"> </w:t>
      </w:r>
      <w:r>
        <w:rPr>
          <w:rFonts w:ascii="Arial" w:hAnsi="Arial"/>
          <w:b/>
          <w:w w:val="105"/>
        </w:rPr>
        <w:t>this</w:t>
      </w:r>
      <w:r>
        <w:rPr>
          <w:rFonts w:ascii="Arial" w:hAnsi="Arial"/>
          <w:b/>
          <w:spacing w:val="-9"/>
          <w:w w:val="105"/>
        </w:rPr>
        <w:t xml:space="preserve"> </w:t>
      </w:r>
      <w:r>
        <w:rPr>
          <w:rFonts w:ascii="Arial" w:hAnsi="Arial"/>
          <w:b/>
          <w:w w:val="105"/>
        </w:rPr>
        <w:t>were</w:t>
      </w:r>
      <w:r>
        <w:rPr>
          <w:rFonts w:ascii="Arial" w:hAnsi="Arial"/>
          <w:b/>
          <w:spacing w:val="-9"/>
          <w:w w:val="105"/>
        </w:rPr>
        <w:t xml:space="preserve"> </w:t>
      </w:r>
      <w:r>
        <w:rPr>
          <w:w w:val="105"/>
        </w:rPr>
        <w:t>hurt,</w:t>
      </w:r>
      <w:r>
        <w:rPr>
          <w:spacing w:val="-16"/>
          <w:w w:val="105"/>
        </w:rPr>
        <w:t xml:space="preserve"> </w:t>
      </w:r>
      <w:r>
        <w:rPr>
          <w:w w:val="105"/>
        </w:rPr>
        <w:t>self-doubt,</w:t>
      </w:r>
      <w:r>
        <w:rPr>
          <w:spacing w:val="-16"/>
          <w:w w:val="105"/>
        </w:rPr>
        <w:t xml:space="preserve"> </w:t>
      </w:r>
      <w:r>
        <w:rPr>
          <w:w w:val="105"/>
        </w:rPr>
        <w:t>lack</w:t>
      </w:r>
      <w:r>
        <w:rPr>
          <w:spacing w:val="-16"/>
          <w:w w:val="105"/>
        </w:rPr>
        <w:t xml:space="preserve"> </w:t>
      </w:r>
      <w:r>
        <w:rPr>
          <w:w w:val="105"/>
        </w:rPr>
        <w:t>of</w:t>
      </w:r>
      <w:r>
        <w:rPr>
          <w:spacing w:val="-16"/>
          <w:w w:val="105"/>
        </w:rPr>
        <w:t xml:space="preserve"> </w:t>
      </w:r>
      <w:r>
        <w:rPr>
          <w:w w:val="105"/>
        </w:rPr>
        <w:t>conﬁdence, powerlessness, overwhelm and tension.</w:t>
      </w:r>
    </w:p>
    <w:p w:rsidR="00261A0B" w:rsidRDefault="00261A0B">
      <w:pPr>
        <w:pStyle w:val="BodyText"/>
        <w:spacing w:before="9"/>
      </w:pPr>
    </w:p>
    <w:p w:rsidR="00261A0B" w:rsidRDefault="00261BE8">
      <w:pPr>
        <w:pStyle w:val="Heading4"/>
      </w:pPr>
      <w:bookmarkStart w:id="24" w:name="_TOC_250062"/>
      <w:r>
        <w:rPr>
          <w:color w:val="3C78D8"/>
        </w:rPr>
        <w:t>Lack</w:t>
      </w:r>
      <w:r>
        <w:rPr>
          <w:color w:val="3C78D8"/>
          <w:spacing w:val="-2"/>
        </w:rPr>
        <w:t xml:space="preserve"> </w:t>
      </w:r>
      <w:r>
        <w:rPr>
          <w:color w:val="3C78D8"/>
        </w:rPr>
        <w:t>of</w:t>
      </w:r>
      <w:bookmarkEnd w:id="24"/>
      <w:r>
        <w:rPr>
          <w:color w:val="3C78D8"/>
          <w:spacing w:val="-2"/>
        </w:rPr>
        <w:t xml:space="preserve"> support</w:t>
      </w:r>
    </w:p>
    <w:p w:rsidR="00261A0B" w:rsidRDefault="00261BE8">
      <w:pPr>
        <w:pStyle w:val="BodyText"/>
        <w:spacing w:before="139" w:line="312" w:lineRule="auto"/>
        <w:ind w:left="160" w:right="231"/>
      </w:pPr>
      <w:r>
        <w:rPr>
          <w:w w:val="105"/>
        </w:rPr>
        <w:t>Almost every applicant felt the lack of (or desire for!) a supportive peer group with whom to discuss their challenges and ﬁnd new solutions. Many felt that they lacked creative</w:t>
      </w:r>
      <w:r>
        <w:rPr>
          <w:spacing w:val="-6"/>
          <w:w w:val="105"/>
        </w:rPr>
        <w:t xml:space="preserve"> </w:t>
      </w:r>
      <w:r>
        <w:rPr>
          <w:w w:val="105"/>
        </w:rPr>
        <w:t>space</w:t>
      </w:r>
      <w:r>
        <w:rPr>
          <w:spacing w:val="-6"/>
          <w:w w:val="105"/>
        </w:rPr>
        <w:t xml:space="preserve"> </w:t>
      </w:r>
      <w:r>
        <w:rPr>
          <w:w w:val="105"/>
        </w:rPr>
        <w:t>to</w:t>
      </w:r>
      <w:r>
        <w:rPr>
          <w:spacing w:val="-6"/>
          <w:w w:val="105"/>
        </w:rPr>
        <w:t xml:space="preserve"> </w:t>
      </w:r>
      <w:r>
        <w:rPr>
          <w:w w:val="105"/>
        </w:rPr>
        <w:t>process</w:t>
      </w:r>
      <w:r>
        <w:rPr>
          <w:spacing w:val="-6"/>
          <w:w w:val="105"/>
        </w:rPr>
        <w:t xml:space="preserve"> </w:t>
      </w:r>
      <w:r>
        <w:rPr>
          <w:w w:val="105"/>
        </w:rPr>
        <w:t>their</w:t>
      </w:r>
      <w:r>
        <w:rPr>
          <w:spacing w:val="-6"/>
          <w:w w:val="105"/>
        </w:rPr>
        <w:t xml:space="preserve"> </w:t>
      </w:r>
      <w:r>
        <w:rPr>
          <w:w w:val="105"/>
        </w:rPr>
        <w:t>own</w:t>
      </w:r>
      <w:r>
        <w:rPr>
          <w:spacing w:val="-6"/>
          <w:w w:val="105"/>
        </w:rPr>
        <w:t xml:space="preserve"> </w:t>
      </w:r>
      <w:r>
        <w:rPr>
          <w:w w:val="105"/>
        </w:rPr>
        <w:t>feelings</w:t>
      </w:r>
      <w:r>
        <w:rPr>
          <w:spacing w:val="-6"/>
          <w:w w:val="105"/>
        </w:rPr>
        <w:t xml:space="preserve"> </w:t>
      </w:r>
      <w:r>
        <w:rPr>
          <w:w w:val="105"/>
        </w:rPr>
        <w:t>and</w:t>
      </w:r>
      <w:r>
        <w:rPr>
          <w:spacing w:val="-6"/>
          <w:w w:val="105"/>
        </w:rPr>
        <w:t xml:space="preserve"> </w:t>
      </w:r>
      <w:r>
        <w:rPr>
          <w:w w:val="105"/>
        </w:rPr>
        <w:t>challenges,</w:t>
      </w:r>
      <w:r>
        <w:rPr>
          <w:spacing w:val="-6"/>
          <w:w w:val="105"/>
        </w:rPr>
        <w:t xml:space="preserve"> </w:t>
      </w:r>
      <w:r>
        <w:rPr>
          <w:w w:val="105"/>
        </w:rPr>
        <w:t>reﬂect,</w:t>
      </w:r>
      <w:r>
        <w:rPr>
          <w:spacing w:val="-6"/>
          <w:w w:val="105"/>
        </w:rPr>
        <w:t xml:space="preserve"> </w:t>
      </w:r>
      <w:r>
        <w:rPr>
          <w:w w:val="105"/>
        </w:rPr>
        <w:t>heal,</w:t>
      </w:r>
      <w:r>
        <w:rPr>
          <w:spacing w:val="-6"/>
          <w:w w:val="105"/>
        </w:rPr>
        <w:t xml:space="preserve"> </w:t>
      </w:r>
      <w:r>
        <w:rPr>
          <w:w w:val="105"/>
        </w:rPr>
        <w:t>develop</w:t>
      </w:r>
      <w:r>
        <w:rPr>
          <w:spacing w:val="-6"/>
          <w:w w:val="105"/>
        </w:rPr>
        <w:t xml:space="preserve"> </w:t>
      </w:r>
      <w:r>
        <w:rPr>
          <w:w w:val="105"/>
        </w:rPr>
        <w:t>their skills, and engage in longer-term planning collaboratively.</w:t>
      </w:r>
    </w:p>
    <w:p w:rsidR="00261A0B" w:rsidRDefault="00261A0B">
      <w:pPr>
        <w:pStyle w:val="BodyText"/>
        <w:spacing w:before="76"/>
      </w:pPr>
    </w:p>
    <w:p w:rsidR="00261A0B" w:rsidRDefault="00261BE8">
      <w:pPr>
        <w:pStyle w:val="BodyText"/>
        <w:spacing w:before="1" w:line="312" w:lineRule="auto"/>
        <w:ind w:left="160"/>
      </w:pPr>
      <w:r>
        <w:rPr>
          <w:w w:val="105"/>
        </w:rPr>
        <w:t>There</w:t>
      </w:r>
      <w:r>
        <w:rPr>
          <w:spacing w:val="-4"/>
          <w:w w:val="105"/>
        </w:rPr>
        <w:t xml:space="preserve"> </w:t>
      </w:r>
      <w:r>
        <w:rPr>
          <w:w w:val="105"/>
        </w:rPr>
        <w:t>was</w:t>
      </w:r>
      <w:r>
        <w:rPr>
          <w:spacing w:val="-4"/>
          <w:w w:val="105"/>
        </w:rPr>
        <w:t xml:space="preserve"> </w:t>
      </w:r>
      <w:r>
        <w:rPr>
          <w:w w:val="105"/>
        </w:rPr>
        <w:t>also</w:t>
      </w:r>
      <w:r>
        <w:rPr>
          <w:spacing w:val="-4"/>
          <w:w w:val="105"/>
        </w:rPr>
        <w:t xml:space="preserve"> </w:t>
      </w:r>
      <w:r>
        <w:rPr>
          <w:w w:val="105"/>
        </w:rPr>
        <w:t>an</w:t>
      </w:r>
      <w:r>
        <w:rPr>
          <w:spacing w:val="-4"/>
          <w:w w:val="105"/>
        </w:rPr>
        <w:t xml:space="preserve"> </w:t>
      </w:r>
      <w:r>
        <w:rPr>
          <w:w w:val="105"/>
        </w:rPr>
        <w:t>explicit</w:t>
      </w:r>
      <w:r>
        <w:rPr>
          <w:spacing w:val="-4"/>
          <w:w w:val="105"/>
        </w:rPr>
        <w:t xml:space="preserve"> </w:t>
      </w:r>
      <w:r>
        <w:rPr>
          <w:w w:val="105"/>
        </w:rPr>
        <w:t>and</w:t>
      </w:r>
      <w:r>
        <w:rPr>
          <w:spacing w:val="-4"/>
          <w:w w:val="105"/>
        </w:rPr>
        <w:t xml:space="preserve"> </w:t>
      </w:r>
      <w:r>
        <w:rPr>
          <w:w w:val="105"/>
        </w:rPr>
        <w:t>implicit</w:t>
      </w:r>
      <w:r>
        <w:rPr>
          <w:spacing w:val="-4"/>
          <w:w w:val="105"/>
        </w:rPr>
        <w:t xml:space="preserve"> </w:t>
      </w:r>
      <w:r>
        <w:rPr>
          <w:w w:val="105"/>
        </w:rPr>
        <w:t>feeling</w:t>
      </w:r>
      <w:r>
        <w:rPr>
          <w:spacing w:val="-4"/>
          <w:w w:val="105"/>
        </w:rPr>
        <w:t xml:space="preserve"> </w:t>
      </w:r>
      <w:r>
        <w:rPr>
          <w:w w:val="105"/>
        </w:rPr>
        <w:t>of</w:t>
      </w:r>
      <w:r>
        <w:rPr>
          <w:spacing w:val="-4"/>
          <w:w w:val="105"/>
        </w:rPr>
        <w:t xml:space="preserve"> </w:t>
      </w:r>
      <w:r>
        <w:rPr>
          <w:w w:val="105"/>
        </w:rPr>
        <w:t>disconnection</w:t>
      </w:r>
      <w:r>
        <w:rPr>
          <w:spacing w:val="-4"/>
          <w:w w:val="105"/>
        </w:rPr>
        <w:t xml:space="preserve"> </w:t>
      </w:r>
      <w:r>
        <w:rPr>
          <w:w w:val="105"/>
        </w:rPr>
        <w:t>amongst</w:t>
      </w:r>
      <w:r>
        <w:rPr>
          <w:spacing w:val="-4"/>
          <w:w w:val="105"/>
        </w:rPr>
        <w:t xml:space="preserve"> </w:t>
      </w:r>
      <w:r>
        <w:rPr>
          <w:w w:val="105"/>
        </w:rPr>
        <w:t>teams</w:t>
      </w:r>
      <w:r>
        <w:rPr>
          <w:spacing w:val="-4"/>
          <w:w w:val="105"/>
        </w:rPr>
        <w:t xml:space="preserve"> </w:t>
      </w:r>
      <w:r>
        <w:rPr>
          <w:w w:val="105"/>
        </w:rPr>
        <w:t>in</w:t>
      </w:r>
      <w:r>
        <w:rPr>
          <w:spacing w:val="-4"/>
          <w:w w:val="105"/>
        </w:rPr>
        <w:t xml:space="preserve"> </w:t>
      </w:r>
      <w:r>
        <w:rPr>
          <w:w w:val="105"/>
        </w:rPr>
        <w:t>the workplace as a result of the pandemic.</w:t>
      </w:r>
    </w:p>
    <w:p w:rsidR="00261A0B" w:rsidRDefault="00261A0B">
      <w:pPr>
        <w:spacing w:line="312" w:lineRule="auto"/>
        <w:sectPr w:rsidR="00261A0B">
          <w:pgSz w:w="11920" w:h="16840"/>
          <w:pgMar w:top="1360" w:right="1280" w:bottom="1040" w:left="1280" w:header="0" w:footer="860" w:gutter="0"/>
          <w:cols w:space="720"/>
        </w:sectPr>
      </w:pPr>
    </w:p>
    <w:p w:rsidR="00261A0B" w:rsidRDefault="00261BE8">
      <w:pPr>
        <w:spacing w:before="95" w:line="309" w:lineRule="auto"/>
        <w:ind w:left="160" w:right="231"/>
      </w:pPr>
      <w:r>
        <w:rPr>
          <w:rFonts w:ascii="Arial"/>
          <w:b/>
          <w:w w:val="105"/>
        </w:rPr>
        <w:t>Feelings</w:t>
      </w:r>
      <w:r>
        <w:rPr>
          <w:rFonts w:ascii="Arial"/>
          <w:b/>
          <w:spacing w:val="-5"/>
          <w:w w:val="105"/>
        </w:rPr>
        <w:t xml:space="preserve"> </w:t>
      </w:r>
      <w:r>
        <w:rPr>
          <w:rFonts w:ascii="Arial"/>
          <w:b/>
          <w:w w:val="105"/>
        </w:rPr>
        <w:t>associated</w:t>
      </w:r>
      <w:r>
        <w:rPr>
          <w:rFonts w:ascii="Arial"/>
          <w:b/>
          <w:spacing w:val="-5"/>
          <w:w w:val="105"/>
        </w:rPr>
        <w:t xml:space="preserve"> </w:t>
      </w:r>
      <w:r>
        <w:rPr>
          <w:rFonts w:ascii="Arial"/>
          <w:b/>
          <w:w w:val="105"/>
        </w:rPr>
        <w:t>with</w:t>
      </w:r>
      <w:r>
        <w:rPr>
          <w:rFonts w:ascii="Arial"/>
          <w:b/>
          <w:spacing w:val="-5"/>
          <w:w w:val="105"/>
        </w:rPr>
        <w:t xml:space="preserve"> </w:t>
      </w:r>
      <w:r>
        <w:rPr>
          <w:rFonts w:ascii="Arial"/>
          <w:b/>
          <w:w w:val="105"/>
        </w:rPr>
        <w:t>this</w:t>
      </w:r>
      <w:r>
        <w:rPr>
          <w:rFonts w:ascii="Arial"/>
          <w:b/>
          <w:spacing w:val="-5"/>
          <w:w w:val="105"/>
        </w:rPr>
        <w:t xml:space="preserve"> </w:t>
      </w:r>
      <w:r>
        <w:rPr>
          <w:rFonts w:ascii="Arial"/>
          <w:b/>
          <w:w w:val="105"/>
        </w:rPr>
        <w:t>were</w:t>
      </w:r>
      <w:r>
        <w:rPr>
          <w:rFonts w:ascii="Arial"/>
          <w:b/>
          <w:spacing w:val="-5"/>
          <w:w w:val="105"/>
        </w:rPr>
        <w:t xml:space="preserve"> </w:t>
      </w:r>
      <w:r>
        <w:rPr>
          <w:w w:val="105"/>
        </w:rPr>
        <w:t>isolation,</w:t>
      </w:r>
      <w:r>
        <w:rPr>
          <w:spacing w:val="-13"/>
          <w:w w:val="105"/>
        </w:rPr>
        <w:t xml:space="preserve"> </w:t>
      </w:r>
      <w:r>
        <w:rPr>
          <w:w w:val="105"/>
        </w:rPr>
        <w:t>loss,</w:t>
      </w:r>
      <w:r>
        <w:rPr>
          <w:spacing w:val="-13"/>
          <w:w w:val="105"/>
        </w:rPr>
        <w:t xml:space="preserve"> </w:t>
      </w:r>
      <w:r>
        <w:rPr>
          <w:w w:val="105"/>
        </w:rPr>
        <w:t>disconnection,</w:t>
      </w:r>
      <w:r>
        <w:rPr>
          <w:spacing w:val="-13"/>
          <w:w w:val="105"/>
        </w:rPr>
        <w:t xml:space="preserve"> </w:t>
      </w:r>
      <w:r>
        <w:rPr>
          <w:w w:val="105"/>
        </w:rPr>
        <w:t>overwhelm,</w:t>
      </w:r>
      <w:r>
        <w:rPr>
          <w:spacing w:val="-13"/>
          <w:w w:val="105"/>
        </w:rPr>
        <w:t xml:space="preserve"> </w:t>
      </w:r>
      <w:r>
        <w:rPr>
          <w:w w:val="105"/>
        </w:rPr>
        <w:t>lack</w:t>
      </w:r>
      <w:r>
        <w:rPr>
          <w:spacing w:val="-13"/>
          <w:w w:val="105"/>
        </w:rPr>
        <w:t xml:space="preserve"> </w:t>
      </w:r>
      <w:r>
        <w:rPr>
          <w:w w:val="105"/>
        </w:rPr>
        <w:t>of safe space, and lack of motivation.</w:t>
      </w:r>
    </w:p>
    <w:p w:rsidR="00261A0B" w:rsidRDefault="00261A0B">
      <w:pPr>
        <w:pStyle w:val="BodyText"/>
        <w:spacing w:before="9"/>
      </w:pPr>
    </w:p>
    <w:p w:rsidR="00261A0B" w:rsidRDefault="00261BE8">
      <w:pPr>
        <w:pStyle w:val="Heading4"/>
      </w:pPr>
      <w:bookmarkStart w:id="25" w:name="_TOC_250061"/>
      <w:r>
        <w:rPr>
          <w:color w:val="3C78D8"/>
        </w:rPr>
        <w:t>Wellbeing</w:t>
      </w:r>
      <w:r>
        <w:rPr>
          <w:color w:val="3C78D8"/>
          <w:spacing w:val="-16"/>
        </w:rPr>
        <w:t xml:space="preserve"> </w:t>
      </w:r>
      <w:r>
        <w:rPr>
          <w:color w:val="3C78D8"/>
        </w:rPr>
        <w:t>and</w:t>
      </w:r>
      <w:r>
        <w:rPr>
          <w:color w:val="3C78D8"/>
          <w:spacing w:val="-15"/>
        </w:rPr>
        <w:t xml:space="preserve"> </w:t>
      </w:r>
      <w:r>
        <w:rPr>
          <w:color w:val="3C78D8"/>
        </w:rPr>
        <w:t>mental</w:t>
      </w:r>
      <w:r>
        <w:rPr>
          <w:color w:val="3C78D8"/>
          <w:spacing w:val="-15"/>
        </w:rPr>
        <w:t xml:space="preserve"> </w:t>
      </w:r>
      <w:r>
        <w:rPr>
          <w:color w:val="3C78D8"/>
        </w:rPr>
        <w:t>health</w:t>
      </w:r>
      <w:r>
        <w:rPr>
          <w:color w:val="3C78D8"/>
          <w:spacing w:val="-16"/>
        </w:rPr>
        <w:t xml:space="preserve"> </w:t>
      </w:r>
      <w:bookmarkEnd w:id="25"/>
      <w:r>
        <w:rPr>
          <w:color w:val="3C78D8"/>
          <w:spacing w:val="-2"/>
        </w:rPr>
        <w:t>challenges</w:t>
      </w:r>
    </w:p>
    <w:p w:rsidR="00261A0B" w:rsidRDefault="00261BE8">
      <w:pPr>
        <w:pStyle w:val="BodyText"/>
        <w:spacing w:before="139" w:line="312" w:lineRule="auto"/>
        <w:ind w:left="160" w:right="177"/>
      </w:pPr>
      <w:r>
        <w:rPr>
          <w:w w:val="105"/>
        </w:rPr>
        <w:t>Two applicants mentioned speciﬁc mental health disorders that they had developed during the past three years. One referred to this as a new tendency to respond emotionally to situations in ways that they hadn’t experienced before, leaving them feeling vulnerable and lacking in the skills and reﬂectiveness to deal with these outbursts. Another was living with a diagnosis of severe anxiety disorder, linked speciﬁcally to work-place stress, which was causing physical, emotional and mental symptoms. Other leaders mentioned feeling challenged to ﬁnd the time to balance work with necessary personal leisure and self-care, and two speciﬁcally mentioned balancing their experience of being new mothers with workplace demands.</w:t>
      </w:r>
    </w:p>
    <w:p w:rsidR="00261A0B" w:rsidRDefault="00261A0B">
      <w:pPr>
        <w:pStyle w:val="BodyText"/>
        <w:spacing w:before="73"/>
      </w:pPr>
    </w:p>
    <w:p w:rsidR="00261A0B" w:rsidRDefault="00261BE8">
      <w:pPr>
        <w:pStyle w:val="BodyText"/>
        <w:spacing w:line="309" w:lineRule="auto"/>
        <w:ind w:left="160" w:right="231"/>
      </w:pPr>
      <w:r>
        <w:rPr>
          <w:rFonts w:ascii="Arial" w:hAnsi="Arial"/>
          <w:b/>
          <w:w w:val="105"/>
        </w:rPr>
        <w:t xml:space="preserve">Feelings associated with this were </w:t>
      </w:r>
      <w:r>
        <w:rPr>
          <w:w w:val="105"/>
        </w:rPr>
        <w:t>anxiety,</w:t>
      </w:r>
      <w:r>
        <w:rPr>
          <w:spacing w:val="-3"/>
          <w:w w:val="105"/>
        </w:rPr>
        <w:t xml:space="preserve"> </w:t>
      </w:r>
      <w:r>
        <w:rPr>
          <w:w w:val="105"/>
        </w:rPr>
        <w:t>stress,</w:t>
      </w:r>
      <w:r>
        <w:rPr>
          <w:spacing w:val="-3"/>
          <w:w w:val="105"/>
        </w:rPr>
        <w:t xml:space="preserve"> </w:t>
      </w:r>
      <w:r>
        <w:rPr>
          <w:w w:val="105"/>
        </w:rPr>
        <w:t>vulnerability,</w:t>
      </w:r>
      <w:r>
        <w:rPr>
          <w:spacing w:val="-3"/>
          <w:w w:val="105"/>
        </w:rPr>
        <w:t xml:space="preserve"> </w:t>
      </w:r>
      <w:r>
        <w:rPr>
          <w:w w:val="105"/>
        </w:rPr>
        <w:t>exposure, procrastination,</w:t>
      </w:r>
      <w:r>
        <w:rPr>
          <w:spacing w:val="-5"/>
          <w:w w:val="105"/>
        </w:rPr>
        <w:t xml:space="preserve"> </w:t>
      </w:r>
      <w:r>
        <w:rPr>
          <w:w w:val="105"/>
        </w:rPr>
        <w:t>disengagement,</w:t>
      </w:r>
      <w:r>
        <w:rPr>
          <w:spacing w:val="-5"/>
          <w:w w:val="105"/>
        </w:rPr>
        <w:t xml:space="preserve"> </w:t>
      </w:r>
      <w:r>
        <w:rPr>
          <w:w w:val="105"/>
        </w:rPr>
        <w:t>isolation,</w:t>
      </w:r>
      <w:r>
        <w:rPr>
          <w:spacing w:val="-5"/>
          <w:w w:val="105"/>
        </w:rPr>
        <w:t xml:space="preserve"> </w:t>
      </w:r>
      <w:r>
        <w:rPr>
          <w:w w:val="105"/>
        </w:rPr>
        <w:t>lack</w:t>
      </w:r>
      <w:r>
        <w:rPr>
          <w:spacing w:val="-5"/>
          <w:w w:val="105"/>
        </w:rPr>
        <w:t xml:space="preserve"> </w:t>
      </w:r>
      <w:r>
        <w:rPr>
          <w:w w:val="105"/>
        </w:rPr>
        <w:t>of</w:t>
      </w:r>
      <w:r>
        <w:rPr>
          <w:spacing w:val="-5"/>
          <w:w w:val="105"/>
        </w:rPr>
        <w:t xml:space="preserve"> </w:t>
      </w:r>
      <w:r>
        <w:rPr>
          <w:w w:val="105"/>
        </w:rPr>
        <w:t>passion,</w:t>
      </w:r>
      <w:r>
        <w:rPr>
          <w:spacing w:val="-5"/>
          <w:w w:val="105"/>
        </w:rPr>
        <w:t xml:space="preserve"> </w:t>
      </w:r>
      <w:r>
        <w:rPr>
          <w:w w:val="105"/>
        </w:rPr>
        <w:t>lack</w:t>
      </w:r>
      <w:r>
        <w:rPr>
          <w:spacing w:val="-5"/>
          <w:w w:val="105"/>
        </w:rPr>
        <w:t xml:space="preserve"> </w:t>
      </w:r>
      <w:r>
        <w:rPr>
          <w:w w:val="105"/>
        </w:rPr>
        <w:t>of</w:t>
      </w:r>
      <w:r>
        <w:rPr>
          <w:spacing w:val="-5"/>
          <w:w w:val="105"/>
        </w:rPr>
        <w:t xml:space="preserve"> </w:t>
      </w:r>
      <w:r>
        <w:rPr>
          <w:w w:val="105"/>
        </w:rPr>
        <w:t>conﬁdence, unworthiness and unfulﬁllment.</w:t>
      </w:r>
    </w:p>
    <w:p w:rsidR="00261A0B" w:rsidRDefault="00261A0B">
      <w:pPr>
        <w:pStyle w:val="BodyText"/>
        <w:spacing w:before="11"/>
      </w:pPr>
    </w:p>
    <w:p w:rsidR="00261A0B" w:rsidRDefault="00261BE8">
      <w:pPr>
        <w:pStyle w:val="Heading4"/>
      </w:pPr>
      <w:bookmarkStart w:id="26" w:name="_TOC_250060"/>
      <w:r>
        <w:rPr>
          <w:color w:val="3C78D8"/>
          <w:spacing w:val="-2"/>
        </w:rPr>
        <w:t>The</w:t>
      </w:r>
      <w:r>
        <w:rPr>
          <w:color w:val="3C78D8"/>
          <w:spacing w:val="-10"/>
        </w:rPr>
        <w:t xml:space="preserve"> </w:t>
      </w:r>
      <w:r>
        <w:rPr>
          <w:color w:val="3C78D8"/>
          <w:spacing w:val="-2"/>
        </w:rPr>
        <w:t>burden</w:t>
      </w:r>
      <w:r>
        <w:rPr>
          <w:color w:val="3C78D8"/>
          <w:spacing w:val="-9"/>
        </w:rPr>
        <w:t xml:space="preserve"> </w:t>
      </w:r>
      <w:r>
        <w:rPr>
          <w:color w:val="3C78D8"/>
          <w:spacing w:val="-2"/>
        </w:rPr>
        <w:t>of</w:t>
      </w:r>
      <w:r>
        <w:rPr>
          <w:color w:val="3C78D8"/>
          <w:spacing w:val="-9"/>
        </w:rPr>
        <w:t xml:space="preserve"> </w:t>
      </w:r>
      <w:r>
        <w:rPr>
          <w:color w:val="3C78D8"/>
          <w:spacing w:val="-2"/>
        </w:rPr>
        <w:t>unexpressed</w:t>
      </w:r>
      <w:r>
        <w:rPr>
          <w:color w:val="3C78D8"/>
          <w:spacing w:val="-9"/>
        </w:rPr>
        <w:t xml:space="preserve"> </w:t>
      </w:r>
      <w:bookmarkEnd w:id="26"/>
      <w:r>
        <w:rPr>
          <w:color w:val="3C78D8"/>
          <w:spacing w:val="-2"/>
        </w:rPr>
        <w:t>emotion</w:t>
      </w:r>
    </w:p>
    <w:p w:rsidR="00261A0B" w:rsidRDefault="00261BE8">
      <w:pPr>
        <w:pStyle w:val="BodyText"/>
        <w:spacing w:before="139" w:line="312" w:lineRule="auto"/>
        <w:ind w:left="160" w:right="207"/>
      </w:pPr>
      <w:r>
        <w:rPr>
          <w:w w:val="105"/>
        </w:rPr>
        <w:t xml:space="preserve">One leader was feeling the loss of colleagues who had decided to leave the organisation, and the repercussions of this loss within the remaining team. She felt like she was personally carrying emotions that hadn’t been dealt with, because of a lack of time and space to process. This burden of unacknowledged emotion underpinned many of the other issues people shared, and was a validation of the necessity for this </w:t>
      </w:r>
      <w:r>
        <w:rPr>
          <w:spacing w:val="-2"/>
          <w:w w:val="105"/>
        </w:rPr>
        <w:t>research.</w:t>
      </w:r>
    </w:p>
    <w:p w:rsidR="00261A0B" w:rsidRDefault="00261A0B">
      <w:pPr>
        <w:pStyle w:val="BodyText"/>
        <w:spacing w:before="75"/>
      </w:pPr>
    </w:p>
    <w:p w:rsidR="00261A0B" w:rsidRDefault="00261BE8">
      <w:pPr>
        <w:ind w:left="160"/>
      </w:pPr>
      <w:r>
        <w:rPr>
          <w:rFonts w:ascii="Arial"/>
          <w:b/>
          <w:w w:val="105"/>
        </w:rPr>
        <w:t>Feelings</w:t>
      </w:r>
      <w:r>
        <w:rPr>
          <w:rFonts w:ascii="Arial"/>
          <w:b/>
          <w:spacing w:val="-14"/>
          <w:w w:val="105"/>
        </w:rPr>
        <w:t xml:space="preserve"> </w:t>
      </w:r>
      <w:r>
        <w:rPr>
          <w:rFonts w:ascii="Arial"/>
          <w:b/>
          <w:w w:val="105"/>
        </w:rPr>
        <w:t>associated</w:t>
      </w:r>
      <w:r>
        <w:rPr>
          <w:rFonts w:ascii="Arial"/>
          <w:b/>
          <w:spacing w:val="-12"/>
          <w:w w:val="105"/>
        </w:rPr>
        <w:t xml:space="preserve"> </w:t>
      </w:r>
      <w:r>
        <w:rPr>
          <w:rFonts w:ascii="Arial"/>
          <w:b/>
          <w:w w:val="105"/>
        </w:rPr>
        <w:t>with</w:t>
      </w:r>
      <w:r>
        <w:rPr>
          <w:rFonts w:ascii="Arial"/>
          <w:b/>
          <w:spacing w:val="-11"/>
          <w:w w:val="105"/>
        </w:rPr>
        <w:t xml:space="preserve"> </w:t>
      </w:r>
      <w:r>
        <w:rPr>
          <w:rFonts w:ascii="Arial"/>
          <w:b/>
          <w:w w:val="105"/>
        </w:rPr>
        <w:t>this</w:t>
      </w:r>
      <w:r>
        <w:rPr>
          <w:rFonts w:ascii="Arial"/>
          <w:b/>
          <w:spacing w:val="-12"/>
          <w:w w:val="105"/>
        </w:rPr>
        <w:t xml:space="preserve"> </w:t>
      </w:r>
      <w:r>
        <w:rPr>
          <w:rFonts w:ascii="Arial"/>
          <w:b/>
          <w:w w:val="105"/>
        </w:rPr>
        <w:t>were</w:t>
      </w:r>
      <w:r>
        <w:rPr>
          <w:rFonts w:ascii="Arial"/>
          <w:b/>
          <w:spacing w:val="-12"/>
          <w:w w:val="105"/>
        </w:rPr>
        <w:t xml:space="preserve"> </w:t>
      </w:r>
      <w:r>
        <w:rPr>
          <w:w w:val="105"/>
        </w:rPr>
        <w:t>exhaustion</w:t>
      </w:r>
      <w:r>
        <w:rPr>
          <w:spacing w:val="-18"/>
          <w:w w:val="105"/>
        </w:rPr>
        <w:t xml:space="preserve"> </w:t>
      </w:r>
      <w:r>
        <w:rPr>
          <w:w w:val="105"/>
        </w:rPr>
        <w:t>and</w:t>
      </w:r>
      <w:r>
        <w:rPr>
          <w:spacing w:val="-18"/>
          <w:w w:val="105"/>
        </w:rPr>
        <w:t xml:space="preserve"> </w:t>
      </w:r>
      <w:r>
        <w:rPr>
          <w:spacing w:val="-2"/>
          <w:w w:val="105"/>
        </w:rPr>
        <w:t>disconnection.</w:t>
      </w:r>
    </w:p>
    <w:p w:rsidR="00261A0B" w:rsidRDefault="00261A0B">
      <w:pPr>
        <w:pStyle w:val="BodyText"/>
        <w:spacing w:before="84"/>
      </w:pPr>
    </w:p>
    <w:p w:rsidR="00261A0B" w:rsidRDefault="00261BE8">
      <w:pPr>
        <w:pStyle w:val="Heading4"/>
      </w:pPr>
      <w:bookmarkStart w:id="27" w:name="_TOC_250059"/>
      <w:r>
        <w:rPr>
          <w:color w:val="3C78D8"/>
        </w:rPr>
        <w:t>Misalignment</w:t>
      </w:r>
      <w:r>
        <w:rPr>
          <w:color w:val="3C78D8"/>
          <w:spacing w:val="-1"/>
        </w:rPr>
        <w:t xml:space="preserve"> </w:t>
      </w:r>
      <w:r>
        <w:rPr>
          <w:color w:val="3C78D8"/>
        </w:rPr>
        <w:t>of</w:t>
      </w:r>
      <w:r>
        <w:rPr>
          <w:color w:val="3C78D8"/>
          <w:spacing w:val="-1"/>
        </w:rPr>
        <w:t xml:space="preserve"> </w:t>
      </w:r>
      <w:r>
        <w:rPr>
          <w:color w:val="3C78D8"/>
        </w:rPr>
        <w:t>values</w:t>
      </w:r>
      <w:r>
        <w:rPr>
          <w:color w:val="3C78D8"/>
          <w:spacing w:val="-1"/>
        </w:rPr>
        <w:t xml:space="preserve"> </w:t>
      </w:r>
      <w:r>
        <w:rPr>
          <w:color w:val="3C78D8"/>
        </w:rPr>
        <w:t>and/or</w:t>
      </w:r>
      <w:r>
        <w:rPr>
          <w:color w:val="3C78D8"/>
          <w:spacing w:val="-1"/>
        </w:rPr>
        <w:t xml:space="preserve"> </w:t>
      </w:r>
      <w:bookmarkEnd w:id="27"/>
      <w:r>
        <w:rPr>
          <w:color w:val="3C78D8"/>
          <w:spacing w:val="-2"/>
        </w:rPr>
        <w:t>talent</w:t>
      </w:r>
    </w:p>
    <w:p w:rsidR="00261A0B" w:rsidRDefault="00261BE8">
      <w:pPr>
        <w:pStyle w:val="BodyText"/>
        <w:spacing w:before="139" w:line="312" w:lineRule="auto"/>
        <w:ind w:left="160" w:right="231"/>
      </w:pPr>
      <w:r>
        <w:rPr>
          <w:w w:val="105"/>
        </w:rPr>
        <w:t>One leader felt that a gap between her values and those of the organisation had emerged,</w:t>
      </w:r>
      <w:r>
        <w:rPr>
          <w:spacing w:val="-5"/>
          <w:w w:val="105"/>
        </w:rPr>
        <w:t xml:space="preserve"> </w:t>
      </w:r>
      <w:r>
        <w:rPr>
          <w:w w:val="105"/>
        </w:rPr>
        <w:t>making</w:t>
      </w:r>
      <w:r>
        <w:rPr>
          <w:spacing w:val="-5"/>
          <w:w w:val="105"/>
        </w:rPr>
        <w:t xml:space="preserve"> </w:t>
      </w:r>
      <w:r>
        <w:rPr>
          <w:w w:val="105"/>
        </w:rPr>
        <w:t>it</w:t>
      </w:r>
      <w:r>
        <w:rPr>
          <w:spacing w:val="-5"/>
          <w:w w:val="105"/>
        </w:rPr>
        <w:t xml:space="preserve"> </w:t>
      </w:r>
      <w:r>
        <w:rPr>
          <w:w w:val="105"/>
        </w:rPr>
        <w:t>challenging</w:t>
      </w:r>
      <w:r>
        <w:rPr>
          <w:spacing w:val="-5"/>
          <w:w w:val="105"/>
        </w:rPr>
        <w:t xml:space="preserve"> </w:t>
      </w:r>
      <w:r>
        <w:rPr>
          <w:w w:val="105"/>
        </w:rPr>
        <w:t>to</w:t>
      </w:r>
      <w:r>
        <w:rPr>
          <w:spacing w:val="-5"/>
          <w:w w:val="105"/>
        </w:rPr>
        <w:t xml:space="preserve"> </w:t>
      </w:r>
      <w:r>
        <w:rPr>
          <w:w w:val="105"/>
        </w:rPr>
        <w:t>continue</w:t>
      </w:r>
      <w:r>
        <w:rPr>
          <w:spacing w:val="-5"/>
          <w:w w:val="105"/>
        </w:rPr>
        <w:t xml:space="preserve"> </w:t>
      </w:r>
      <w:r>
        <w:rPr>
          <w:w w:val="105"/>
        </w:rPr>
        <w:t>leading</w:t>
      </w:r>
      <w:r>
        <w:rPr>
          <w:spacing w:val="-5"/>
          <w:w w:val="105"/>
        </w:rPr>
        <w:t xml:space="preserve"> </w:t>
      </w:r>
      <w:r>
        <w:rPr>
          <w:w w:val="105"/>
        </w:rPr>
        <w:t>with</w:t>
      </w:r>
      <w:r>
        <w:rPr>
          <w:spacing w:val="-5"/>
          <w:w w:val="105"/>
        </w:rPr>
        <w:t xml:space="preserve"> </w:t>
      </w:r>
      <w:r>
        <w:rPr>
          <w:w w:val="105"/>
        </w:rPr>
        <w:t>passion</w:t>
      </w:r>
      <w:r>
        <w:rPr>
          <w:spacing w:val="-5"/>
          <w:w w:val="105"/>
        </w:rPr>
        <w:t xml:space="preserve"> </w:t>
      </w:r>
      <w:r>
        <w:rPr>
          <w:w w:val="105"/>
        </w:rPr>
        <w:t>and</w:t>
      </w:r>
      <w:r>
        <w:rPr>
          <w:spacing w:val="-5"/>
          <w:w w:val="105"/>
        </w:rPr>
        <w:t xml:space="preserve"> </w:t>
      </w:r>
      <w:r>
        <w:rPr>
          <w:w w:val="105"/>
        </w:rPr>
        <w:t>energy.</w:t>
      </w:r>
      <w:r>
        <w:rPr>
          <w:spacing w:val="-5"/>
          <w:w w:val="105"/>
        </w:rPr>
        <w:t xml:space="preserve"> </w:t>
      </w:r>
      <w:r>
        <w:rPr>
          <w:w w:val="105"/>
        </w:rPr>
        <w:t>Another felt that her experience and talent was not being given space and time to be fully utilised by her organisation, speciﬁcally her creative and artistic sensibility.</w:t>
      </w:r>
    </w:p>
    <w:p w:rsidR="00261A0B" w:rsidRDefault="00261A0B">
      <w:pPr>
        <w:pStyle w:val="BodyText"/>
        <w:spacing w:before="76"/>
      </w:pPr>
    </w:p>
    <w:p w:rsidR="00261A0B" w:rsidRDefault="00261BE8">
      <w:pPr>
        <w:spacing w:line="309" w:lineRule="auto"/>
        <w:ind w:left="160"/>
      </w:pPr>
      <w:r>
        <w:rPr>
          <w:rFonts w:ascii="Arial" w:hAnsi="Arial"/>
          <w:b/>
          <w:w w:val="105"/>
        </w:rPr>
        <w:t>Feelings</w:t>
      </w:r>
      <w:r>
        <w:rPr>
          <w:rFonts w:ascii="Arial" w:hAnsi="Arial"/>
          <w:b/>
          <w:spacing w:val="-7"/>
          <w:w w:val="105"/>
        </w:rPr>
        <w:t xml:space="preserve"> </w:t>
      </w:r>
      <w:r>
        <w:rPr>
          <w:rFonts w:ascii="Arial" w:hAnsi="Arial"/>
          <w:b/>
          <w:w w:val="105"/>
        </w:rPr>
        <w:t>associated</w:t>
      </w:r>
      <w:r>
        <w:rPr>
          <w:rFonts w:ascii="Arial" w:hAnsi="Arial"/>
          <w:b/>
          <w:spacing w:val="-7"/>
          <w:w w:val="105"/>
        </w:rPr>
        <w:t xml:space="preserve"> </w:t>
      </w:r>
      <w:r>
        <w:rPr>
          <w:rFonts w:ascii="Arial" w:hAnsi="Arial"/>
          <w:b/>
          <w:w w:val="105"/>
        </w:rPr>
        <w:t>with</w:t>
      </w:r>
      <w:r>
        <w:rPr>
          <w:rFonts w:ascii="Arial" w:hAnsi="Arial"/>
          <w:b/>
          <w:spacing w:val="-7"/>
          <w:w w:val="105"/>
        </w:rPr>
        <w:t xml:space="preserve"> </w:t>
      </w:r>
      <w:r>
        <w:rPr>
          <w:rFonts w:ascii="Arial" w:hAnsi="Arial"/>
          <w:b/>
          <w:w w:val="105"/>
        </w:rPr>
        <w:t>this</w:t>
      </w:r>
      <w:r>
        <w:rPr>
          <w:rFonts w:ascii="Arial" w:hAnsi="Arial"/>
          <w:b/>
          <w:spacing w:val="-7"/>
          <w:w w:val="105"/>
        </w:rPr>
        <w:t xml:space="preserve"> </w:t>
      </w:r>
      <w:r>
        <w:rPr>
          <w:rFonts w:ascii="Arial" w:hAnsi="Arial"/>
          <w:b/>
          <w:w w:val="105"/>
        </w:rPr>
        <w:t>were</w:t>
      </w:r>
      <w:r>
        <w:rPr>
          <w:rFonts w:ascii="Arial" w:hAnsi="Arial"/>
          <w:b/>
          <w:spacing w:val="-7"/>
          <w:w w:val="105"/>
        </w:rPr>
        <w:t xml:space="preserve"> </w:t>
      </w:r>
      <w:r>
        <w:rPr>
          <w:w w:val="105"/>
        </w:rPr>
        <w:t>lack</w:t>
      </w:r>
      <w:r>
        <w:rPr>
          <w:spacing w:val="-14"/>
          <w:w w:val="105"/>
        </w:rPr>
        <w:t xml:space="preserve"> </w:t>
      </w:r>
      <w:r>
        <w:rPr>
          <w:w w:val="105"/>
        </w:rPr>
        <w:t>of</w:t>
      </w:r>
      <w:r>
        <w:rPr>
          <w:spacing w:val="-14"/>
          <w:w w:val="105"/>
        </w:rPr>
        <w:t xml:space="preserve"> </w:t>
      </w:r>
      <w:r>
        <w:rPr>
          <w:w w:val="105"/>
        </w:rPr>
        <w:t>motivation,</w:t>
      </w:r>
      <w:r>
        <w:rPr>
          <w:spacing w:val="-14"/>
          <w:w w:val="105"/>
        </w:rPr>
        <w:t xml:space="preserve"> </w:t>
      </w:r>
      <w:r>
        <w:rPr>
          <w:w w:val="105"/>
        </w:rPr>
        <w:t>low</w:t>
      </w:r>
      <w:r>
        <w:rPr>
          <w:spacing w:val="-14"/>
          <w:w w:val="105"/>
        </w:rPr>
        <w:t xml:space="preserve"> </w:t>
      </w:r>
      <w:r>
        <w:rPr>
          <w:w w:val="105"/>
        </w:rPr>
        <w:t>energy,</w:t>
      </w:r>
      <w:r>
        <w:rPr>
          <w:spacing w:val="-14"/>
          <w:w w:val="105"/>
        </w:rPr>
        <w:t xml:space="preserve"> </w:t>
      </w:r>
      <w:r>
        <w:rPr>
          <w:w w:val="105"/>
        </w:rPr>
        <w:t>lack</w:t>
      </w:r>
      <w:r>
        <w:rPr>
          <w:spacing w:val="-14"/>
          <w:w w:val="105"/>
        </w:rPr>
        <w:t xml:space="preserve"> </w:t>
      </w:r>
      <w:r>
        <w:rPr>
          <w:w w:val="105"/>
        </w:rPr>
        <w:t>of</w:t>
      </w:r>
      <w:r>
        <w:rPr>
          <w:spacing w:val="-14"/>
          <w:w w:val="105"/>
        </w:rPr>
        <w:t xml:space="preserve"> </w:t>
      </w:r>
      <w:r>
        <w:rPr>
          <w:w w:val="105"/>
        </w:rPr>
        <w:t>fulﬁlment, paralysis, waste, uncertainty, and a lack of purpose.</w:t>
      </w:r>
    </w:p>
    <w:p w:rsidR="00261A0B" w:rsidRDefault="00261A0B">
      <w:pPr>
        <w:pStyle w:val="BodyText"/>
        <w:spacing w:before="9"/>
      </w:pPr>
    </w:p>
    <w:p w:rsidR="00261A0B" w:rsidRDefault="00261BE8">
      <w:pPr>
        <w:pStyle w:val="Heading4"/>
      </w:pPr>
      <w:bookmarkStart w:id="28" w:name="_TOC_250058"/>
      <w:r>
        <w:rPr>
          <w:color w:val="3C78D8"/>
        </w:rPr>
        <w:t>Paralysis</w:t>
      </w:r>
      <w:r>
        <w:rPr>
          <w:color w:val="3C78D8"/>
          <w:spacing w:val="-10"/>
        </w:rPr>
        <w:t xml:space="preserve"> </w:t>
      </w:r>
      <w:r>
        <w:rPr>
          <w:color w:val="3C78D8"/>
        </w:rPr>
        <w:t>in</w:t>
      </w:r>
      <w:r>
        <w:rPr>
          <w:color w:val="3C78D8"/>
          <w:spacing w:val="-10"/>
        </w:rPr>
        <w:t xml:space="preserve"> </w:t>
      </w:r>
      <w:r>
        <w:rPr>
          <w:color w:val="3C78D8"/>
        </w:rPr>
        <w:t>decision</w:t>
      </w:r>
      <w:r>
        <w:rPr>
          <w:color w:val="3C78D8"/>
          <w:spacing w:val="-10"/>
        </w:rPr>
        <w:t xml:space="preserve"> </w:t>
      </w:r>
      <w:bookmarkEnd w:id="28"/>
      <w:r>
        <w:rPr>
          <w:color w:val="3C78D8"/>
          <w:spacing w:val="-2"/>
        </w:rPr>
        <w:t>making</w:t>
      </w:r>
    </w:p>
    <w:p w:rsidR="00261A0B" w:rsidRDefault="00261BE8">
      <w:pPr>
        <w:pStyle w:val="BodyText"/>
        <w:spacing w:before="139" w:line="312" w:lineRule="auto"/>
        <w:ind w:left="160" w:right="231"/>
      </w:pPr>
      <w:r>
        <w:rPr>
          <w:w w:val="105"/>
        </w:rPr>
        <w:t>All</w:t>
      </w:r>
      <w:r>
        <w:rPr>
          <w:spacing w:val="-5"/>
          <w:w w:val="105"/>
        </w:rPr>
        <w:t xml:space="preserve"> </w:t>
      </w:r>
      <w:r>
        <w:rPr>
          <w:w w:val="105"/>
        </w:rPr>
        <w:t>of</w:t>
      </w:r>
      <w:r>
        <w:rPr>
          <w:spacing w:val="-5"/>
          <w:w w:val="105"/>
        </w:rPr>
        <w:t xml:space="preserve"> </w:t>
      </w:r>
      <w:r>
        <w:rPr>
          <w:w w:val="105"/>
        </w:rPr>
        <w:t>the</w:t>
      </w:r>
      <w:r>
        <w:rPr>
          <w:spacing w:val="-5"/>
          <w:w w:val="105"/>
        </w:rPr>
        <w:t xml:space="preserve"> </w:t>
      </w:r>
      <w:r>
        <w:rPr>
          <w:w w:val="105"/>
        </w:rPr>
        <w:t>issues</w:t>
      </w:r>
      <w:r>
        <w:rPr>
          <w:spacing w:val="-5"/>
          <w:w w:val="105"/>
        </w:rPr>
        <w:t xml:space="preserve"> </w:t>
      </w:r>
      <w:r>
        <w:rPr>
          <w:w w:val="105"/>
        </w:rPr>
        <w:t>above</w:t>
      </w:r>
      <w:r>
        <w:rPr>
          <w:spacing w:val="-5"/>
          <w:w w:val="105"/>
        </w:rPr>
        <w:t xml:space="preserve"> </w:t>
      </w:r>
      <w:r>
        <w:rPr>
          <w:w w:val="105"/>
        </w:rPr>
        <w:t>were</w:t>
      </w:r>
      <w:r>
        <w:rPr>
          <w:spacing w:val="-5"/>
          <w:w w:val="105"/>
        </w:rPr>
        <w:t xml:space="preserve"> </w:t>
      </w:r>
      <w:r>
        <w:rPr>
          <w:w w:val="105"/>
        </w:rPr>
        <w:t>also</w:t>
      </w:r>
      <w:r>
        <w:rPr>
          <w:spacing w:val="-5"/>
          <w:w w:val="105"/>
        </w:rPr>
        <w:t xml:space="preserve"> </w:t>
      </w:r>
      <w:r>
        <w:rPr>
          <w:w w:val="105"/>
        </w:rPr>
        <w:t>associated</w:t>
      </w:r>
      <w:r>
        <w:rPr>
          <w:spacing w:val="-5"/>
          <w:w w:val="105"/>
        </w:rPr>
        <w:t xml:space="preserve"> </w:t>
      </w:r>
      <w:r>
        <w:rPr>
          <w:w w:val="105"/>
        </w:rPr>
        <w:t>with</w:t>
      </w:r>
      <w:r>
        <w:rPr>
          <w:spacing w:val="-5"/>
          <w:w w:val="105"/>
        </w:rPr>
        <w:t xml:space="preserve"> </w:t>
      </w:r>
      <w:r>
        <w:rPr>
          <w:w w:val="105"/>
        </w:rPr>
        <w:t>a</w:t>
      </w:r>
      <w:r>
        <w:rPr>
          <w:spacing w:val="-5"/>
          <w:w w:val="105"/>
        </w:rPr>
        <w:t xml:space="preserve"> </w:t>
      </w:r>
      <w:r>
        <w:rPr>
          <w:w w:val="105"/>
        </w:rPr>
        <w:t>common</w:t>
      </w:r>
      <w:r>
        <w:rPr>
          <w:spacing w:val="-5"/>
          <w:w w:val="105"/>
        </w:rPr>
        <w:t xml:space="preserve"> </w:t>
      </w:r>
      <w:r>
        <w:rPr>
          <w:w w:val="105"/>
        </w:rPr>
        <w:t>feeling</w:t>
      </w:r>
      <w:r>
        <w:rPr>
          <w:spacing w:val="-5"/>
          <w:w w:val="105"/>
        </w:rPr>
        <w:t xml:space="preserve"> </w:t>
      </w:r>
      <w:r>
        <w:rPr>
          <w:w w:val="105"/>
        </w:rPr>
        <w:t>of</w:t>
      </w:r>
      <w:r>
        <w:rPr>
          <w:spacing w:val="-5"/>
          <w:w w:val="105"/>
        </w:rPr>
        <w:t xml:space="preserve"> </w:t>
      </w:r>
      <w:r>
        <w:rPr>
          <w:w w:val="105"/>
        </w:rPr>
        <w:t>paralysis</w:t>
      </w:r>
      <w:r>
        <w:rPr>
          <w:spacing w:val="-5"/>
          <w:w w:val="105"/>
        </w:rPr>
        <w:t xml:space="preserve"> </w:t>
      </w:r>
      <w:r>
        <w:rPr>
          <w:w w:val="105"/>
        </w:rPr>
        <w:t>in decision making.</w:t>
      </w:r>
    </w:p>
    <w:p w:rsidR="00261A0B" w:rsidRDefault="00261A0B">
      <w:pPr>
        <w:spacing w:line="312" w:lineRule="auto"/>
        <w:sectPr w:rsidR="00261A0B">
          <w:pgSz w:w="11920" w:h="16840"/>
          <w:pgMar w:top="1360" w:right="1280" w:bottom="1040" w:left="1280" w:header="0" w:footer="860" w:gutter="0"/>
          <w:cols w:space="720"/>
        </w:sectPr>
      </w:pPr>
    </w:p>
    <w:p w:rsidR="00261A0B" w:rsidRDefault="00261BE8">
      <w:pPr>
        <w:spacing w:before="99" w:line="309" w:lineRule="auto"/>
        <w:ind w:left="160"/>
      </w:pPr>
      <w:r>
        <w:rPr>
          <w:rFonts w:ascii="Arial" w:hAnsi="Arial"/>
          <w:b/>
          <w:w w:val="105"/>
        </w:rPr>
        <w:t>Feelings</w:t>
      </w:r>
      <w:r>
        <w:rPr>
          <w:rFonts w:ascii="Arial" w:hAnsi="Arial"/>
          <w:b/>
          <w:spacing w:val="-9"/>
          <w:w w:val="105"/>
        </w:rPr>
        <w:t xml:space="preserve"> </w:t>
      </w:r>
      <w:r>
        <w:rPr>
          <w:rFonts w:ascii="Arial" w:hAnsi="Arial"/>
          <w:b/>
          <w:w w:val="105"/>
        </w:rPr>
        <w:t>associated</w:t>
      </w:r>
      <w:r>
        <w:rPr>
          <w:rFonts w:ascii="Arial" w:hAnsi="Arial"/>
          <w:b/>
          <w:spacing w:val="-9"/>
          <w:w w:val="105"/>
        </w:rPr>
        <w:t xml:space="preserve"> </w:t>
      </w:r>
      <w:r>
        <w:rPr>
          <w:rFonts w:ascii="Arial" w:hAnsi="Arial"/>
          <w:b/>
          <w:w w:val="105"/>
        </w:rPr>
        <w:t>with</w:t>
      </w:r>
      <w:r>
        <w:rPr>
          <w:rFonts w:ascii="Arial" w:hAnsi="Arial"/>
          <w:b/>
          <w:spacing w:val="-9"/>
          <w:w w:val="105"/>
        </w:rPr>
        <w:t xml:space="preserve"> </w:t>
      </w:r>
      <w:r>
        <w:rPr>
          <w:rFonts w:ascii="Arial" w:hAnsi="Arial"/>
          <w:b/>
          <w:w w:val="105"/>
        </w:rPr>
        <w:t>this</w:t>
      </w:r>
      <w:r>
        <w:rPr>
          <w:rFonts w:ascii="Arial" w:hAnsi="Arial"/>
          <w:b/>
          <w:spacing w:val="-9"/>
          <w:w w:val="105"/>
        </w:rPr>
        <w:t xml:space="preserve"> </w:t>
      </w:r>
      <w:r>
        <w:rPr>
          <w:rFonts w:ascii="Arial" w:hAnsi="Arial"/>
          <w:b/>
          <w:w w:val="105"/>
        </w:rPr>
        <w:t>were</w:t>
      </w:r>
      <w:r>
        <w:rPr>
          <w:rFonts w:ascii="Arial" w:hAnsi="Arial"/>
          <w:b/>
          <w:spacing w:val="-9"/>
          <w:w w:val="105"/>
        </w:rPr>
        <w:t xml:space="preserve"> </w:t>
      </w:r>
      <w:r>
        <w:rPr>
          <w:w w:val="105"/>
        </w:rPr>
        <w:t>ineﬀectiveness,</w:t>
      </w:r>
      <w:r>
        <w:rPr>
          <w:spacing w:val="-16"/>
          <w:w w:val="105"/>
        </w:rPr>
        <w:t xml:space="preserve"> </w:t>
      </w:r>
      <w:r>
        <w:rPr>
          <w:w w:val="105"/>
        </w:rPr>
        <w:t>redundancy,</w:t>
      </w:r>
      <w:r>
        <w:rPr>
          <w:spacing w:val="-16"/>
          <w:w w:val="105"/>
        </w:rPr>
        <w:t xml:space="preserve"> </w:t>
      </w:r>
      <w:r>
        <w:rPr>
          <w:w w:val="105"/>
        </w:rPr>
        <w:t>a</w:t>
      </w:r>
      <w:r>
        <w:rPr>
          <w:spacing w:val="-16"/>
          <w:w w:val="105"/>
        </w:rPr>
        <w:t xml:space="preserve"> </w:t>
      </w:r>
      <w:r>
        <w:rPr>
          <w:w w:val="105"/>
        </w:rPr>
        <w:t>lack</w:t>
      </w:r>
      <w:r>
        <w:rPr>
          <w:spacing w:val="-16"/>
          <w:w w:val="105"/>
        </w:rPr>
        <w:t xml:space="preserve"> </w:t>
      </w:r>
      <w:r>
        <w:rPr>
          <w:w w:val="105"/>
        </w:rPr>
        <w:t>of</w:t>
      </w:r>
      <w:r>
        <w:rPr>
          <w:spacing w:val="-16"/>
          <w:w w:val="105"/>
        </w:rPr>
        <w:t xml:space="preserve"> </w:t>
      </w:r>
      <w:r>
        <w:rPr>
          <w:w w:val="105"/>
        </w:rPr>
        <w:t>clarity, overwhelm, burn-out and self-doubt.</w:t>
      </w:r>
    </w:p>
    <w:p w:rsidR="00261A0B" w:rsidRDefault="00261A0B">
      <w:pPr>
        <w:pStyle w:val="BodyText"/>
        <w:spacing w:before="9"/>
      </w:pPr>
    </w:p>
    <w:p w:rsidR="00261A0B" w:rsidRDefault="00261BE8">
      <w:pPr>
        <w:pStyle w:val="Heading4"/>
      </w:pPr>
      <w:bookmarkStart w:id="29" w:name="_TOC_250057"/>
      <w:r>
        <w:rPr>
          <w:color w:val="3C78D8"/>
        </w:rPr>
        <w:t>Systemic</w:t>
      </w:r>
      <w:r>
        <w:rPr>
          <w:color w:val="3C78D8"/>
          <w:spacing w:val="10"/>
        </w:rPr>
        <w:t xml:space="preserve"> </w:t>
      </w:r>
      <w:bookmarkEnd w:id="29"/>
      <w:r>
        <w:rPr>
          <w:color w:val="3C78D8"/>
          <w:spacing w:val="-2"/>
        </w:rPr>
        <w:t>dysfunctionality</w:t>
      </w:r>
    </w:p>
    <w:p w:rsidR="00261A0B" w:rsidRDefault="00261BE8">
      <w:pPr>
        <w:pStyle w:val="BodyText"/>
        <w:spacing w:before="139" w:line="312" w:lineRule="auto"/>
        <w:ind w:left="160" w:right="258"/>
      </w:pPr>
      <w:r>
        <w:rPr>
          <w:w w:val="105"/>
        </w:rPr>
        <w:t>Several leaders felt challenges by systemic issues beyond their direct control or inﬂuence.</w:t>
      </w:r>
      <w:r>
        <w:rPr>
          <w:spacing w:val="-2"/>
          <w:w w:val="105"/>
        </w:rPr>
        <w:t xml:space="preserve"> </w:t>
      </w:r>
      <w:r>
        <w:rPr>
          <w:w w:val="105"/>
        </w:rPr>
        <w:t>This</w:t>
      </w:r>
      <w:r>
        <w:rPr>
          <w:spacing w:val="-2"/>
          <w:w w:val="105"/>
        </w:rPr>
        <w:t xml:space="preserve"> </w:t>
      </w:r>
      <w:r>
        <w:rPr>
          <w:w w:val="105"/>
        </w:rPr>
        <w:t>included</w:t>
      </w:r>
      <w:r>
        <w:rPr>
          <w:spacing w:val="-2"/>
          <w:w w:val="105"/>
        </w:rPr>
        <w:t xml:space="preserve"> </w:t>
      </w:r>
      <w:r>
        <w:rPr>
          <w:w w:val="105"/>
        </w:rPr>
        <w:t>the</w:t>
      </w:r>
      <w:r>
        <w:rPr>
          <w:spacing w:val="-2"/>
          <w:w w:val="105"/>
        </w:rPr>
        <w:t xml:space="preserve"> </w:t>
      </w:r>
      <w:r>
        <w:rPr>
          <w:w w:val="105"/>
        </w:rPr>
        <w:t>changes</w:t>
      </w:r>
      <w:r>
        <w:rPr>
          <w:spacing w:val="-2"/>
          <w:w w:val="105"/>
        </w:rPr>
        <w:t xml:space="preserve"> </w:t>
      </w:r>
      <w:r>
        <w:rPr>
          <w:w w:val="105"/>
        </w:rPr>
        <w:t>and</w:t>
      </w:r>
      <w:r>
        <w:rPr>
          <w:spacing w:val="-2"/>
          <w:w w:val="105"/>
        </w:rPr>
        <w:t xml:space="preserve"> </w:t>
      </w:r>
      <w:r>
        <w:rPr>
          <w:w w:val="105"/>
        </w:rPr>
        <w:t>challenges</w:t>
      </w:r>
      <w:r>
        <w:rPr>
          <w:spacing w:val="-2"/>
          <w:w w:val="105"/>
        </w:rPr>
        <w:t xml:space="preserve"> </w:t>
      </w:r>
      <w:r>
        <w:rPr>
          <w:w w:val="105"/>
        </w:rPr>
        <w:t>being</w:t>
      </w:r>
      <w:r>
        <w:rPr>
          <w:spacing w:val="-2"/>
          <w:w w:val="105"/>
        </w:rPr>
        <w:t xml:space="preserve"> </w:t>
      </w:r>
      <w:r>
        <w:rPr>
          <w:w w:val="105"/>
        </w:rPr>
        <w:t>experienced</w:t>
      </w:r>
      <w:r>
        <w:rPr>
          <w:spacing w:val="-2"/>
          <w:w w:val="105"/>
        </w:rPr>
        <w:t xml:space="preserve"> </w:t>
      </w:r>
      <w:r>
        <w:rPr>
          <w:w w:val="105"/>
        </w:rPr>
        <w:t>by</w:t>
      </w:r>
      <w:r>
        <w:rPr>
          <w:spacing w:val="-2"/>
          <w:w w:val="105"/>
        </w:rPr>
        <w:t xml:space="preserve"> </w:t>
      </w:r>
      <w:r>
        <w:rPr>
          <w:w w:val="105"/>
        </w:rPr>
        <w:t>the</w:t>
      </w:r>
      <w:r>
        <w:rPr>
          <w:spacing w:val="-2"/>
          <w:w w:val="105"/>
        </w:rPr>
        <w:t xml:space="preserve"> </w:t>
      </w:r>
      <w:r>
        <w:rPr>
          <w:w w:val="105"/>
        </w:rPr>
        <w:t>sector</w:t>
      </w:r>
      <w:r>
        <w:rPr>
          <w:spacing w:val="-2"/>
          <w:w w:val="105"/>
        </w:rPr>
        <w:t xml:space="preserve"> </w:t>
      </w:r>
      <w:r>
        <w:rPr>
          <w:w w:val="105"/>
        </w:rPr>
        <w:t>as a whole, and the lack of “structural solutions”. Climate collapse, economic instability, racism, ableism and transphobia also arose as live topics for leaders, their teams and the artists and SMEs they collaborate with and support, as was the impact of the negative bias in mainstream news on mental health and mindset. Leaders expressed the impacts of holding space for their own and others’ collective grief in grappling with these</w:t>
      </w:r>
      <w:r>
        <w:rPr>
          <w:spacing w:val="-3"/>
          <w:w w:val="105"/>
        </w:rPr>
        <w:t xml:space="preserve"> </w:t>
      </w:r>
      <w:r>
        <w:rPr>
          <w:w w:val="105"/>
        </w:rPr>
        <w:t>systemic</w:t>
      </w:r>
      <w:r>
        <w:rPr>
          <w:spacing w:val="-3"/>
          <w:w w:val="105"/>
        </w:rPr>
        <w:t xml:space="preserve"> </w:t>
      </w:r>
      <w:r>
        <w:rPr>
          <w:w w:val="105"/>
        </w:rPr>
        <w:t>issues,</w:t>
      </w:r>
      <w:r>
        <w:rPr>
          <w:spacing w:val="-3"/>
          <w:w w:val="105"/>
        </w:rPr>
        <w:t xml:space="preserve"> </w:t>
      </w:r>
      <w:r>
        <w:rPr>
          <w:w w:val="105"/>
        </w:rPr>
        <w:t>particularly</w:t>
      </w:r>
      <w:r>
        <w:rPr>
          <w:spacing w:val="-3"/>
          <w:w w:val="105"/>
        </w:rPr>
        <w:t xml:space="preserve"> </w:t>
      </w:r>
      <w:r>
        <w:rPr>
          <w:w w:val="105"/>
        </w:rPr>
        <w:t>the</w:t>
      </w:r>
      <w:r>
        <w:rPr>
          <w:spacing w:val="-3"/>
          <w:w w:val="105"/>
        </w:rPr>
        <w:t xml:space="preserve"> </w:t>
      </w:r>
      <w:r>
        <w:rPr>
          <w:w w:val="105"/>
        </w:rPr>
        <w:t>process</w:t>
      </w:r>
      <w:r>
        <w:rPr>
          <w:spacing w:val="-3"/>
          <w:w w:val="105"/>
        </w:rPr>
        <w:t xml:space="preserve"> </w:t>
      </w:r>
      <w:r>
        <w:rPr>
          <w:w w:val="105"/>
        </w:rPr>
        <w:t>of</w:t>
      </w:r>
      <w:r>
        <w:rPr>
          <w:spacing w:val="-3"/>
          <w:w w:val="105"/>
        </w:rPr>
        <w:t xml:space="preserve"> </w:t>
      </w:r>
      <w:r>
        <w:rPr>
          <w:w w:val="105"/>
        </w:rPr>
        <w:t>navigating</w:t>
      </w:r>
      <w:r>
        <w:rPr>
          <w:spacing w:val="-3"/>
          <w:w w:val="105"/>
        </w:rPr>
        <w:t xml:space="preserve"> </w:t>
      </w:r>
      <w:r>
        <w:rPr>
          <w:w w:val="105"/>
        </w:rPr>
        <w:t>the</w:t>
      </w:r>
      <w:r>
        <w:rPr>
          <w:spacing w:val="-3"/>
          <w:w w:val="105"/>
        </w:rPr>
        <w:t xml:space="preserve"> </w:t>
      </w:r>
      <w:r>
        <w:rPr>
          <w:w w:val="105"/>
        </w:rPr>
        <w:t>line</w:t>
      </w:r>
      <w:r>
        <w:rPr>
          <w:spacing w:val="-3"/>
          <w:w w:val="105"/>
        </w:rPr>
        <w:t xml:space="preserve"> </w:t>
      </w:r>
      <w:r>
        <w:rPr>
          <w:w w:val="105"/>
        </w:rPr>
        <w:t>between</w:t>
      </w:r>
      <w:r>
        <w:rPr>
          <w:spacing w:val="-3"/>
          <w:w w:val="105"/>
        </w:rPr>
        <w:t xml:space="preserve"> </w:t>
      </w:r>
      <w:r>
        <w:rPr>
          <w:w w:val="105"/>
        </w:rPr>
        <w:t>emotional acknowledgement and responsibility as pressures become more extreme.</w:t>
      </w:r>
    </w:p>
    <w:p w:rsidR="00261A0B" w:rsidRDefault="00261A0B">
      <w:pPr>
        <w:pStyle w:val="BodyText"/>
        <w:spacing w:before="73"/>
      </w:pPr>
    </w:p>
    <w:p w:rsidR="00261A0B" w:rsidRDefault="00261BE8">
      <w:pPr>
        <w:spacing w:line="309" w:lineRule="auto"/>
        <w:ind w:left="160"/>
      </w:pPr>
      <w:r>
        <w:rPr>
          <w:rFonts w:ascii="Arial" w:hAnsi="Arial"/>
          <w:b/>
          <w:w w:val="105"/>
        </w:rPr>
        <w:t>Feelings</w:t>
      </w:r>
      <w:r>
        <w:rPr>
          <w:rFonts w:ascii="Arial" w:hAnsi="Arial"/>
          <w:b/>
          <w:spacing w:val="-11"/>
          <w:w w:val="105"/>
        </w:rPr>
        <w:t xml:space="preserve"> </w:t>
      </w:r>
      <w:r>
        <w:rPr>
          <w:rFonts w:ascii="Arial" w:hAnsi="Arial"/>
          <w:b/>
          <w:w w:val="105"/>
        </w:rPr>
        <w:t>associated</w:t>
      </w:r>
      <w:r>
        <w:rPr>
          <w:rFonts w:ascii="Arial" w:hAnsi="Arial"/>
          <w:b/>
          <w:spacing w:val="-11"/>
          <w:w w:val="105"/>
        </w:rPr>
        <w:t xml:space="preserve"> </w:t>
      </w:r>
      <w:r>
        <w:rPr>
          <w:rFonts w:ascii="Arial" w:hAnsi="Arial"/>
          <w:b/>
          <w:w w:val="105"/>
        </w:rPr>
        <w:t>with</w:t>
      </w:r>
      <w:r>
        <w:rPr>
          <w:rFonts w:ascii="Arial" w:hAnsi="Arial"/>
          <w:b/>
          <w:spacing w:val="-11"/>
          <w:w w:val="105"/>
        </w:rPr>
        <w:t xml:space="preserve"> </w:t>
      </w:r>
      <w:r>
        <w:rPr>
          <w:rFonts w:ascii="Arial" w:hAnsi="Arial"/>
          <w:b/>
          <w:w w:val="105"/>
        </w:rPr>
        <w:t>this</w:t>
      </w:r>
      <w:r>
        <w:rPr>
          <w:rFonts w:ascii="Arial" w:hAnsi="Arial"/>
          <w:b/>
          <w:spacing w:val="-11"/>
          <w:w w:val="105"/>
        </w:rPr>
        <w:t xml:space="preserve"> </w:t>
      </w:r>
      <w:r>
        <w:rPr>
          <w:rFonts w:ascii="Arial" w:hAnsi="Arial"/>
          <w:b/>
          <w:w w:val="105"/>
        </w:rPr>
        <w:t>were</w:t>
      </w:r>
      <w:r>
        <w:rPr>
          <w:rFonts w:ascii="Arial" w:hAnsi="Arial"/>
          <w:b/>
          <w:spacing w:val="-11"/>
          <w:w w:val="105"/>
        </w:rPr>
        <w:t xml:space="preserve"> </w:t>
      </w:r>
      <w:r>
        <w:rPr>
          <w:w w:val="105"/>
        </w:rPr>
        <w:t>ineﬀectiveness,</w:t>
      </w:r>
      <w:r>
        <w:rPr>
          <w:spacing w:val="-18"/>
          <w:w w:val="105"/>
        </w:rPr>
        <w:t xml:space="preserve"> </w:t>
      </w:r>
      <w:r>
        <w:rPr>
          <w:w w:val="105"/>
        </w:rPr>
        <w:t>grief,</w:t>
      </w:r>
      <w:r>
        <w:rPr>
          <w:spacing w:val="-18"/>
          <w:w w:val="105"/>
        </w:rPr>
        <w:t xml:space="preserve"> </w:t>
      </w:r>
      <w:r>
        <w:rPr>
          <w:w w:val="105"/>
        </w:rPr>
        <w:t>frustration,</w:t>
      </w:r>
      <w:r>
        <w:rPr>
          <w:spacing w:val="-18"/>
          <w:w w:val="105"/>
        </w:rPr>
        <w:t xml:space="preserve"> </w:t>
      </w:r>
      <w:r>
        <w:rPr>
          <w:w w:val="105"/>
        </w:rPr>
        <w:t>anger, powerlessness, responsibility and burnout.</w:t>
      </w:r>
    </w:p>
    <w:p w:rsidR="00261A0B" w:rsidRDefault="00261A0B">
      <w:pPr>
        <w:pStyle w:val="BodyText"/>
        <w:spacing w:before="51"/>
      </w:pPr>
    </w:p>
    <w:p w:rsidR="00261A0B" w:rsidRDefault="00261BE8">
      <w:pPr>
        <w:pStyle w:val="Heading3"/>
      </w:pPr>
      <w:bookmarkStart w:id="30" w:name="_TOC_250056"/>
      <w:bookmarkEnd w:id="30"/>
      <w:r>
        <w:rPr>
          <w:color w:val="664EA6"/>
          <w:spacing w:val="-2"/>
        </w:rPr>
        <w:t>Needs</w:t>
      </w:r>
    </w:p>
    <w:p w:rsidR="00261A0B" w:rsidRDefault="00261BE8">
      <w:pPr>
        <w:pStyle w:val="BodyText"/>
        <w:spacing w:before="146"/>
        <w:ind w:left="160"/>
      </w:pPr>
      <w:r>
        <w:rPr>
          <w:w w:val="105"/>
        </w:rPr>
        <w:t>In</w:t>
      </w:r>
      <w:r>
        <w:rPr>
          <w:spacing w:val="-15"/>
          <w:w w:val="105"/>
        </w:rPr>
        <w:t xml:space="preserve"> </w:t>
      </w:r>
      <w:r>
        <w:rPr>
          <w:w w:val="105"/>
        </w:rPr>
        <w:t>relation</w:t>
      </w:r>
      <w:r>
        <w:rPr>
          <w:spacing w:val="-14"/>
          <w:w w:val="105"/>
        </w:rPr>
        <w:t xml:space="preserve"> </w:t>
      </w:r>
      <w:r>
        <w:rPr>
          <w:w w:val="105"/>
        </w:rPr>
        <w:t>to</w:t>
      </w:r>
      <w:r>
        <w:rPr>
          <w:spacing w:val="-15"/>
          <w:w w:val="105"/>
        </w:rPr>
        <w:t xml:space="preserve"> </w:t>
      </w:r>
      <w:r>
        <w:rPr>
          <w:w w:val="105"/>
        </w:rPr>
        <w:t>these</w:t>
      </w:r>
      <w:r>
        <w:rPr>
          <w:spacing w:val="-14"/>
          <w:w w:val="105"/>
        </w:rPr>
        <w:t xml:space="preserve"> </w:t>
      </w:r>
      <w:r>
        <w:rPr>
          <w:w w:val="105"/>
        </w:rPr>
        <w:t>challenges</w:t>
      </w:r>
      <w:r>
        <w:rPr>
          <w:spacing w:val="-15"/>
          <w:w w:val="105"/>
        </w:rPr>
        <w:t xml:space="preserve"> </w:t>
      </w:r>
      <w:r>
        <w:rPr>
          <w:w w:val="105"/>
        </w:rPr>
        <w:t>and</w:t>
      </w:r>
      <w:r>
        <w:rPr>
          <w:spacing w:val="-14"/>
          <w:w w:val="105"/>
        </w:rPr>
        <w:t xml:space="preserve"> </w:t>
      </w:r>
      <w:r>
        <w:rPr>
          <w:w w:val="105"/>
        </w:rPr>
        <w:t>feelings,</w:t>
      </w:r>
      <w:r>
        <w:rPr>
          <w:spacing w:val="-15"/>
          <w:w w:val="105"/>
        </w:rPr>
        <w:t xml:space="preserve"> </w:t>
      </w:r>
      <w:r>
        <w:rPr>
          <w:w w:val="105"/>
        </w:rPr>
        <w:t>applicants</w:t>
      </w:r>
      <w:r>
        <w:rPr>
          <w:spacing w:val="-14"/>
          <w:w w:val="105"/>
        </w:rPr>
        <w:t xml:space="preserve"> </w:t>
      </w:r>
      <w:r>
        <w:rPr>
          <w:w w:val="105"/>
        </w:rPr>
        <w:t>felt</w:t>
      </w:r>
      <w:r>
        <w:rPr>
          <w:spacing w:val="-15"/>
          <w:w w:val="105"/>
        </w:rPr>
        <w:t xml:space="preserve"> </w:t>
      </w:r>
      <w:r>
        <w:rPr>
          <w:w w:val="105"/>
        </w:rPr>
        <w:t>they</w:t>
      </w:r>
      <w:r>
        <w:rPr>
          <w:spacing w:val="-14"/>
          <w:w w:val="105"/>
        </w:rPr>
        <w:t xml:space="preserve"> </w:t>
      </w:r>
      <w:r>
        <w:rPr>
          <w:spacing w:val="-2"/>
          <w:w w:val="105"/>
        </w:rPr>
        <w:t>needed:</w:t>
      </w:r>
    </w:p>
    <w:p w:rsidR="00261A0B" w:rsidRDefault="00261A0B">
      <w:pPr>
        <w:pStyle w:val="BodyText"/>
        <w:spacing w:before="85"/>
      </w:pPr>
    </w:p>
    <w:p w:rsidR="00261A0B" w:rsidRDefault="00261BE8">
      <w:pPr>
        <w:pStyle w:val="Heading4"/>
      </w:pPr>
      <w:bookmarkStart w:id="31" w:name="_TOC_250055"/>
      <w:r>
        <w:rPr>
          <w:color w:val="3C78D8"/>
          <w:w w:val="105"/>
        </w:rPr>
        <w:t>Safe</w:t>
      </w:r>
      <w:r>
        <w:rPr>
          <w:color w:val="3C78D8"/>
          <w:spacing w:val="-10"/>
          <w:w w:val="105"/>
        </w:rPr>
        <w:t xml:space="preserve"> </w:t>
      </w:r>
      <w:bookmarkEnd w:id="31"/>
      <w:r>
        <w:rPr>
          <w:color w:val="3C78D8"/>
          <w:spacing w:val="-2"/>
          <w:w w:val="105"/>
        </w:rPr>
        <w:t>space</w:t>
      </w:r>
    </w:p>
    <w:p w:rsidR="00261A0B" w:rsidRDefault="00261BE8">
      <w:pPr>
        <w:pStyle w:val="BodyText"/>
        <w:spacing w:before="139" w:line="312" w:lineRule="auto"/>
        <w:ind w:left="160" w:right="231"/>
      </w:pPr>
      <w:r>
        <w:rPr>
          <w:w w:val="105"/>
        </w:rPr>
        <w:t>… for deep reﬂection, learning, curiosity, exploration, vulnerability, honest conversations,</w:t>
      </w:r>
      <w:r>
        <w:rPr>
          <w:spacing w:val="-5"/>
          <w:w w:val="105"/>
        </w:rPr>
        <w:t xml:space="preserve"> </w:t>
      </w:r>
      <w:r>
        <w:rPr>
          <w:w w:val="105"/>
        </w:rPr>
        <w:t>the</w:t>
      </w:r>
      <w:r>
        <w:rPr>
          <w:spacing w:val="-5"/>
          <w:w w:val="105"/>
        </w:rPr>
        <w:t xml:space="preserve"> </w:t>
      </w:r>
      <w:r>
        <w:rPr>
          <w:w w:val="105"/>
        </w:rPr>
        <w:t>development</w:t>
      </w:r>
      <w:r>
        <w:rPr>
          <w:spacing w:val="-5"/>
          <w:w w:val="105"/>
        </w:rPr>
        <w:t xml:space="preserve"> </w:t>
      </w:r>
      <w:r>
        <w:rPr>
          <w:w w:val="105"/>
        </w:rPr>
        <w:t>of</w:t>
      </w:r>
      <w:r>
        <w:rPr>
          <w:spacing w:val="-5"/>
          <w:w w:val="105"/>
        </w:rPr>
        <w:t xml:space="preserve"> </w:t>
      </w:r>
      <w:r>
        <w:rPr>
          <w:w w:val="105"/>
        </w:rPr>
        <w:t>new</w:t>
      </w:r>
      <w:r>
        <w:rPr>
          <w:spacing w:val="-5"/>
          <w:w w:val="105"/>
        </w:rPr>
        <w:t xml:space="preserve"> </w:t>
      </w:r>
      <w:r>
        <w:rPr>
          <w:w w:val="105"/>
        </w:rPr>
        <w:t>skills</w:t>
      </w:r>
      <w:r>
        <w:rPr>
          <w:spacing w:val="-5"/>
          <w:w w:val="105"/>
        </w:rPr>
        <w:t xml:space="preserve"> </w:t>
      </w:r>
      <w:r>
        <w:rPr>
          <w:w w:val="105"/>
        </w:rPr>
        <w:t>and</w:t>
      </w:r>
      <w:r>
        <w:rPr>
          <w:spacing w:val="-5"/>
          <w:w w:val="105"/>
        </w:rPr>
        <w:t xml:space="preserve"> </w:t>
      </w:r>
      <w:r>
        <w:rPr>
          <w:w w:val="105"/>
        </w:rPr>
        <w:t>practices,</w:t>
      </w:r>
      <w:r>
        <w:rPr>
          <w:spacing w:val="-5"/>
          <w:w w:val="105"/>
        </w:rPr>
        <w:t xml:space="preserve"> </w:t>
      </w:r>
      <w:r>
        <w:rPr>
          <w:w w:val="105"/>
        </w:rPr>
        <w:t>to</w:t>
      </w:r>
      <w:r>
        <w:rPr>
          <w:spacing w:val="-5"/>
          <w:w w:val="105"/>
        </w:rPr>
        <w:t xml:space="preserve"> </w:t>
      </w:r>
      <w:r>
        <w:rPr>
          <w:w w:val="105"/>
        </w:rPr>
        <w:t>“feel</w:t>
      </w:r>
      <w:r>
        <w:rPr>
          <w:spacing w:val="-5"/>
          <w:w w:val="105"/>
        </w:rPr>
        <w:t xml:space="preserve"> </w:t>
      </w:r>
      <w:r>
        <w:rPr>
          <w:w w:val="105"/>
        </w:rPr>
        <w:t>out”</w:t>
      </w:r>
      <w:r>
        <w:rPr>
          <w:spacing w:val="-5"/>
          <w:w w:val="105"/>
        </w:rPr>
        <w:t xml:space="preserve"> </w:t>
      </w:r>
      <w:r>
        <w:rPr>
          <w:w w:val="105"/>
        </w:rPr>
        <w:t>possibilities</w:t>
      </w:r>
      <w:r>
        <w:rPr>
          <w:spacing w:val="-5"/>
          <w:w w:val="105"/>
        </w:rPr>
        <w:t xml:space="preserve"> </w:t>
      </w:r>
      <w:r>
        <w:rPr>
          <w:w w:val="105"/>
        </w:rPr>
        <w:t>for themselves, to plan and grow in thinking and optimism.</w:t>
      </w:r>
    </w:p>
    <w:p w:rsidR="00261A0B" w:rsidRDefault="00261A0B">
      <w:pPr>
        <w:pStyle w:val="BodyText"/>
        <w:spacing w:before="4"/>
      </w:pPr>
    </w:p>
    <w:p w:rsidR="00261A0B" w:rsidRDefault="00261BE8">
      <w:pPr>
        <w:pStyle w:val="Heading4"/>
        <w:spacing w:before="1"/>
      </w:pPr>
      <w:bookmarkStart w:id="32" w:name="_TOC_250054"/>
      <w:r>
        <w:rPr>
          <w:color w:val="3C78D8"/>
        </w:rPr>
        <w:t>Peer</w:t>
      </w:r>
      <w:r>
        <w:rPr>
          <w:color w:val="3C78D8"/>
          <w:spacing w:val="-6"/>
        </w:rPr>
        <w:t xml:space="preserve"> </w:t>
      </w:r>
      <w:bookmarkEnd w:id="32"/>
      <w:r>
        <w:rPr>
          <w:color w:val="3C78D8"/>
          <w:spacing w:val="-2"/>
        </w:rPr>
        <w:t>support</w:t>
      </w:r>
    </w:p>
    <w:p w:rsidR="00261A0B" w:rsidRDefault="00261BE8">
      <w:pPr>
        <w:pStyle w:val="BodyText"/>
        <w:spacing w:before="139" w:line="312" w:lineRule="auto"/>
        <w:ind w:left="160"/>
      </w:pPr>
      <w:r>
        <w:rPr>
          <w:w w:val="105"/>
        </w:rPr>
        <w:t>…</w:t>
      </w:r>
      <w:r>
        <w:rPr>
          <w:spacing w:val="-2"/>
          <w:w w:val="105"/>
        </w:rPr>
        <w:t xml:space="preserve"> </w:t>
      </w:r>
      <w:r>
        <w:rPr>
          <w:w w:val="105"/>
        </w:rPr>
        <w:t>to</w:t>
      </w:r>
      <w:r>
        <w:rPr>
          <w:spacing w:val="-2"/>
          <w:w w:val="105"/>
        </w:rPr>
        <w:t xml:space="preserve"> </w:t>
      </w:r>
      <w:r>
        <w:rPr>
          <w:w w:val="105"/>
        </w:rPr>
        <w:t>share</w:t>
      </w:r>
      <w:r>
        <w:rPr>
          <w:spacing w:val="-2"/>
          <w:w w:val="105"/>
        </w:rPr>
        <w:t xml:space="preserve"> </w:t>
      </w:r>
      <w:r>
        <w:rPr>
          <w:w w:val="105"/>
        </w:rPr>
        <w:t>challenges,</w:t>
      </w:r>
      <w:r>
        <w:rPr>
          <w:spacing w:val="-2"/>
          <w:w w:val="105"/>
        </w:rPr>
        <w:t xml:space="preserve"> </w:t>
      </w:r>
      <w:r>
        <w:rPr>
          <w:w w:val="105"/>
        </w:rPr>
        <w:t>explore</w:t>
      </w:r>
      <w:r>
        <w:rPr>
          <w:spacing w:val="-2"/>
          <w:w w:val="105"/>
        </w:rPr>
        <w:t xml:space="preserve"> </w:t>
      </w:r>
      <w:r>
        <w:rPr>
          <w:w w:val="105"/>
        </w:rPr>
        <w:t>solutions</w:t>
      </w:r>
      <w:r>
        <w:rPr>
          <w:spacing w:val="-2"/>
          <w:w w:val="105"/>
        </w:rPr>
        <w:t xml:space="preserve"> </w:t>
      </w:r>
      <w:r>
        <w:rPr>
          <w:w w:val="105"/>
        </w:rPr>
        <w:t>collaboratively</w:t>
      </w:r>
      <w:r>
        <w:rPr>
          <w:spacing w:val="-2"/>
          <w:w w:val="105"/>
        </w:rPr>
        <w:t xml:space="preserve"> </w:t>
      </w:r>
      <w:r>
        <w:rPr>
          <w:w w:val="105"/>
        </w:rPr>
        <w:t>and</w:t>
      </w:r>
      <w:r>
        <w:rPr>
          <w:spacing w:val="-2"/>
          <w:w w:val="105"/>
        </w:rPr>
        <w:t xml:space="preserve"> </w:t>
      </w:r>
      <w:r>
        <w:rPr>
          <w:w w:val="105"/>
        </w:rPr>
        <w:t>receive</w:t>
      </w:r>
      <w:r>
        <w:rPr>
          <w:spacing w:val="-2"/>
          <w:w w:val="105"/>
        </w:rPr>
        <w:t xml:space="preserve"> </w:t>
      </w:r>
      <w:r>
        <w:rPr>
          <w:w w:val="105"/>
        </w:rPr>
        <w:t>encouragement</w:t>
      </w:r>
      <w:r>
        <w:rPr>
          <w:spacing w:val="-2"/>
          <w:w w:val="105"/>
        </w:rPr>
        <w:t xml:space="preserve"> </w:t>
      </w:r>
      <w:r>
        <w:rPr>
          <w:w w:val="105"/>
        </w:rPr>
        <w:t xml:space="preserve">and </w:t>
      </w:r>
      <w:r>
        <w:rPr>
          <w:spacing w:val="-2"/>
          <w:w w:val="105"/>
        </w:rPr>
        <w:t>support.</w:t>
      </w:r>
    </w:p>
    <w:p w:rsidR="00261A0B" w:rsidRDefault="00261A0B">
      <w:pPr>
        <w:pStyle w:val="BodyText"/>
        <w:spacing w:before="4"/>
      </w:pPr>
    </w:p>
    <w:p w:rsidR="00261A0B" w:rsidRDefault="00261BE8">
      <w:pPr>
        <w:pStyle w:val="Heading4"/>
        <w:spacing w:before="1"/>
      </w:pPr>
      <w:bookmarkStart w:id="33" w:name="_TOC_250053"/>
      <w:r>
        <w:rPr>
          <w:color w:val="3C78D8"/>
        </w:rPr>
        <w:t>Boost</w:t>
      </w:r>
      <w:r>
        <w:rPr>
          <w:color w:val="3C78D8"/>
          <w:spacing w:val="-2"/>
        </w:rPr>
        <w:t xml:space="preserve"> </w:t>
      </w:r>
      <w:r>
        <w:rPr>
          <w:color w:val="3C78D8"/>
        </w:rPr>
        <w:t>in</w:t>
      </w:r>
      <w:bookmarkEnd w:id="33"/>
      <w:r>
        <w:rPr>
          <w:color w:val="3C78D8"/>
          <w:spacing w:val="-2"/>
        </w:rPr>
        <w:t xml:space="preserve"> conﬁdence</w:t>
      </w:r>
    </w:p>
    <w:p w:rsidR="00261A0B" w:rsidRDefault="00261BE8">
      <w:pPr>
        <w:pStyle w:val="BodyText"/>
        <w:spacing w:before="139" w:line="312" w:lineRule="auto"/>
        <w:ind w:left="160"/>
      </w:pPr>
      <w:r>
        <w:rPr>
          <w:w w:val="105"/>
        </w:rPr>
        <w:t>…</w:t>
      </w:r>
      <w:r>
        <w:rPr>
          <w:spacing w:val="-6"/>
          <w:w w:val="105"/>
        </w:rPr>
        <w:t xml:space="preserve"> </w:t>
      </w:r>
      <w:r>
        <w:rPr>
          <w:w w:val="105"/>
        </w:rPr>
        <w:t>in</w:t>
      </w:r>
      <w:r>
        <w:rPr>
          <w:spacing w:val="-6"/>
          <w:w w:val="105"/>
        </w:rPr>
        <w:t xml:space="preserve"> </w:t>
      </w:r>
      <w:r>
        <w:rPr>
          <w:w w:val="105"/>
        </w:rPr>
        <w:t>themselves,</w:t>
      </w:r>
      <w:r>
        <w:rPr>
          <w:spacing w:val="-6"/>
          <w:w w:val="105"/>
        </w:rPr>
        <w:t xml:space="preserve"> </w:t>
      </w:r>
      <w:r>
        <w:rPr>
          <w:w w:val="105"/>
        </w:rPr>
        <w:t>independent</w:t>
      </w:r>
      <w:r>
        <w:rPr>
          <w:spacing w:val="-6"/>
          <w:w w:val="105"/>
        </w:rPr>
        <w:t xml:space="preserve"> </w:t>
      </w:r>
      <w:r>
        <w:rPr>
          <w:w w:val="105"/>
        </w:rPr>
        <w:t>of</w:t>
      </w:r>
      <w:r>
        <w:rPr>
          <w:spacing w:val="-6"/>
          <w:w w:val="105"/>
        </w:rPr>
        <w:t xml:space="preserve"> </w:t>
      </w:r>
      <w:r>
        <w:rPr>
          <w:w w:val="105"/>
        </w:rPr>
        <w:t>the</w:t>
      </w:r>
      <w:r>
        <w:rPr>
          <w:spacing w:val="-6"/>
          <w:w w:val="105"/>
        </w:rPr>
        <w:t xml:space="preserve"> </w:t>
      </w:r>
      <w:r>
        <w:rPr>
          <w:w w:val="105"/>
        </w:rPr>
        <w:t>“props”</w:t>
      </w:r>
      <w:r>
        <w:rPr>
          <w:spacing w:val="-6"/>
          <w:w w:val="105"/>
        </w:rPr>
        <w:t xml:space="preserve"> </w:t>
      </w:r>
      <w:r>
        <w:rPr>
          <w:w w:val="105"/>
        </w:rPr>
        <w:t>of</w:t>
      </w:r>
      <w:r>
        <w:rPr>
          <w:spacing w:val="-6"/>
          <w:w w:val="105"/>
        </w:rPr>
        <w:t xml:space="preserve"> </w:t>
      </w:r>
      <w:r>
        <w:rPr>
          <w:w w:val="105"/>
        </w:rPr>
        <w:t>their</w:t>
      </w:r>
      <w:r>
        <w:rPr>
          <w:spacing w:val="-6"/>
          <w:w w:val="105"/>
        </w:rPr>
        <w:t xml:space="preserve"> </w:t>
      </w:r>
      <w:r>
        <w:rPr>
          <w:w w:val="105"/>
        </w:rPr>
        <w:t>institution,</w:t>
      </w:r>
      <w:r>
        <w:rPr>
          <w:spacing w:val="-6"/>
          <w:w w:val="105"/>
        </w:rPr>
        <w:t xml:space="preserve"> </w:t>
      </w:r>
      <w:r>
        <w:rPr>
          <w:w w:val="105"/>
        </w:rPr>
        <w:t>and</w:t>
      </w:r>
      <w:r>
        <w:rPr>
          <w:spacing w:val="-6"/>
          <w:w w:val="105"/>
        </w:rPr>
        <w:t xml:space="preserve"> </w:t>
      </w:r>
      <w:r>
        <w:rPr>
          <w:w w:val="105"/>
        </w:rPr>
        <w:t>also</w:t>
      </w:r>
      <w:r>
        <w:rPr>
          <w:spacing w:val="-6"/>
          <w:w w:val="105"/>
        </w:rPr>
        <w:t xml:space="preserve"> </w:t>
      </w:r>
      <w:r>
        <w:rPr>
          <w:w w:val="105"/>
        </w:rPr>
        <w:t>re-develop conﬁdence in the sector as a place for them to continue growing.</w:t>
      </w:r>
    </w:p>
    <w:p w:rsidR="00261A0B" w:rsidRDefault="00261A0B">
      <w:pPr>
        <w:pStyle w:val="BodyText"/>
        <w:spacing w:before="4"/>
      </w:pPr>
    </w:p>
    <w:p w:rsidR="00261A0B" w:rsidRDefault="00261BE8">
      <w:pPr>
        <w:pStyle w:val="Heading4"/>
        <w:spacing w:before="1"/>
      </w:pPr>
      <w:bookmarkStart w:id="34" w:name="_TOC_250052"/>
      <w:r>
        <w:rPr>
          <w:color w:val="3C78D8"/>
        </w:rPr>
        <w:t>Strategies</w:t>
      </w:r>
      <w:r>
        <w:rPr>
          <w:color w:val="3C78D8"/>
          <w:spacing w:val="5"/>
        </w:rPr>
        <w:t xml:space="preserve"> </w:t>
      </w:r>
      <w:r>
        <w:rPr>
          <w:color w:val="3C78D8"/>
        </w:rPr>
        <w:t>to</w:t>
      </w:r>
      <w:r>
        <w:rPr>
          <w:color w:val="3C78D8"/>
          <w:spacing w:val="5"/>
        </w:rPr>
        <w:t xml:space="preserve"> </w:t>
      </w:r>
      <w:r>
        <w:rPr>
          <w:color w:val="3C78D8"/>
        </w:rPr>
        <w:t>support</w:t>
      </w:r>
      <w:r>
        <w:rPr>
          <w:color w:val="3C78D8"/>
          <w:spacing w:val="5"/>
        </w:rPr>
        <w:t xml:space="preserve"> </w:t>
      </w:r>
      <w:bookmarkEnd w:id="34"/>
      <w:r>
        <w:rPr>
          <w:color w:val="3C78D8"/>
          <w:spacing w:val="-2"/>
        </w:rPr>
        <w:t>wellbeing</w:t>
      </w:r>
    </w:p>
    <w:p w:rsidR="00261A0B" w:rsidRDefault="00261BE8">
      <w:pPr>
        <w:pStyle w:val="BodyText"/>
        <w:spacing w:before="139"/>
        <w:ind w:left="160"/>
      </w:pPr>
      <w:r>
        <w:rPr>
          <w:w w:val="105"/>
        </w:rPr>
        <w:t>…</w:t>
      </w:r>
      <w:r>
        <w:rPr>
          <w:spacing w:val="-12"/>
          <w:w w:val="105"/>
        </w:rPr>
        <w:t xml:space="preserve"> </w:t>
      </w:r>
      <w:r>
        <w:rPr>
          <w:w w:val="105"/>
        </w:rPr>
        <w:t>their</w:t>
      </w:r>
      <w:r>
        <w:rPr>
          <w:spacing w:val="-12"/>
          <w:w w:val="105"/>
        </w:rPr>
        <w:t xml:space="preserve"> </w:t>
      </w:r>
      <w:r>
        <w:rPr>
          <w:w w:val="105"/>
        </w:rPr>
        <w:t>own</w:t>
      </w:r>
      <w:r>
        <w:rPr>
          <w:spacing w:val="-12"/>
          <w:w w:val="105"/>
        </w:rPr>
        <w:t xml:space="preserve"> </w:t>
      </w:r>
      <w:r>
        <w:rPr>
          <w:w w:val="105"/>
        </w:rPr>
        <w:t>and</w:t>
      </w:r>
      <w:r>
        <w:rPr>
          <w:spacing w:val="-11"/>
          <w:w w:val="105"/>
        </w:rPr>
        <w:t xml:space="preserve"> </w:t>
      </w:r>
      <w:r>
        <w:rPr>
          <w:w w:val="105"/>
        </w:rPr>
        <w:t>their</w:t>
      </w:r>
      <w:r>
        <w:rPr>
          <w:spacing w:val="-12"/>
          <w:w w:val="105"/>
        </w:rPr>
        <w:t xml:space="preserve"> </w:t>
      </w:r>
      <w:r>
        <w:rPr>
          <w:w w:val="105"/>
        </w:rPr>
        <w:t>teams,</w:t>
      </w:r>
      <w:r>
        <w:rPr>
          <w:spacing w:val="-12"/>
          <w:w w:val="105"/>
        </w:rPr>
        <w:t xml:space="preserve"> </w:t>
      </w:r>
      <w:r>
        <w:rPr>
          <w:w w:val="105"/>
        </w:rPr>
        <w:t>so</w:t>
      </w:r>
      <w:r>
        <w:rPr>
          <w:spacing w:val="-11"/>
          <w:w w:val="105"/>
        </w:rPr>
        <w:t xml:space="preserve"> </w:t>
      </w:r>
      <w:r>
        <w:rPr>
          <w:w w:val="105"/>
        </w:rPr>
        <w:t>that</w:t>
      </w:r>
      <w:r>
        <w:rPr>
          <w:spacing w:val="-12"/>
          <w:w w:val="105"/>
        </w:rPr>
        <w:t xml:space="preserve"> </w:t>
      </w:r>
      <w:r>
        <w:rPr>
          <w:w w:val="105"/>
        </w:rPr>
        <w:t>they</w:t>
      </w:r>
      <w:r>
        <w:rPr>
          <w:spacing w:val="-12"/>
          <w:w w:val="105"/>
        </w:rPr>
        <w:t xml:space="preserve"> </w:t>
      </w:r>
      <w:r>
        <w:rPr>
          <w:w w:val="105"/>
        </w:rPr>
        <w:t>can</w:t>
      </w:r>
      <w:r>
        <w:rPr>
          <w:spacing w:val="-12"/>
          <w:w w:val="105"/>
        </w:rPr>
        <w:t xml:space="preserve"> </w:t>
      </w:r>
      <w:r>
        <w:rPr>
          <w:w w:val="105"/>
        </w:rPr>
        <w:t>deliver</w:t>
      </w:r>
      <w:r>
        <w:rPr>
          <w:spacing w:val="-11"/>
          <w:w w:val="105"/>
        </w:rPr>
        <w:t xml:space="preserve"> </w:t>
      </w:r>
      <w:r>
        <w:rPr>
          <w:w w:val="105"/>
        </w:rPr>
        <w:t>meaningful</w:t>
      </w:r>
      <w:r>
        <w:rPr>
          <w:spacing w:val="-12"/>
          <w:w w:val="105"/>
        </w:rPr>
        <w:t xml:space="preserve"> </w:t>
      </w:r>
      <w:r>
        <w:rPr>
          <w:spacing w:val="-2"/>
          <w:w w:val="105"/>
        </w:rPr>
        <w:t>work.</w:t>
      </w:r>
    </w:p>
    <w:p w:rsidR="00261A0B" w:rsidRDefault="00261A0B">
      <w:pPr>
        <w:pStyle w:val="BodyText"/>
        <w:spacing w:before="85"/>
      </w:pPr>
    </w:p>
    <w:p w:rsidR="00261A0B" w:rsidRDefault="00261BE8">
      <w:pPr>
        <w:pStyle w:val="Heading4"/>
      </w:pPr>
      <w:bookmarkStart w:id="35" w:name="_TOC_250051"/>
      <w:r>
        <w:rPr>
          <w:color w:val="3C78D8"/>
        </w:rPr>
        <w:t>Unleashing</w:t>
      </w:r>
      <w:bookmarkEnd w:id="35"/>
      <w:r>
        <w:rPr>
          <w:color w:val="3C78D8"/>
          <w:spacing w:val="-2"/>
        </w:rPr>
        <w:t xml:space="preserve"> creativity</w:t>
      </w:r>
    </w:p>
    <w:p w:rsidR="00261A0B" w:rsidRDefault="00261BE8">
      <w:pPr>
        <w:pStyle w:val="BodyText"/>
        <w:spacing w:before="139"/>
        <w:ind w:left="160"/>
      </w:pPr>
      <w:r>
        <w:rPr>
          <w:w w:val="105"/>
        </w:rPr>
        <w:t>…</w:t>
      </w:r>
      <w:r>
        <w:rPr>
          <w:spacing w:val="-12"/>
          <w:w w:val="105"/>
        </w:rPr>
        <w:t xml:space="preserve"> </w:t>
      </w:r>
      <w:r>
        <w:rPr>
          <w:w w:val="105"/>
        </w:rPr>
        <w:t>their</w:t>
      </w:r>
      <w:r>
        <w:rPr>
          <w:spacing w:val="-12"/>
          <w:w w:val="105"/>
        </w:rPr>
        <w:t xml:space="preserve"> </w:t>
      </w:r>
      <w:r>
        <w:rPr>
          <w:w w:val="105"/>
        </w:rPr>
        <w:t>own</w:t>
      </w:r>
      <w:r>
        <w:rPr>
          <w:spacing w:val="-12"/>
          <w:w w:val="105"/>
        </w:rPr>
        <w:t xml:space="preserve"> </w:t>
      </w:r>
      <w:r>
        <w:rPr>
          <w:w w:val="105"/>
        </w:rPr>
        <w:t>as</w:t>
      </w:r>
      <w:r>
        <w:rPr>
          <w:spacing w:val="-12"/>
          <w:w w:val="105"/>
        </w:rPr>
        <w:t xml:space="preserve"> </w:t>
      </w:r>
      <w:r>
        <w:rPr>
          <w:w w:val="105"/>
        </w:rPr>
        <w:t>well</w:t>
      </w:r>
      <w:r>
        <w:rPr>
          <w:spacing w:val="-12"/>
          <w:w w:val="105"/>
        </w:rPr>
        <w:t xml:space="preserve"> </w:t>
      </w:r>
      <w:r>
        <w:rPr>
          <w:w w:val="105"/>
        </w:rPr>
        <w:t>as</w:t>
      </w:r>
      <w:r>
        <w:rPr>
          <w:spacing w:val="-12"/>
          <w:w w:val="105"/>
        </w:rPr>
        <w:t xml:space="preserve"> </w:t>
      </w:r>
      <w:r>
        <w:rPr>
          <w:w w:val="105"/>
        </w:rPr>
        <w:t>the</w:t>
      </w:r>
      <w:r>
        <w:rPr>
          <w:spacing w:val="-12"/>
          <w:w w:val="105"/>
        </w:rPr>
        <w:t xml:space="preserve"> </w:t>
      </w:r>
      <w:r>
        <w:rPr>
          <w:w w:val="105"/>
        </w:rPr>
        <w:t>creative</w:t>
      </w:r>
      <w:r>
        <w:rPr>
          <w:spacing w:val="-12"/>
          <w:w w:val="105"/>
        </w:rPr>
        <w:t xml:space="preserve"> </w:t>
      </w:r>
      <w:r>
        <w:rPr>
          <w:w w:val="105"/>
        </w:rPr>
        <w:t>potential</w:t>
      </w:r>
      <w:r>
        <w:rPr>
          <w:spacing w:val="-12"/>
          <w:w w:val="105"/>
        </w:rPr>
        <w:t xml:space="preserve"> </w:t>
      </w:r>
      <w:r>
        <w:rPr>
          <w:w w:val="105"/>
        </w:rPr>
        <w:t>of</w:t>
      </w:r>
      <w:r>
        <w:rPr>
          <w:spacing w:val="-12"/>
          <w:w w:val="105"/>
        </w:rPr>
        <w:t xml:space="preserve"> </w:t>
      </w:r>
      <w:r>
        <w:rPr>
          <w:w w:val="105"/>
        </w:rPr>
        <w:t>their</w:t>
      </w:r>
      <w:r>
        <w:rPr>
          <w:spacing w:val="-12"/>
          <w:w w:val="105"/>
        </w:rPr>
        <w:t xml:space="preserve"> </w:t>
      </w:r>
      <w:r>
        <w:rPr>
          <w:spacing w:val="-2"/>
          <w:w w:val="105"/>
        </w:rPr>
        <w:t>team.</w:t>
      </w:r>
    </w:p>
    <w:p w:rsidR="00261A0B" w:rsidRDefault="00261A0B">
      <w:pPr>
        <w:sectPr w:rsidR="00261A0B">
          <w:pgSz w:w="11920" w:h="16840"/>
          <w:pgMar w:top="1700" w:right="1280" w:bottom="1040" w:left="1280" w:header="0" w:footer="860" w:gutter="0"/>
          <w:cols w:space="720"/>
        </w:sectPr>
      </w:pPr>
    </w:p>
    <w:p w:rsidR="00261A0B" w:rsidRDefault="00261BE8">
      <w:pPr>
        <w:pStyle w:val="Heading4"/>
        <w:spacing w:before="87"/>
      </w:pPr>
      <w:bookmarkStart w:id="36" w:name="_TOC_250050"/>
      <w:r>
        <w:rPr>
          <w:color w:val="3C78D8"/>
        </w:rPr>
        <w:t>Reigniting</w:t>
      </w:r>
      <w:r>
        <w:rPr>
          <w:color w:val="3C78D8"/>
          <w:spacing w:val="5"/>
        </w:rPr>
        <w:t xml:space="preserve"> </w:t>
      </w:r>
      <w:bookmarkEnd w:id="36"/>
      <w:r>
        <w:rPr>
          <w:color w:val="3C78D8"/>
          <w:spacing w:val="-2"/>
        </w:rPr>
        <w:t>energy</w:t>
      </w:r>
    </w:p>
    <w:p w:rsidR="00261A0B" w:rsidRDefault="00261BE8">
      <w:pPr>
        <w:pStyle w:val="BodyText"/>
        <w:spacing w:before="139"/>
        <w:ind w:left="160"/>
      </w:pPr>
      <w:r>
        <w:rPr>
          <w:w w:val="105"/>
        </w:rPr>
        <w:t>…</w:t>
      </w:r>
      <w:r>
        <w:rPr>
          <w:spacing w:val="-12"/>
          <w:w w:val="105"/>
        </w:rPr>
        <w:t xml:space="preserve"> </w:t>
      </w:r>
      <w:r>
        <w:rPr>
          <w:w w:val="105"/>
        </w:rPr>
        <w:t>to</w:t>
      </w:r>
      <w:r>
        <w:rPr>
          <w:spacing w:val="-11"/>
          <w:w w:val="105"/>
        </w:rPr>
        <w:t xml:space="preserve"> </w:t>
      </w:r>
      <w:r>
        <w:rPr>
          <w:w w:val="105"/>
        </w:rPr>
        <w:t>go</w:t>
      </w:r>
      <w:r>
        <w:rPr>
          <w:spacing w:val="-11"/>
          <w:w w:val="105"/>
        </w:rPr>
        <w:t xml:space="preserve"> </w:t>
      </w:r>
      <w:r>
        <w:rPr>
          <w:w w:val="105"/>
        </w:rPr>
        <w:t>beyond</w:t>
      </w:r>
      <w:r>
        <w:rPr>
          <w:spacing w:val="-11"/>
          <w:w w:val="105"/>
        </w:rPr>
        <w:t xml:space="preserve"> </w:t>
      </w:r>
      <w:r>
        <w:rPr>
          <w:w w:val="105"/>
        </w:rPr>
        <w:t>coping</w:t>
      </w:r>
      <w:r>
        <w:rPr>
          <w:spacing w:val="-11"/>
          <w:w w:val="105"/>
        </w:rPr>
        <w:t xml:space="preserve"> </w:t>
      </w:r>
      <w:r>
        <w:rPr>
          <w:w w:val="105"/>
        </w:rPr>
        <w:t>and</w:t>
      </w:r>
      <w:r>
        <w:rPr>
          <w:spacing w:val="-11"/>
          <w:w w:val="105"/>
        </w:rPr>
        <w:t xml:space="preserve"> </w:t>
      </w:r>
      <w:r>
        <w:rPr>
          <w:w w:val="105"/>
        </w:rPr>
        <w:t>reconnect</w:t>
      </w:r>
      <w:r>
        <w:rPr>
          <w:spacing w:val="-11"/>
          <w:w w:val="105"/>
        </w:rPr>
        <w:t xml:space="preserve"> </w:t>
      </w:r>
      <w:r>
        <w:rPr>
          <w:w w:val="105"/>
        </w:rPr>
        <w:t>with</w:t>
      </w:r>
      <w:r>
        <w:rPr>
          <w:spacing w:val="-11"/>
          <w:w w:val="105"/>
        </w:rPr>
        <w:t xml:space="preserve"> </w:t>
      </w:r>
      <w:r>
        <w:rPr>
          <w:w w:val="105"/>
        </w:rPr>
        <w:t>the</w:t>
      </w:r>
      <w:r>
        <w:rPr>
          <w:spacing w:val="-11"/>
          <w:w w:val="105"/>
        </w:rPr>
        <w:t xml:space="preserve"> </w:t>
      </w:r>
      <w:r>
        <w:rPr>
          <w:w w:val="105"/>
        </w:rPr>
        <w:t>passion</w:t>
      </w:r>
      <w:r>
        <w:rPr>
          <w:spacing w:val="-11"/>
          <w:w w:val="105"/>
        </w:rPr>
        <w:t xml:space="preserve"> </w:t>
      </w:r>
      <w:r>
        <w:rPr>
          <w:w w:val="105"/>
        </w:rPr>
        <w:t>for</w:t>
      </w:r>
      <w:r>
        <w:rPr>
          <w:spacing w:val="-11"/>
          <w:w w:val="105"/>
        </w:rPr>
        <w:t xml:space="preserve"> </w:t>
      </w:r>
      <w:r>
        <w:rPr>
          <w:w w:val="105"/>
        </w:rPr>
        <w:t>what</w:t>
      </w:r>
      <w:r>
        <w:rPr>
          <w:spacing w:val="-11"/>
          <w:w w:val="105"/>
        </w:rPr>
        <w:t xml:space="preserve"> </w:t>
      </w:r>
      <w:r>
        <w:rPr>
          <w:w w:val="105"/>
        </w:rPr>
        <w:t>they</w:t>
      </w:r>
      <w:r>
        <w:rPr>
          <w:spacing w:val="-11"/>
          <w:w w:val="105"/>
        </w:rPr>
        <w:t xml:space="preserve"> </w:t>
      </w:r>
      <w:r>
        <w:rPr>
          <w:spacing w:val="-5"/>
          <w:w w:val="105"/>
        </w:rPr>
        <w:t>do.</w:t>
      </w:r>
    </w:p>
    <w:p w:rsidR="00261A0B" w:rsidRDefault="00261A0B">
      <w:pPr>
        <w:pStyle w:val="BodyText"/>
        <w:spacing w:before="85"/>
      </w:pPr>
    </w:p>
    <w:p w:rsidR="00261A0B" w:rsidRDefault="00261BE8">
      <w:pPr>
        <w:pStyle w:val="Heading4"/>
      </w:pPr>
      <w:bookmarkStart w:id="37" w:name="_TOC_250049"/>
      <w:r>
        <w:rPr>
          <w:color w:val="3C78D8"/>
        </w:rPr>
        <w:t>Reconnecting</w:t>
      </w:r>
      <w:r>
        <w:rPr>
          <w:color w:val="3C78D8"/>
          <w:spacing w:val="-8"/>
        </w:rPr>
        <w:t xml:space="preserve"> </w:t>
      </w:r>
      <w:r>
        <w:rPr>
          <w:color w:val="3C78D8"/>
        </w:rPr>
        <w:t>with</w:t>
      </w:r>
      <w:r>
        <w:rPr>
          <w:color w:val="3C78D8"/>
          <w:spacing w:val="-8"/>
        </w:rPr>
        <w:t xml:space="preserve"> </w:t>
      </w:r>
      <w:bookmarkEnd w:id="37"/>
      <w:r>
        <w:rPr>
          <w:color w:val="3C78D8"/>
          <w:spacing w:val="-2"/>
        </w:rPr>
        <w:t>purpose</w:t>
      </w:r>
    </w:p>
    <w:p w:rsidR="00261A0B" w:rsidRDefault="00261BE8">
      <w:pPr>
        <w:pStyle w:val="BodyText"/>
        <w:spacing w:before="139" w:line="312" w:lineRule="auto"/>
        <w:ind w:left="160"/>
      </w:pPr>
      <w:r>
        <w:rPr>
          <w:w w:val="105"/>
        </w:rPr>
        <w:t>…</w:t>
      </w:r>
      <w:r>
        <w:rPr>
          <w:spacing w:val="-8"/>
          <w:w w:val="105"/>
        </w:rPr>
        <w:t xml:space="preserve"> </w:t>
      </w:r>
      <w:r>
        <w:rPr>
          <w:w w:val="105"/>
        </w:rPr>
        <w:t>to</w:t>
      </w:r>
      <w:r>
        <w:rPr>
          <w:spacing w:val="-8"/>
          <w:w w:val="105"/>
        </w:rPr>
        <w:t xml:space="preserve"> </w:t>
      </w:r>
      <w:r>
        <w:rPr>
          <w:w w:val="105"/>
        </w:rPr>
        <w:t>ﬁnd</w:t>
      </w:r>
      <w:r>
        <w:rPr>
          <w:spacing w:val="-8"/>
          <w:w w:val="105"/>
        </w:rPr>
        <w:t xml:space="preserve"> </w:t>
      </w:r>
      <w:r>
        <w:rPr>
          <w:w w:val="105"/>
        </w:rPr>
        <w:t>a</w:t>
      </w:r>
      <w:r>
        <w:rPr>
          <w:spacing w:val="-8"/>
          <w:w w:val="105"/>
        </w:rPr>
        <w:t xml:space="preserve"> </w:t>
      </w:r>
      <w:r>
        <w:rPr>
          <w:w w:val="105"/>
        </w:rPr>
        <w:t>new</w:t>
      </w:r>
      <w:r>
        <w:rPr>
          <w:spacing w:val="-8"/>
          <w:w w:val="105"/>
        </w:rPr>
        <w:t xml:space="preserve"> </w:t>
      </w:r>
      <w:r>
        <w:rPr>
          <w:w w:val="105"/>
        </w:rPr>
        <w:t>way</w:t>
      </w:r>
      <w:r>
        <w:rPr>
          <w:spacing w:val="-8"/>
          <w:w w:val="105"/>
        </w:rPr>
        <w:t xml:space="preserve"> </w:t>
      </w:r>
      <w:r>
        <w:rPr>
          <w:w w:val="105"/>
        </w:rPr>
        <w:t>of</w:t>
      </w:r>
      <w:r>
        <w:rPr>
          <w:spacing w:val="-8"/>
          <w:w w:val="105"/>
        </w:rPr>
        <w:t xml:space="preserve"> </w:t>
      </w:r>
      <w:r>
        <w:rPr>
          <w:w w:val="105"/>
        </w:rPr>
        <w:t>thinking</w:t>
      </w:r>
      <w:r>
        <w:rPr>
          <w:spacing w:val="-8"/>
          <w:w w:val="105"/>
        </w:rPr>
        <w:t xml:space="preserve"> </w:t>
      </w:r>
      <w:r>
        <w:rPr>
          <w:w w:val="105"/>
        </w:rPr>
        <w:t>about</w:t>
      </w:r>
      <w:r>
        <w:rPr>
          <w:spacing w:val="-8"/>
          <w:w w:val="105"/>
        </w:rPr>
        <w:t xml:space="preserve"> </w:t>
      </w:r>
      <w:r>
        <w:rPr>
          <w:w w:val="105"/>
        </w:rPr>
        <w:t>themselves,</w:t>
      </w:r>
      <w:r>
        <w:rPr>
          <w:spacing w:val="-8"/>
          <w:w w:val="105"/>
        </w:rPr>
        <w:t xml:space="preserve"> </w:t>
      </w:r>
      <w:r>
        <w:rPr>
          <w:w w:val="105"/>
        </w:rPr>
        <w:t>the</w:t>
      </w:r>
      <w:r>
        <w:rPr>
          <w:spacing w:val="-8"/>
          <w:w w:val="105"/>
        </w:rPr>
        <w:t xml:space="preserve"> </w:t>
      </w:r>
      <w:r>
        <w:rPr>
          <w:w w:val="105"/>
        </w:rPr>
        <w:t>value</w:t>
      </w:r>
      <w:r>
        <w:rPr>
          <w:spacing w:val="-8"/>
          <w:w w:val="105"/>
        </w:rPr>
        <w:t xml:space="preserve"> </w:t>
      </w:r>
      <w:r>
        <w:rPr>
          <w:w w:val="105"/>
        </w:rPr>
        <w:t>they</w:t>
      </w:r>
      <w:r>
        <w:rPr>
          <w:spacing w:val="-8"/>
          <w:w w:val="105"/>
        </w:rPr>
        <w:t xml:space="preserve"> </w:t>
      </w:r>
      <w:r>
        <w:rPr>
          <w:w w:val="105"/>
        </w:rPr>
        <w:t>provide</w:t>
      </w:r>
      <w:r>
        <w:rPr>
          <w:spacing w:val="-8"/>
          <w:w w:val="105"/>
        </w:rPr>
        <w:t xml:space="preserve"> </w:t>
      </w:r>
      <w:r>
        <w:rPr>
          <w:w w:val="105"/>
        </w:rPr>
        <w:t>and</w:t>
      </w:r>
      <w:r>
        <w:rPr>
          <w:spacing w:val="-8"/>
          <w:w w:val="105"/>
        </w:rPr>
        <w:t xml:space="preserve"> </w:t>
      </w:r>
      <w:r>
        <w:rPr>
          <w:w w:val="105"/>
        </w:rPr>
        <w:t xml:space="preserve">their </w:t>
      </w:r>
      <w:r>
        <w:rPr>
          <w:spacing w:val="-2"/>
          <w:w w:val="105"/>
        </w:rPr>
        <w:t>contribution.</w:t>
      </w:r>
    </w:p>
    <w:p w:rsidR="00261A0B" w:rsidRDefault="00261A0B">
      <w:pPr>
        <w:pStyle w:val="BodyText"/>
        <w:spacing w:before="77"/>
      </w:pPr>
    </w:p>
    <w:p w:rsidR="00261A0B" w:rsidRDefault="00261BE8">
      <w:pPr>
        <w:pStyle w:val="BodyText"/>
        <w:spacing w:before="1" w:line="312" w:lineRule="auto"/>
        <w:ind w:left="160"/>
      </w:pPr>
      <w:r>
        <w:rPr>
          <w:w w:val="105"/>
        </w:rPr>
        <w:t>They</w:t>
      </w:r>
      <w:r>
        <w:rPr>
          <w:spacing w:val="-6"/>
          <w:w w:val="105"/>
        </w:rPr>
        <w:t xml:space="preserve"> </w:t>
      </w:r>
      <w:r>
        <w:rPr>
          <w:w w:val="105"/>
        </w:rPr>
        <w:t>were</w:t>
      </w:r>
      <w:r>
        <w:rPr>
          <w:spacing w:val="-6"/>
          <w:w w:val="105"/>
        </w:rPr>
        <w:t xml:space="preserve"> </w:t>
      </w:r>
      <w:r>
        <w:rPr>
          <w:w w:val="105"/>
        </w:rPr>
        <w:t>inspired</w:t>
      </w:r>
      <w:r>
        <w:rPr>
          <w:spacing w:val="-6"/>
          <w:w w:val="105"/>
        </w:rPr>
        <w:t xml:space="preserve"> </w:t>
      </w:r>
      <w:r>
        <w:rPr>
          <w:w w:val="105"/>
        </w:rPr>
        <w:t>by</w:t>
      </w:r>
      <w:r>
        <w:rPr>
          <w:spacing w:val="-6"/>
          <w:w w:val="105"/>
        </w:rPr>
        <w:t xml:space="preserve"> </w:t>
      </w:r>
      <w:r>
        <w:rPr>
          <w:w w:val="105"/>
        </w:rPr>
        <w:t>the</w:t>
      </w:r>
      <w:r>
        <w:rPr>
          <w:spacing w:val="-6"/>
          <w:w w:val="105"/>
        </w:rPr>
        <w:t xml:space="preserve"> </w:t>
      </w:r>
      <w:r>
        <w:rPr>
          <w:w w:val="105"/>
        </w:rPr>
        <w:t>language</w:t>
      </w:r>
      <w:r>
        <w:rPr>
          <w:spacing w:val="-6"/>
          <w:w w:val="105"/>
        </w:rPr>
        <w:t xml:space="preserve"> </w:t>
      </w:r>
      <w:r>
        <w:rPr>
          <w:w w:val="105"/>
        </w:rPr>
        <w:t>of</w:t>
      </w:r>
      <w:r>
        <w:rPr>
          <w:spacing w:val="-6"/>
          <w:w w:val="105"/>
        </w:rPr>
        <w:t xml:space="preserve"> </w:t>
      </w:r>
      <w:r>
        <w:rPr>
          <w:w w:val="105"/>
        </w:rPr>
        <w:t>the</w:t>
      </w:r>
      <w:r>
        <w:rPr>
          <w:spacing w:val="-6"/>
          <w:w w:val="105"/>
        </w:rPr>
        <w:t xml:space="preserve"> </w:t>
      </w:r>
      <w:r>
        <w:rPr>
          <w:w w:val="105"/>
        </w:rPr>
        <w:t>programme,</w:t>
      </w:r>
      <w:r>
        <w:rPr>
          <w:spacing w:val="-6"/>
          <w:w w:val="105"/>
        </w:rPr>
        <w:t xml:space="preserve"> </w:t>
      </w:r>
      <w:r>
        <w:rPr>
          <w:w w:val="105"/>
        </w:rPr>
        <w:t>and</w:t>
      </w:r>
      <w:r>
        <w:rPr>
          <w:spacing w:val="-6"/>
          <w:w w:val="105"/>
        </w:rPr>
        <w:t xml:space="preserve"> </w:t>
      </w:r>
      <w:r>
        <w:rPr>
          <w:w w:val="105"/>
        </w:rPr>
        <w:t>the</w:t>
      </w:r>
      <w:r>
        <w:rPr>
          <w:spacing w:val="-6"/>
          <w:w w:val="105"/>
        </w:rPr>
        <w:t xml:space="preserve"> </w:t>
      </w:r>
      <w:r>
        <w:rPr>
          <w:w w:val="105"/>
        </w:rPr>
        <w:t>idea</w:t>
      </w:r>
      <w:r>
        <w:rPr>
          <w:spacing w:val="-6"/>
          <w:w w:val="105"/>
        </w:rPr>
        <w:t xml:space="preserve"> </w:t>
      </w:r>
      <w:r>
        <w:rPr>
          <w:w w:val="105"/>
        </w:rPr>
        <w:t>of</w:t>
      </w:r>
      <w:r>
        <w:rPr>
          <w:spacing w:val="-6"/>
          <w:w w:val="105"/>
        </w:rPr>
        <w:t xml:space="preserve"> </w:t>
      </w:r>
      <w:r>
        <w:rPr>
          <w:w w:val="105"/>
        </w:rPr>
        <w:t>moving</w:t>
      </w:r>
      <w:r>
        <w:rPr>
          <w:spacing w:val="-6"/>
          <w:w w:val="105"/>
        </w:rPr>
        <w:t xml:space="preserve"> </w:t>
      </w:r>
      <w:r>
        <w:rPr>
          <w:w w:val="105"/>
        </w:rPr>
        <w:t>from resilient to ‘thriving’.</w:t>
      </w:r>
    </w:p>
    <w:p w:rsidR="00261A0B" w:rsidRDefault="00261A0B">
      <w:pPr>
        <w:pStyle w:val="BodyText"/>
        <w:spacing w:before="46"/>
      </w:pPr>
    </w:p>
    <w:p w:rsidR="00261A0B" w:rsidRDefault="00261BE8">
      <w:pPr>
        <w:pStyle w:val="Heading3"/>
      </w:pPr>
      <w:bookmarkStart w:id="38" w:name="_TOC_250048"/>
      <w:r>
        <w:rPr>
          <w:color w:val="664EA6"/>
        </w:rPr>
        <w:t>Relevance</w:t>
      </w:r>
      <w:r>
        <w:rPr>
          <w:color w:val="664EA6"/>
          <w:spacing w:val="-7"/>
        </w:rPr>
        <w:t xml:space="preserve"> </w:t>
      </w:r>
      <w:r>
        <w:rPr>
          <w:color w:val="664EA6"/>
        </w:rPr>
        <w:t>of</w:t>
      </w:r>
      <w:r>
        <w:rPr>
          <w:color w:val="664EA6"/>
          <w:spacing w:val="-7"/>
        </w:rPr>
        <w:t xml:space="preserve"> </w:t>
      </w:r>
      <w:r>
        <w:rPr>
          <w:color w:val="664EA6"/>
        </w:rPr>
        <w:t>the</w:t>
      </w:r>
      <w:r>
        <w:rPr>
          <w:color w:val="664EA6"/>
          <w:spacing w:val="-6"/>
        </w:rPr>
        <w:t xml:space="preserve"> </w:t>
      </w:r>
      <w:bookmarkEnd w:id="38"/>
      <w:r>
        <w:rPr>
          <w:color w:val="664EA6"/>
          <w:spacing w:val="-2"/>
        </w:rPr>
        <w:t>research</w:t>
      </w:r>
    </w:p>
    <w:p w:rsidR="00261A0B" w:rsidRDefault="00261BE8">
      <w:pPr>
        <w:pStyle w:val="BodyText"/>
        <w:spacing w:before="146" w:line="312" w:lineRule="auto"/>
        <w:ind w:left="160" w:right="323"/>
      </w:pPr>
      <w:r>
        <w:rPr>
          <w:w w:val="105"/>
        </w:rPr>
        <w:t>Mapping this emotional landscape based on the feedback from applicants was a validation</w:t>
      </w:r>
      <w:r>
        <w:rPr>
          <w:spacing w:val="-2"/>
          <w:w w:val="105"/>
        </w:rPr>
        <w:t xml:space="preserve"> </w:t>
      </w:r>
      <w:r>
        <w:rPr>
          <w:w w:val="105"/>
        </w:rPr>
        <w:t>that</w:t>
      </w:r>
      <w:r>
        <w:rPr>
          <w:spacing w:val="-2"/>
          <w:w w:val="105"/>
        </w:rPr>
        <w:t xml:space="preserve"> </w:t>
      </w:r>
      <w:r>
        <w:rPr>
          <w:w w:val="105"/>
        </w:rPr>
        <w:t>there</w:t>
      </w:r>
      <w:r>
        <w:rPr>
          <w:spacing w:val="-2"/>
          <w:w w:val="105"/>
        </w:rPr>
        <w:t xml:space="preserve"> </w:t>
      </w:r>
      <w:r>
        <w:rPr>
          <w:w w:val="105"/>
        </w:rPr>
        <w:t>is</w:t>
      </w:r>
      <w:r>
        <w:rPr>
          <w:spacing w:val="-2"/>
          <w:w w:val="105"/>
        </w:rPr>
        <w:t xml:space="preserve"> </w:t>
      </w:r>
      <w:r>
        <w:rPr>
          <w:w w:val="105"/>
        </w:rPr>
        <w:t>a</w:t>
      </w:r>
      <w:r>
        <w:rPr>
          <w:spacing w:val="-2"/>
          <w:w w:val="105"/>
        </w:rPr>
        <w:t xml:space="preserve"> </w:t>
      </w:r>
      <w:r>
        <w:rPr>
          <w:w w:val="105"/>
        </w:rPr>
        <w:t>profound</w:t>
      </w:r>
      <w:r>
        <w:rPr>
          <w:spacing w:val="-2"/>
          <w:w w:val="105"/>
        </w:rPr>
        <w:t xml:space="preserve"> </w:t>
      </w:r>
      <w:r>
        <w:rPr>
          <w:w w:val="105"/>
        </w:rPr>
        <w:t>need</w:t>
      </w:r>
      <w:r>
        <w:rPr>
          <w:spacing w:val="-2"/>
          <w:w w:val="105"/>
        </w:rPr>
        <w:t xml:space="preserve"> </w:t>
      </w:r>
      <w:r>
        <w:rPr>
          <w:w w:val="105"/>
        </w:rPr>
        <w:t>within</w:t>
      </w:r>
      <w:r>
        <w:rPr>
          <w:spacing w:val="-2"/>
          <w:w w:val="105"/>
        </w:rPr>
        <w:t xml:space="preserve"> </w:t>
      </w:r>
      <w:r>
        <w:rPr>
          <w:w w:val="105"/>
        </w:rPr>
        <w:t>the</w:t>
      </w:r>
      <w:r>
        <w:rPr>
          <w:spacing w:val="-2"/>
          <w:w w:val="105"/>
        </w:rPr>
        <w:t xml:space="preserve"> </w:t>
      </w:r>
      <w:r>
        <w:rPr>
          <w:w w:val="105"/>
        </w:rPr>
        <w:t>sector</w:t>
      </w:r>
      <w:r>
        <w:rPr>
          <w:spacing w:val="-2"/>
          <w:w w:val="105"/>
        </w:rPr>
        <w:t xml:space="preserve"> </w:t>
      </w:r>
      <w:r>
        <w:rPr>
          <w:w w:val="105"/>
        </w:rPr>
        <w:t>to</w:t>
      </w:r>
      <w:r>
        <w:rPr>
          <w:spacing w:val="-2"/>
          <w:w w:val="105"/>
        </w:rPr>
        <w:t xml:space="preserve"> </w:t>
      </w:r>
      <w:r>
        <w:rPr>
          <w:w w:val="105"/>
        </w:rPr>
        <w:t>ﬁnd</w:t>
      </w:r>
      <w:r>
        <w:rPr>
          <w:spacing w:val="-2"/>
          <w:w w:val="105"/>
        </w:rPr>
        <w:t xml:space="preserve"> </w:t>
      </w:r>
      <w:r>
        <w:rPr>
          <w:w w:val="105"/>
        </w:rPr>
        <w:t>space</w:t>
      </w:r>
      <w:r>
        <w:rPr>
          <w:spacing w:val="-2"/>
          <w:w w:val="105"/>
        </w:rPr>
        <w:t xml:space="preserve"> </w:t>
      </w:r>
      <w:r>
        <w:rPr>
          <w:w w:val="105"/>
        </w:rPr>
        <w:t>and</w:t>
      </w:r>
      <w:r>
        <w:rPr>
          <w:spacing w:val="-2"/>
          <w:w w:val="105"/>
        </w:rPr>
        <w:t xml:space="preserve"> </w:t>
      </w:r>
      <w:r>
        <w:rPr>
          <w:w w:val="105"/>
        </w:rPr>
        <w:t>strategies for feelings to be processed, in service of collective wellbeing and unlocking the creativity, energy and passion that cultural leaders need to do meaningful work.</w:t>
      </w:r>
    </w:p>
    <w:p w:rsidR="00261A0B" w:rsidRDefault="00261A0B">
      <w:pPr>
        <w:pStyle w:val="BodyText"/>
        <w:spacing w:before="86"/>
      </w:pPr>
    </w:p>
    <w:p w:rsidR="00261A0B" w:rsidRDefault="00261BE8">
      <w:pPr>
        <w:pStyle w:val="Heading2"/>
      </w:pPr>
      <w:bookmarkStart w:id="39" w:name="_TOC_250047"/>
      <w:r>
        <w:rPr>
          <w:color w:val="6AA74E"/>
        </w:rPr>
        <w:t>Action</w:t>
      </w:r>
      <w:r>
        <w:rPr>
          <w:color w:val="6AA74E"/>
          <w:spacing w:val="-22"/>
        </w:rPr>
        <w:t xml:space="preserve"> </w:t>
      </w:r>
      <w:r>
        <w:rPr>
          <w:color w:val="6AA74E"/>
        </w:rPr>
        <w:t>research</w:t>
      </w:r>
      <w:r>
        <w:rPr>
          <w:color w:val="6AA74E"/>
          <w:spacing w:val="-20"/>
        </w:rPr>
        <w:t xml:space="preserve"> </w:t>
      </w:r>
      <w:r>
        <w:rPr>
          <w:color w:val="6AA74E"/>
        </w:rPr>
        <w:t>process</w:t>
      </w:r>
      <w:r>
        <w:rPr>
          <w:color w:val="6AA74E"/>
          <w:spacing w:val="-20"/>
        </w:rPr>
        <w:t xml:space="preserve"> </w:t>
      </w:r>
      <w:r>
        <w:rPr>
          <w:color w:val="6AA74E"/>
        </w:rPr>
        <w:t>and</w:t>
      </w:r>
      <w:r>
        <w:rPr>
          <w:color w:val="6AA74E"/>
          <w:spacing w:val="-19"/>
        </w:rPr>
        <w:t xml:space="preserve"> </w:t>
      </w:r>
      <w:bookmarkEnd w:id="39"/>
      <w:r>
        <w:rPr>
          <w:color w:val="6AA74E"/>
          <w:spacing w:val="-2"/>
        </w:rPr>
        <w:t>insights</w:t>
      </w:r>
    </w:p>
    <w:p w:rsidR="00261A0B" w:rsidRDefault="00261BE8">
      <w:pPr>
        <w:pStyle w:val="BodyText"/>
        <w:spacing w:before="194" w:line="312" w:lineRule="auto"/>
        <w:ind w:left="160" w:right="231"/>
      </w:pPr>
      <w:r>
        <w:rPr>
          <w:w w:val="105"/>
        </w:rPr>
        <w:t>The</w:t>
      </w:r>
      <w:r>
        <w:rPr>
          <w:spacing w:val="-2"/>
          <w:w w:val="105"/>
        </w:rPr>
        <w:t xml:space="preserve"> </w:t>
      </w:r>
      <w:r>
        <w:rPr>
          <w:w w:val="105"/>
        </w:rPr>
        <w:t>impact</w:t>
      </w:r>
      <w:r>
        <w:rPr>
          <w:spacing w:val="-2"/>
          <w:w w:val="105"/>
        </w:rPr>
        <w:t xml:space="preserve"> </w:t>
      </w:r>
      <w:r>
        <w:rPr>
          <w:w w:val="105"/>
        </w:rPr>
        <w:t>of</w:t>
      </w:r>
      <w:r>
        <w:rPr>
          <w:spacing w:val="-2"/>
          <w:w w:val="105"/>
        </w:rPr>
        <w:t xml:space="preserve"> </w:t>
      </w:r>
      <w:r>
        <w:rPr>
          <w:w w:val="105"/>
        </w:rPr>
        <w:t>the</w:t>
      </w:r>
      <w:r>
        <w:rPr>
          <w:spacing w:val="-2"/>
          <w:w w:val="105"/>
        </w:rPr>
        <w:t xml:space="preserve"> </w:t>
      </w:r>
      <w:r>
        <w:rPr>
          <w:w w:val="105"/>
        </w:rPr>
        <w:t>Thrive</w:t>
      </w:r>
      <w:r>
        <w:rPr>
          <w:spacing w:val="-2"/>
          <w:w w:val="105"/>
        </w:rPr>
        <w:t xml:space="preserve"> </w:t>
      </w:r>
      <w:r>
        <w:rPr>
          <w:w w:val="105"/>
        </w:rPr>
        <w:t>coaching</w:t>
      </w:r>
      <w:r>
        <w:rPr>
          <w:spacing w:val="-2"/>
          <w:w w:val="105"/>
        </w:rPr>
        <w:t xml:space="preserve"> </w:t>
      </w:r>
      <w:r>
        <w:rPr>
          <w:w w:val="105"/>
        </w:rPr>
        <w:t>programme</w:t>
      </w:r>
      <w:r>
        <w:rPr>
          <w:spacing w:val="-2"/>
          <w:w w:val="105"/>
        </w:rPr>
        <w:t xml:space="preserve"> </w:t>
      </w:r>
      <w:r>
        <w:rPr>
          <w:w w:val="105"/>
        </w:rPr>
        <w:t>on</w:t>
      </w:r>
      <w:r>
        <w:rPr>
          <w:spacing w:val="-2"/>
          <w:w w:val="105"/>
        </w:rPr>
        <w:t xml:space="preserve"> </w:t>
      </w:r>
      <w:r>
        <w:rPr>
          <w:w w:val="105"/>
        </w:rPr>
        <w:t>participants</w:t>
      </w:r>
      <w:r>
        <w:rPr>
          <w:spacing w:val="-2"/>
          <w:w w:val="105"/>
        </w:rPr>
        <w:t xml:space="preserve"> </w:t>
      </w:r>
      <w:r>
        <w:rPr>
          <w:w w:val="105"/>
        </w:rPr>
        <w:t>evolved</w:t>
      </w:r>
      <w:r>
        <w:rPr>
          <w:spacing w:val="-2"/>
          <w:w w:val="105"/>
        </w:rPr>
        <w:t xml:space="preserve"> </w:t>
      </w:r>
      <w:r>
        <w:rPr>
          <w:w w:val="105"/>
        </w:rPr>
        <w:t>throughout</w:t>
      </w:r>
      <w:r>
        <w:rPr>
          <w:spacing w:val="-2"/>
          <w:w w:val="105"/>
        </w:rPr>
        <w:t xml:space="preserve"> </w:t>
      </w:r>
      <w:r>
        <w:rPr>
          <w:w w:val="105"/>
        </w:rPr>
        <w:t>the process in small moments of breakthrough, as we moved, talked and interacted with one another. Here we unpack the process and its impact through some of these case studies of micro-transformation.</w:t>
      </w:r>
    </w:p>
    <w:p w:rsidR="00261A0B" w:rsidRDefault="00261A0B">
      <w:pPr>
        <w:pStyle w:val="BodyText"/>
        <w:spacing w:before="44"/>
      </w:pPr>
    </w:p>
    <w:p w:rsidR="00261A0B" w:rsidRDefault="00261BE8">
      <w:pPr>
        <w:pStyle w:val="Heading3"/>
      </w:pPr>
      <w:bookmarkStart w:id="40" w:name="_TOC_250046"/>
      <w:r>
        <w:rPr>
          <w:color w:val="664EA6"/>
        </w:rPr>
        <w:t>Getting</w:t>
      </w:r>
      <w:r>
        <w:rPr>
          <w:color w:val="664EA6"/>
          <w:spacing w:val="-8"/>
        </w:rPr>
        <w:t xml:space="preserve"> </w:t>
      </w:r>
      <w:r>
        <w:rPr>
          <w:color w:val="664EA6"/>
        </w:rPr>
        <w:t>out</w:t>
      </w:r>
      <w:r>
        <w:rPr>
          <w:color w:val="664EA6"/>
          <w:spacing w:val="-7"/>
        </w:rPr>
        <w:t xml:space="preserve"> </w:t>
      </w:r>
      <w:r>
        <w:rPr>
          <w:color w:val="664EA6"/>
        </w:rPr>
        <w:t>of</w:t>
      </w:r>
      <w:r>
        <w:rPr>
          <w:color w:val="664EA6"/>
          <w:spacing w:val="-8"/>
        </w:rPr>
        <w:t xml:space="preserve"> </w:t>
      </w:r>
      <w:r>
        <w:rPr>
          <w:color w:val="664EA6"/>
        </w:rPr>
        <w:t>our</w:t>
      </w:r>
      <w:r>
        <w:rPr>
          <w:color w:val="664EA6"/>
          <w:spacing w:val="-7"/>
        </w:rPr>
        <w:t xml:space="preserve"> </w:t>
      </w:r>
      <w:bookmarkEnd w:id="40"/>
      <w:r>
        <w:rPr>
          <w:color w:val="664EA6"/>
          <w:spacing w:val="-2"/>
        </w:rPr>
        <w:t>minds</w:t>
      </w:r>
    </w:p>
    <w:p w:rsidR="00261A0B" w:rsidRDefault="00261BE8">
      <w:pPr>
        <w:pStyle w:val="BodyText"/>
        <w:spacing w:before="147" w:line="312" w:lineRule="auto"/>
        <w:ind w:left="160" w:right="189"/>
      </w:pPr>
      <w:r>
        <w:rPr>
          <w:w w:val="105"/>
        </w:rPr>
        <w:t>In</w:t>
      </w:r>
      <w:r>
        <w:rPr>
          <w:spacing w:val="-10"/>
          <w:w w:val="105"/>
        </w:rPr>
        <w:t xml:space="preserve"> </w:t>
      </w:r>
      <w:r>
        <w:rPr>
          <w:w w:val="105"/>
        </w:rPr>
        <w:t>the</w:t>
      </w:r>
      <w:r>
        <w:rPr>
          <w:spacing w:val="-10"/>
          <w:w w:val="105"/>
        </w:rPr>
        <w:t xml:space="preserve"> </w:t>
      </w:r>
      <w:r>
        <w:rPr>
          <w:w w:val="105"/>
        </w:rPr>
        <w:t>ﬁrst</w:t>
      </w:r>
      <w:r>
        <w:rPr>
          <w:spacing w:val="-10"/>
          <w:w w:val="105"/>
        </w:rPr>
        <w:t xml:space="preserve"> </w:t>
      </w:r>
      <w:r>
        <w:rPr>
          <w:w w:val="105"/>
        </w:rPr>
        <w:t>Thrive</w:t>
      </w:r>
      <w:r>
        <w:rPr>
          <w:spacing w:val="-10"/>
          <w:w w:val="105"/>
        </w:rPr>
        <w:t xml:space="preserve"> </w:t>
      </w:r>
      <w:r>
        <w:rPr>
          <w:w w:val="105"/>
        </w:rPr>
        <w:t>workshop,</w:t>
      </w:r>
      <w:r>
        <w:rPr>
          <w:spacing w:val="-10"/>
          <w:w w:val="105"/>
        </w:rPr>
        <w:t xml:space="preserve"> </w:t>
      </w:r>
      <w:r>
        <w:rPr>
          <w:w w:val="105"/>
        </w:rPr>
        <w:t>we</w:t>
      </w:r>
      <w:r>
        <w:rPr>
          <w:spacing w:val="-10"/>
          <w:w w:val="105"/>
        </w:rPr>
        <w:t xml:space="preserve"> </w:t>
      </w:r>
      <w:r>
        <w:rPr>
          <w:w w:val="105"/>
        </w:rPr>
        <w:t>opened</w:t>
      </w:r>
      <w:r>
        <w:rPr>
          <w:spacing w:val="-10"/>
          <w:w w:val="105"/>
        </w:rPr>
        <w:t xml:space="preserve"> </w:t>
      </w:r>
      <w:r>
        <w:rPr>
          <w:w w:val="105"/>
        </w:rPr>
        <w:t>with</w:t>
      </w:r>
      <w:r>
        <w:rPr>
          <w:spacing w:val="-10"/>
          <w:w w:val="105"/>
        </w:rPr>
        <w:t xml:space="preserve"> </w:t>
      </w:r>
      <w:r>
        <w:rPr>
          <w:w w:val="105"/>
        </w:rPr>
        <w:t>a</w:t>
      </w:r>
      <w:r>
        <w:rPr>
          <w:spacing w:val="-10"/>
          <w:w w:val="105"/>
        </w:rPr>
        <w:t xml:space="preserve"> </w:t>
      </w:r>
      <w:r>
        <w:rPr>
          <w:w w:val="105"/>
        </w:rPr>
        <w:t>check-in</w:t>
      </w:r>
      <w:r>
        <w:rPr>
          <w:spacing w:val="-10"/>
          <w:w w:val="105"/>
        </w:rPr>
        <w:t xml:space="preserve"> </w:t>
      </w:r>
      <w:r>
        <w:rPr>
          <w:w w:val="105"/>
        </w:rPr>
        <w:t>circle</w:t>
      </w:r>
      <w:r>
        <w:rPr>
          <w:spacing w:val="-10"/>
          <w:w w:val="105"/>
        </w:rPr>
        <w:t xml:space="preserve"> </w:t>
      </w:r>
      <w:r>
        <w:rPr>
          <w:w w:val="105"/>
        </w:rPr>
        <w:t>asking</w:t>
      </w:r>
      <w:r>
        <w:rPr>
          <w:spacing w:val="-10"/>
          <w:w w:val="105"/>
        </w:rPr>
        <w:t xml:space="preserve"> </w:t>
      </w:r>
      <w:r>
        <w:rPr>
          <w:w w:val="105"/>
        </w:rPr>
        <w:t>people</w:t>
      </w:r>
      <w:r>
        <w:rPr>
          <w:spacing w:val="-10"/>
          <w:w w:val="105"/>
        </w:rPr>
        <w:t xml:space="preserve"> </w:t>
      </w:r>
      <w:r>
        <w:rPr>
          <w:w w:val="105"/>
        </w:rPr>
        <w:t>what</w:t>
      </w:r>
      <w:r>
        <w:rPr>
          <w:spacing w:val="-10"/>
          <w:w w:val="105"/>
        </w:rPr>
        <w:t xml:space="preserve"> </w:t>
      </w:r>
      <w:r>
        <w:rPr>
          <w:w w:val="105"/>
        </w:rPr>
        <w:t>they’d like</w:t>
      </w:r>
      <w:r>
        <w:rPr>
          <w:spacing w:val="-4"/>
          <w:w w:val="105"/>
        </w:rPr>
        <w:t xml:space="preserve"> </w:t>
      </w:r>
      <w:r>
        <w:rPr>
          <w:w w:val="105"/>
        </w:rPr>
        <w:t>to</w:t>
      </w:r>
      <w:r>
        <w:rPr>
          <w:spacing w:val="-4"/>
          <w:w w:val="105"/>
        </w:rPr>
        <w:t xml:space="preserve"> </w:t>
      </w:r>
      <w:r>
        <w:rPr>
          <w:w w:val="105"/>
        </w:rPr>
        <w:t>get</w:t>
      </w:r>
      <w:r>
        <w:rPr>
          <w:spacing w:val="-4"/>
          <w:w w:val="105"/>
        </w:rPr>
        <w:t xml:space="preserve"> </w:t>
      </w:r>
      <w:r>
        <w:rPr>
          <w:w w:val="105"/>
        </w:rPr>
        <w:t>out</w:t>
      </w:r>
      <w:r>
        <w:rPr>
          <w:spacing w:val="-4"/>
          <w:w w:val="105"/>
        </w:rPr>
        <w:t xml:space="preserve"> </w:t>
      </w:r>
      <w:r>
        <w:rPr>
          <w:w w:val="105"/>
        </w:rPr>
        <w:t>of</w:t>
      </w:r>
      <w:r>
        <w:rPr>
          <w:spacing w:val="-4"/>
          <w:w w:val="105"/>
        </w:rPr>
        <w:t xml:space="preserve"> </w:t>
      </w:r>
      <w:r>
        <w:rPr>
          <w:w w:val="105"/>
        </w:rPr>
        <w:t>the</w:t>
      </w:r>
      <w:r>
        <w:rPr>
          <w:spacing w:val="-4"/>
          <w:w w:val="105"/>
        </w:rPr>
        <w:t xml:space="preserve"> </w:t>
      </w:r>
      <w:r>
        <w:rPr>
          <w:w w:val="105"/>
        </w:rPr>
        <w:t>day.</w:t>
      </w:r>
      <w:r>
        <w:rPr>
          <w:spacing w:val="-4"/>
          <w:w w:val="105"/>
        </w:rPr>
        <w:t xml:space="preserve"> </w:t>
      </w:r>
      <w:r>
        <w:rPr>
          <w:w w:val="105"/>
        </w:rPr>
        <w:t>All</w:t>
      </w:r>
      <w:r>
        <w:rPr>
          <w:spacing w:val="-4"/>
          <w:w w:val="105"/>
        </w:rPr>
        <w:t xml:space="preserve"> </w:t>
      </w:r>
      <w:r>
        <w:rPr>
          <w:w w:val="105"/>
        </w:rPr>
        <w:t>nine</w:t>
      </w:r>
      <w:r>
        <w:rPr>
          <w:spacing w:val="-4"/>
          <w:w w:val="105"/>
        </w:rPr>
        <w:t xml:space="preserve"> </w:t>
      </w:r>
      <w:r>
        <w:rPr>
          <w:w w:val="105"/>
        </w:rPr>
        <w:t>participants</w:t>
      </w:r>
      <w:r>
        <w:rPr>
          <w:spacing w:val="-4"/>
          <w:w w:val="105"/>
        </w:rPr>
        <w:t xml:space="preserve"> </w:t>
      </w:r>
      <w:r>
        <w:rPr>
          <w:w w:val="105"/>
        </w:rPr>
        <w:t>gave</w:t>
      </w:r>
      <w:r>
        <w:rPr>
          <w:spacing w:val="-4"/>
          <w:w w:val="105"/>
        </w:rPr>
        <w:t xml:space="preserve"> </w:t>
      </w:r>
      <w:r>
        <w:rPr>
          <w:w w:val="105"/>
        </w:rPr>
        <w:t>some</w:t>
      </w:r>
      <w:r>
        <w:rPr>
          <w:spacing w:val="-4"/>
          <w:w w:val="105"/>
        </w:rPr>
        <w:t xml:space="preserve"> </w:t>
      </w:r>
      <w:r>
        <w:rPr>
          <w:w w:val="105"/>
        </w:rPr>
        <w:t>version</w:t>
      </w:r>
      <w:r>
        <w:rPr>
          <w:spacing w:val="-4"/>
          <w:w w:val="105"/>
        </w:rPr>
        <w:t xml:space="preserve"> </w:t>
      </w:r>
      <w:r>
        <w:rPr>
          <w:w w:val="105"/>
        </w:rPr>
        <w:t>of</w:t>
      </w:r>
      <w:r>
        <w:rPr>
          <w:spacing w:val="-4"/>
          <w:w w:val="105"/>
        </w:rPr>
        <w:t xml:space="preserve"> </w:t>
      </w:r>
      <w:r>
        <w:rPr>
          <w:w w:val="105"/>
        </w:rPr>
        <w:t>the</w:t>
      </w:r>
      <w:r>
        <w:rPr>
          <w:spacing w:val="-4"/>
          <w:w w:val="105"/>
        </w:rPr>
        <w:t xml:space="preserve"> </w:t>
      </w:r>
      <w:r>
        <w:rPr>
          <w:w w:val="105"/>
        </w:rPr>
        <w:t>same</w:t>
      </w:r>
      <w:r>
        <w:rPr>
          <w:spacing w:val="-4"/>
          <w:w w:val="105"/>
        </w:rPr>
        <w:t xml:space="preserve"> </w:t>
      </w:r>
      <w:r>
        <w:rPr>
          <w:w w:val="105"/>
        </w:rPr>
        <w:t>desire:</w:t>
      </w:r>
      <w:r>
        <w:rPr>
          <w:spacing w:val="-4"/>
          <w:w w:val="105"/>
        </w:rPr>
        <w:t xml:space="preserve"> </w:t>
      </w:r>
      <w:r>
        <w:rPr>
          <w:w w:val="105"/>
        </w:rPr>
        <w:t>to be</w:t>
      </w:r>
      <w:r>
        <w:rPr>
          <w:spacing w:val="-4"/>
          <w:w w:val="105"/>
        </w:rPr>
        <w:t xml:space="preserve"> </w:t>
      </w:r>
      <w:r>
        <w:rPr>
          <w:w w:val="105"/>
        </w:rPr>
        <w:t>able</w:t>
      </w:r>
      <w:r>
        <w:rPr>
          <w:spacing w:val="-4"/>
          <w:w w:val="105"/>
        </w:rPr>
        <w:t xml:space="preserve"> </w:t>
      </w:r>
      <w:r>
        <w:rPr>
          <w:w w:val="105"/>
        </w:rPr>
        <w:t>to</w:t>
      </w:r>
      <w:r>
        <w:rPr>
          <w:spacing w:val="-4"/>
          <w:w w:val="105"/>
        </w:rPr>
        <w:t xml:space="preserve"> </w:t>
      </w:r>
      <w:r>
        <w:rPr>
          <w:w w:val="105"/>
        </w:rPr>
        <w:t>calm</w:t>
      </w:r>
      <w:r>
        <w:rPr>
          <w:spacing w:val="-4"/>
          <w:w w:val="105"/>
        </w:rPr>
        <w:t xml:space="preserve"> </w:t>
      </w:r>
      <w:r>
        <w:rPr>
          <w:w w:val="105"/>
        </w:rPr>
        <w:t>their</w:t>
      </w:r>
      <w:r>
        <w:rPr>
          <w:spacing w:val="-4"/>
          <w:w w:val="105"/>
        </w:rPr>
        <w:t xml:space="preserve"> </w:t>
      </w:r>
      <w:r>
        <w:rPr>
          <w:w w:val="105"/>
        </w:rPr>
        <w:t>minds</w:t>
      </w:r>
      <w:r>
        <w:rPr>
          <w:spacing w:val="-4"/>
          <w:w w:val="105"/>
        </w:rPr>
        <w:t xml:space="preserve"> </w:t>
      </w:r>
      <w:r>
        <w:rPr>
          <w:w w:val="105"/>
        </w:rPr>
        <w:t>and</w:t>
      </w:r>
      <w:r>
        <w:rPr>
          <w:spacing w:val="-4"/>
          <w:w w:val="105"/>
        </w:rPr>
        <w:t xml:space="preserve"> </w:t>
      </w:r>
      <w:r>
        <w:rPr>
          <w:w w:val="105"/>
        </w:rPr>
        <w:t>exit</w:t>
      </w:r>
      <w:r>
        <w:rPr>
          <w:spacing w:val="-4"/>
          <w:w w:val="105"/>
        </w:rPr>
        <w:t xml:space="preserve"> </w:t>
      </w:r>
      <w:r>
        <w:rPr>
          <w:w w:val="105"/>
        </w:rPr>
        <w:t>the</w:t>
      </w:r>
      <w:r>
        <w:rPr>
          <w:spacing w:val="-4"/>
          <w:w w:val="105"/>
        </w:rPr>
        <w:t xml:space="preserve"> </w:t>
      </w:r>
      <w:r>
        <w:rPr>
          <w:w w:val="105"/>
        </w:rPr>
        <w:t>whirlwind</w:t>
      </w:r>
      <w:r>
        <w:rPr>
          <w:spacing w:val="-4"/>
          <w:w w:val="105"/>
        </w:rPr>
        <w:t xml:space="preserve"> </w:t>
      </w:r>
      <w:r>
        <w:rPr>
          <w:w w:val="105"/>
        </w:rPr>
        <w:t>of</w:t>
      </w:r>
      <w:r>
        <w:rPr>
          <w:spacing w:val="-4"/>
          <w:w w:val="105"/>
        </w:rPr>
        <w:t xml:space="preserve"> </w:t>
      </w:r>
      <w:r>
        <w:rPr>
          <w:w w:val="105"/>
        </w:rPr>
        <w:t>overthinking</w:t>
      </w:r>
      <w:r>
        <w:rPr>
          <w:spacing w:val="-4"/>
          <w:w w:val="105"/>
        </w:rPr>
        <w:t xml:space="preserve"> </w:t>
      </w:r>
      <w:r>
        <w:rPr>
          <w:w w:val="105"/>
        </w:rPr>
        <w:t>that</w:t>
      </w:r>
      <w:r>
        <w:rPr>
          <w:spacing w:val="-4"/>
          <w:w w:val="105"/>
        </w:rPr>
        <w:t xml:space="preserve"> </w:t>
      </w:r>
      <w:r>
        <w:rPr>
          <w:w w:val="105"/>
        </w:rPr>
        <w:t>was</w:t>
      </w:r>
      <w:r>
        <w:rPr>
          <w:spacing w:val="-4"/>
          <w:w w:val="105"/>
        </w:rPr>
        <w:t xml:space="preserve"> </w:t>
      </w:r>
      <w:r>
        <w:rPr>
          <w:w w:val="105"/>
        </w:rPr>
        <w:t>on</w:t>
      </w:r>
      <w:r>
        <w:rPr>
          <w:spacing w:val="-4"/>
          <w:w w:val="105"/>
        </w:rPr>
        <w:t xml:space="preserve"> </w:t>
      </w:r>
      <w:r>
        <w:rPr>
          <w:w w:val="105"/>
        </w:rPr>
        <w:t>the</w:t>
      </w:r>
      <w:r>
        <w:rPr>
          <w:spacing w:val="-4"/>
          <w:w w:val="105"/>
        </w:rPr>
        <w:t xml:space="preserve"> </w:t>
      </w:r>
      <w:r>
        <w:rPr>
          <w:w w:val="105"/>
        </w:rPr>
        <w:t xml:space="preserve">edge of overwhelming them most of the time. Our response to this was pragmatic: to calm the mind, we will engage the whole body, and then reconnect to the mind as a tool for </w:t>
      </w:r>
      <w:r>
        <w:rPr>
          <w:spacing w:val="-2"/>
          <w:w w:val="105"/>
        </w:rPr>
        <w:t>understanding.</w:t>
      </w:r>
    </w:p>
    <w:p w:rsidR="00261A0B" w:rsidRDefault="00261A0B">
      <w:pPr>
        <w:pStyle w:val="BodyText"/>
        <w:spacing w:before="21"/>
      </w:pPr>
    </w:p>
    <w:p w:rsidR="00261A0B" w:rsidRDefault="00261BE8">
      <w:pPr>
        <w:pStyle w:val="BodyText"/>
        <w:spacing w:line="312" w:lineRule="auto"/>
        <w:ind w:left="160" w:right="358"/>
      </w:pPr>
      <w:r>
        <w:rPr>
          <w:spacing w:val="-2"/>
          <w:w w:val="110"/>
        </w:rPr>
        <w:t>Through</w:t>
      </w:r>
      <w:r>
        <w:rPr>
          <w:spacing w:val="-15"/>
          <w:w w:val="110"/>
        </w:rPr>
        <w:t xml:space="preserve"> </w:t>
      </w:r>
      <w:r>
        <w:rPr>
          <w:spacing w:val="-2"/>
          <w:w w:val="110"/>
        </w:rPr>
        <w:t>a</w:t>
      </w:r>
      <w:r>
        <w:rPr>
          <w:spacing w:val="-15"/>
          <w:w w:val="110"/>
        </w:rPr>
        <w:t xml:space="preserve"> </w:t>
      </w:r>
      <w:r>
        <w:rPr>
          <w:spacing w:val="-2"/>
          <w:w w:val="110"/>
        </w:rPr>
        <w:t>series</w:t>
      </w:r>
      <w:r>
        <w:rPr>
          <w:spacing w:val="-15"/>
          <w:w w:val="110"/>
        </w:rPr>
        <w:t xml:space="preserve"> </w:t>
      </w:r>
      <w:r>
        <w:rPr>
          <w:spacing w:val="-2"/>
          <w:w w:val="110"/>
        </w:rPr>
        <w:t>of</w:t>
      </w:r>
      <w:r>
        <w:rPr>
          <w:spacing w:val="-15"/>
          <w:w w:val="110"/>
        </w:rPr>
        <w:t xml:space="preserve"> </w:t>
      </w:r>
      <w:r>
        <w:rPr>
          <w:spacing w:val="-2"/>
          <w:w w:val="110"/>
        </w:rPr>
        <w:t>theatre</w:t>
      </w:r>
      <w:r>
        <w:rPr>
          <w:spacing w:val="-15"/>
          <w:w w:val="110"/>
        </w:rPr>
        <w:t xml:space="preserve"> </w:t>
      </w:r>
      <w:r>
        <w:rPr>
          <w:spacing w:val="-2"/>
          <w:w w:val="110"/>
        </w:rPr>
        <w:t>games</w:t>
      </w:r>
      <w:r>
        <w:rPr>
          <w:spacing w:val="-15"/>
          <w:w w:val="110"/>
        </w:rPr>
        <w:t xml:space="preserve"> </w:t>
      </w:r>
      <w:r>
        <w:rPr>
          <w:spacing w:val="-2"/>
          <w:w w:val="110"/>
        </w:rPr>
        <w:t>adapted</w:t>
      </w:r>
      <w:r>
        <w:rPr>
          <w:spacing w:val="-15"/>
          <w:w w:val="110"/>
        </w:rPr>
        <w:t xml:space="preserve"> </w:t>
      </w:r>
      <w:r>
        <w:rPr>
          <w:spacing w:val="-2"/>
          <w:w w:val="110"/>
        </w:rPr>
        <w:t>from</w:t>
      </w:r>
      <w:r>
        <w:rPr>
          <w:spacing w:val="-15"/>
          <w:w w:val="110"/>
        </w:rPr>
        <w:t xml:space="preserve"> </w:t>
      </w:r>
      <w:r>
        <w:rPr>
          <w:spacing w:val="-2"/>
          <w:w w:val="110"/>
        </w:rPr>
        <w:t>the</w:t>
      </w:r>
      <w:r>
        <w:rPr>
          <w:spacing w:val="-15"/>
          <w:w w:val="110"/>
        </w:rPr>
        <w:t xml:space="preserve"> </w:t>
      </w:r>
      <w:r>
        <w:rPr>
          <w:spacing w:val="-2"/>
          <w:w w:val="110"/>
        </w:rPr>
        <w:t>work</w:t>
      </w:r>
      <w:r>
        <w:rPr>
          <w:spacing w:val="-15"/>
          <w:w w:val="110"/>
        </w:rPr>
        <w:t xml:space="preserve"> </w:t>
      </w:r>
      <w:r>
        <w:rPr>
          <w:spacing w:val="-2"/>
          <w:w w:val="110"/>
        </w:rPr>
        <w:t>of</w:t>
      </w:r>
      <w:r>
        <w:rPr>
          <w:spacing w:val="-15"/>
          <w:w w:val="110"/>
        </w:rPr>
        <w:t xml:space="preserve"> </w:t>
      </w:r>
      <w:r>
        <w:rPr>
          <w:spacing w:val="-2"/>
          <w:w w:val="110"/>
        </w:rPr>
        <w:t>Augusto</w:t>
      </w:r>
      <w:r>
        <w:rPr>
          <w:spacing w:val="-15"/>
          <w:w w:val="110"/>
        </w:rPr>
        <w:t xml:space="preserve"> </w:t>
      </w:r>
      <w:r>
        <w:rPr>
          <w:spacing w:val="-2"/>
          <w:w w:val="110"/>
        </w:rPr>
        <w:t>Boal,</w:t>
      </w:r>
      <w:r>
        <w:rPr>
          <w:spacing w:val="-15"/>
          <w:w w:val="110"/>
        </w:rPr>
        <w:t xml:space="preserve"> </w:t>
      </w:r>
      <w:r>
        <w:rPr>
          <w:spacing w:val="-2"/>
          <w:w w:val="110"/>
        </w:rPr>
        <w:t>the</w:t>
      </w:r>
      <w:r>
        <w:rPr>
          <w:spacing w:val="-15"/>
          <w:w w:val="110"/>
        </w:rPr>
        <w:t xml:space="preserve"> </w:t>
      </w:r>
      <w:r>
        <w:rPr>
          <w:spacing w:val="-2"/>
          <w:w w:val="110"/>
        </w:rPr>
        <w:t xml:space="preserve">group </w:t>
      </w:r>
      <w:r>
        <w:t>were</w:t>
      </w:r>
      <w:r>
        <w:rPr>
          <w:spacing w:val="24"/>
        </w:rPr>
        <w:t xml:space="preserve"> </w:t>
      </w:r>
      <w:r>
        <w:t>guided</w:t>
      </w:r>
      <w:r>
        <w:rPr>
          <w:spacing w:val="24"/>
        </w:rPr>
        <w:t xml:space="preserve"> </w:t>
      </w:r>
      <w:r>
        <w:t>to</w:t>
      </w:r>
      <w:r>
        <w:rPr>
          <w:spacing w:val="24"/>
        </w:rPr>
        <w:t xml:space="preserve"> </w:t>
      </w:r>
      <w:r>
        <w:t>bring</w:t>
      </w:r>
      <w:r>
        <w:rPr>
          <w:spacing w:val="24"/>
        </w:rPr>
        <w:t xml:space="preserve"> </w:t>
      </w:r>
      <w:r>
        <w:t>their</w:t>
      </w:r>
      <w:r>
        <w:rPr>
          <w:spacing w:val="24"/>
        </w:rPr>
        <w:t xml:space="preserve"> </w:t>
      </w:r>
      <w:r>
        <w:t>attention</w:t>
      </w:r>
      <w:r>
        <w:rPr>
          <w:spacing w:val="24"/>
        </w:rPr>
        <w:t xml:space="preserve"> </w:t>
      </w:r>
      <w:r>
        <w:t>to</w:t>
      </w:r>
      <w:r>
        <w:rPr>
          <w:spacing w:val="24"/>
        </w:rPr>
        <w:t xml:space="preserve"> </w:t>
      </w:r>
      <w:r>
        <w:t>their</w:t>
      </w:r>
      <w:r>
        <w:rPr>
          <w:spacing w:val="24"/>
        </w:rPr>
        <w:t xml:space="preserve"> </w:t>
      </w:r>
      <w:r>
        <w:t>bodies:</w:t>
      </w:r>
      <w:r>
        <w:rPr>
          <w:spacing w:val="24"/>
        </w:rPr>
        <w:t xml:space="preserve"> </w:t>
      </w:r>
      <w:r>
        <w:t>how</w:t>
      </w:r>
      <w:r>
        <w:rPr>
          <w:spacing w:val="24"/>
        </w:rPr>
        <w:t xml:space="preserve"> </w:t>
      </w:r>
      <w:r>
        <w:t>they</w:t>
      </w:r>
      <w:r>
        <w:rPr>
          <w:spacing w:val="24"/>
        </w:rPr>
        <w:t xml:space="preserve"> </w:t>
      </w:r>
      <w:r>
        <w:t>move,</w:t>
      </w:r>
      <w:r>
        <w:rPr>
          <w:spacing w:val="24"/>
        </w:rPr>
        <w:t xml:space="preserve"> </w:t>
      </w:r>
      <w:r>
        <w:t>and</w:t>
      </w:r>
      <w:r>
        <w:rPr>
          <w:spacing w:val="24"/>
        </w:rPr>
        <w:t xml:space="preserve"> </w:t>
      </w:r>
      <w:r>
        <w:t>how</w:t>
      </w:r>
      <w:r>
        <w:rPr>
          <w:spacing w:val="24"/>
        </w:rPr>
        <w:t xml:space="preserve"> </w:t>
      </w:r>
      <w:r>
        <w:t>they</w:t>
      </w:r>
      <w:r>
        <w:rPr>
          <w:spacing w:val="24"/>
        </w:rPr>
        <w:t xml:space="preserve"> </w:t>
      </w:r>
      <w:r>
        <w:t>feel when invited to move in diﬀerent ways – slow, fast, stressed, happy. In these exercises,</w:t>
      </w:r>
      <w:r>
        <w:rPr>
          <w:w w:val="110"/>
        </w:rPr>
        <w:t xml:space="preserve"> </w:t>
      </w:r>
      <w:r>
        <w:rPr>
          <w:spacing w:val="-2"/>
          <w:w w:val="110"/>
        </w:rPr>
        <w:t>participants</w:t>
      </w:r>
      <w:r>
        <w:rPr>
          <w:spacing w:val="-10"/>
          <w:w w:val="110"/>
        </w:rPr>
        <w:t xml:space="preserve"> </w:t>
      </w:r>
      <w:r>
        <w:rPr>
          <w:spacing w:val="-2"/>
          <w:w w:val="110"/>
        </w:rPr>
        <w:t>began</w:t>
      </w:r>
      <w:r>
        <w:rPr>
          <w:spacing w:val="-10"/>
          <w:w w:val="110"/>
        </w:rPr>
        <w:t xml:space="preserve"> </w:t>
      </w:r>
      <w:r>
        <w:rPr>
          <w:spacing w:val="-2"/>
          <w:w w:val="110"/>
        </w:rPr>
        <w:t>to</w:t>
      </w:r>
      <w:r>
        <w:rPr>
          <w:spacing w:val="-10"/>
          <w:w w:val="110"/>
        </w:rPr>
        <w:t xml:space="preserve"> </w:t>
      </w:r>
      <w:r>
        <w:rPr>
          <w:spacing w:val="-2"/>
          <w:w w:val="110"/>
        </w:rPr>
        <w:t>observe</w:t>
      </w:r>
      <w:r>
        <w:rPr>
          <w:spacing w:val="-10"/>
          <w:w w:val="110"/>
        </w:rPr>
        <w:t xml:space="preserve"> </w:t>
      </w:r>
      <w:r>
        <w:rPr>
          <w:spacing w:val="-2"/>
          <w:w w:val="110"/>
        </w:rPr>
        <w:t>how</w:t>
      </w:r>
      <w:r>
        <w:rPr>
          <w:spacing w:val="-10"/>
          <w:w w:val="110"/>
        </w:rPr>
        <w:t xml:space="preserve"> </w:t>
      </w:r>
      <w:r>
        <w:rPr>
          <w:spacing w:val="-2"/>
          <w:w w:val="110"/>
        </w:rPr>
        <w:t>emotional</w:t>
      </w:r>
      <w:r>
        <w:rPr>
          <w:spacing w:val="-10"/>
          <w:w w:val="110"/>
        </w:rPr>
        <w:t xml:space="preserve"> </w:t>
      </w:r>
      <w:r>
        <w:rPr>
          <w:spacing w:val="-2"/>
          <w:w w:val="110"/>
        </w:rPr>
        <w:t>states</w:t>
      </w:r>
      <w:r>
        <w:rPr>
          <w:spacing w:val="-10"/>
          <w:w w:val="110"/>
        </w:rPr>
        <w:t xml:space="preserve"> </w:t>
      </w:r>
      <w:r>
        <w:rPr>
          <w:spacing w:val="-2"/>
          <w:w w:val="110"/>
        </w:rPr>
        <w:t>inﬂuenced</w:t>
      </w:r>
      <w:r>
        <w:rPr>
          <w:spacing w:val="-10"/>
          <w:w w:val="110"/>
        </w:rPr>
        <w:t xml:space="preserve"> </w:t>
      </w:r>
      <w:r>
        <w:rPr>
          <w:spacing w:val="-2"/>
          <w:w w:val="110"/>
        </w:rPr>
        <w:t>their</w:t>
      </w:r>
      <w:r>
        <w:rPr>
          <w:spacing w:val="-10"/>
          <w:w w:val="110"/>
        </w:rPr>
        <w:t xml:space="preserve"> </w:t>
      </w:r>
      <w:r>
        <w:rPr>
          <w:spacing w:val="-2"/>
          <w:w w:val="110"/>
        </w:rPr>
        <w:t>behaviour,</w:t>
      </w:r>
      <w:r>
        <w:rPr>
          <w:spacing w:val="-10"/>
          <w:w w:val="110"/>
        </w:rPr>
        <w:t xml:space="preserve"> </w:t>
      </w:r>
      <w:r>
        <w:rPr>
          <w:spacing w:val="-2"/>
          <w:w w:val="110"/>
        </w:rPr>
        <w:t xml:space="preserve">and </w:t>
      </w:r>
      <w:r>
        <w:t>vice versa. Walking “stressed” provoked a raised heart-rate, rushed movement, lack of</w:t>
      </w:r>
      <w:r>
        <w:rPr>
          <w:spacing w:val="80"/>
          <w:w w:val="110"/>
        </w:rPr>
        <w:t xml:space="preserve"> </w:t>
      </w:r>
      <w:r>
        <w:rPr>
          <w:spacing w:val="-2"/>
          <w:w w:val="110"/>
        </w:rPr>
        <w:t>eye</w:t>
      </w:r>
      <w:r>
        <w:rPr>
          <w:spacing w:val="-15"/>
          <w:w w:val="110"/>
        </w:rPr>
        <w:t xml:space="preserve"> </w:t>
      </w:r>
      <w:r>
        <w:rPr>
          <w:spacing w:val="-2"/>
          <w:w w:val="110"/>
        </w:rPr>
        <w:t>contact</w:t>
      </w:r>
      <w:r>
        <w:rPr>
          <w:spacing w:val="-15"/>
          <w:w w:val="110"/>
        </w:rPr>
        <w:t xml:space="preserve"> </w:t>
      </w:r>
      <w:r>
        <w:rPr>
          <w:spacing w:val="-2"/>
          <w:w w:val="110"/>
        </w:rPr>
        <w:t>with</w:t>
      </w:r>
      <w:r>
        <w:rPr>
          <w:spacing w:val="-15"/>
          <w:w w:val="110"/>
        </w:rPr>
        <w:t xml:space="preserve"> </w:t>
      </w:r>
      <w:r>
        <w:rPr>
          <w:spacing w:val="-2"/>
          <w:w w:val="110"/>
        </w:rPr>
        <w:t>other</w:t>
      </w:r>
      <w:r>
        <w:rPr>
          <w:spacing w:val="-15"/>
          <w:w w:val="110"/>
        </w:rPr>
        <w:t xml:space="preserve"> </w:t>
      </w:r>
      <w:r>
        <w:rPr>
          <w:spacing w:val="-2"/>
          <w:w w:val="110"/>
        </w:rPr>
        <w:t>people,</w:t>
      </w:r>
      <w:r>
        <w:rPr>
          <w:spacing w:val="-15"/>
          <w:w w:val="110"/>
        </w:rPr>
        <w:t xml:space="preserve"> </w:t>
      </w:r>
      <w:r>
        <w:rPr>
          <w:spacing w:val="-2"/>
          <w:w w:val="110"/>
        </w:rPr>
        <w:t>tension</w:t>
      </w:r>
      <w:r>
        <w:rPr>
          <w:spacing w:val="-15"/>
          <w:w w:val="110"/>
        </w:rPr>
        <w:t xml:space="preserve"> </w:t>
      </w:r>
      <w:r>
        <w:rPr>
          <w:spacing w:val="-2"/>
          <w:w w:val="110"/>
        </w:rPr>
        <w:t>and</w:t>
      </w:r>
      <w:r>
        <w:rPr>
          <w:spacing w:val="-15"/>
          <w:w w:val="110"/>
        </w:rPr>
        <w:t xml:space="preserve"> </w:t>
      </w:r>
      <w:r>
        <w:rPr>
          <w:spacing w:val="-2"/>
          <w:w w:val="110"/>
        </w:rPr>
        <w:t>other</w:t>
      </w:r>
      <w:r>
        <w:rPr>
          <w:spacing w:val="-15"/>
          <w:w w:val="110"/>
        </w:rPr>
        <w:t xml:space="preserve"> </w:t>
      </w:r>
      <w:r>
        <w:rPr>
          <w:spacing w:val="-2"/>
          <w:w w:val="110"/>
        </w:rPr>
        <w:t>psycho-physical</w:t>
      </w:r>
      <w:r>
        <w:rPr>
          <w:spacing w:val="-15"/>
          <w:w w:val="110"/>
        </w:rPr>
        <w:t xml:space="preserve"> </w:t>
      </w:r>
      <w:r>
        <w:rPr>
          <w:spacing w:val="-2"/>
          <w:w w:val="110"/>
        </w:rPr>
        <w:t>symptoms.</w:t>
      </w:r>
      <w:r>
        <w:rPr>
          <w:spacing w:val="-15"/>
          <w:w w:val="110"/>
        </w:rPr>
        <w:t xml:space="preserve"> </w:t>
      </w:r>
      <w:r>
        <w:rPr>
          <w:spacing w:val="-2"/>
          <w:w w:val="110"/>
        </w:rPr>
        <w:t xml:space="preserve">Being </w:t>
      </w:r>
      <w:r>
        <w:t>asked</w:t>
      </w:r>
      <w:r>
        <w:rPr>
          <w:spacing w:val="35"/>
        </w:rPr>
        <w:t xml:space="preserve"> </w:t>
      </w:r>
      <w:r>
        <w:t>to</w:t>
      </w:r>
      <w:r>
        <w:rPr>
          <w:spacing w:val="35"/>
        </w:rPr>
        <w:t xml:space="preserve"> </w:t>
      </w:r>
      <w:r>
        <w:t>walk</w:t>
      </w:r>
      <w:r>
        <w:rPr>
          <w:spacing w:val="35"/>
        </w:rPr>
        <w:t xml:space="preserve"> </w:t>
      </w:r>
      <w:r>
        <w:t>“happy”</w:t>
      </w:r>
      <w:r>
        <w:rPr>
          <w:spacing w:val="35"/>
        </w:rPr>
        <w:t xml:space="preserve"> </w:t>
      </w:r>
      <w:r>
        <w:t>immediately</w:t>
      </w:r>
      <w:r>
        <w:rPr>
          <w:spacing w:val="35"/>
        </w:rPr>
        <w:t xml:space="preserve"> </w:t>
      </w:r>
      <w:r>
        <w:t>shifted</w:t>
      </w:r>
      <w:r>
        <w:rPr>
          <w:spacing w:val="35"/>
        </w:rPr>
        <w:t xml:space="preserve"> </w:t>
      </w:r>
      <w:r>
        <w:t>people’s</w:t>
      </w:r>
      <w:r>
        <w:rPr>
          <w:spacing w:val="35"/>
        </w:rPr>
        <w:t xml:space="preserve"> </w:t>
      </w:r>
      <w:r>
        <w:t>state</w:t>
      </w:r>
      <w:r>
        <w:rPr>
          <w:spacing w:val="35"/>
        </w:rPr>
        <w:t xml:space="preserve"> </w:t>
      </w:r>
      <w:r>
        <w:t>to</w:t>
      </w:r>
      <w:r>
        <w:rPr>
          <w:spacing w:val="35"/>
        </w:rPr>
        <w:t xml:space="preserve"> </w:t>
      </w:r>
      <w:r>
        <w:t>be</w:t>
      </w:r>
      <w:r>
        <w:rPr>
          <w:spacing w:val="35"/>
        </w:rPr>
        <w:t xml:space="preserve"> </w:t>
      </w:r>
      <w:r>
        <w:t>lighter,</w:t>
      </w:r>
      <w:r>
        <w:rPr>
          <w:spacing w:val="35"/>
        </w:rPr>
        <w:t xml:space="preserve"> </w:t>
      </w:r>
      <w:r>
        <w:t>make</w:t>
      </w:r>
      <w:r>
        <w:rPr>
          <w:spacing w:val="35"/>
        </w:rPr>
        <w:t xml:space="preserve"> </w:t>
      </w:r>
      <w:r>
        <w:t>eye contact, smile, feel joy. We perceived the power we have in choosing our state, and the</w:t>
      </w:r>
      <w:r>
        <w:rPr>
          <w:spacing w:val="40"/>
        </w:rPr>
        <w:t xml:space="preserve"> </w:t>
      </w:r>
      <w:r>
        <w:t>relationship</w:t>
      </w:r>
      <w:r>
        <w:rPr>
          <w:spacing w:val="17"/>
        </w:rPr>
        <w:t xml:space="preserve"> </w:t>
      </w:r>
      <w:r>
        <w:t>between</w:t>
      </w:r>
      <w:r>
        <w:rPr>
          <w:spacing w:val="17"/>
        </w:rPr>
        <w:t xml:space="preserve"> </w:t>
      </w:r>
      <w:r>
        <w:t>a</w:t>
      </w:r>
      <w:r>
        <w:rPr>
          <w:spacing w:val="18"/>
        </w:rPr>
        <w:t xml:space="preserve"> </w:t>
      </w:r>
      <w:r>
        <w:t>decision</w:t>
      </w:r>
      <w:r>
        <w:rPr>
          <w:spacing w:val="17"/>
        </w:rPr>
        <w:t xml:space="preserve"> </w:t>
      </w:r>
      <w:r>
        <w:t>in</w:t>
      </w:r>
      <w:r>
        <w:rPr>
          <w:spacing w:val="18"/>
        </w:rPr>
        <w:t xml:space="preserve"> </w:t>
      </w:r>
      <w:r>
        <w:t>the</w:t>
      </w:r>
      <w:r>
        <w:rPr>
          <w:spacing w:val="17"/>
        </w:rPr>
        <w:t xml:space="preserve"> </w:t>
      </w:r>
      <w:r>
        <w:t>mind,</w:t>
      </w:r>
      <w:r>
        <w:rPr>
          <w:spacing w:val="17"/>
        </w:rPr>
        <w:t xml:space="preserve"> </w:t>
      </w:r>
      <w:r>
        <w:t>and</w:t>
      </w:r>
      <w:r>
        <w:rPr>
          <w:spacing w:val="18"/>
        </w:rPr>
        <w:t xml:space="preserve"> </w:t>
      </w:r>
      <w:r>
        <w:t>feeling</w:t>
      </w:r>
      <w:r>
        <w:rPr>
          <w:spacing w:val="17"/>
        </w:rPr>
        <w:t xml:space="preserve"> </w:t>
      </w:r>
      <w:r>
        <w:t>in</w:t>
      </w:r>
      <w:r>
        <w:rPr>
          <w:spacing w:val="18"/>
        </w:rPr>
        <w:t xml:space="preserve"> </w:t>
      </w:r>
      <w:r>
        <w:t>the</w:t>
      </w:r>
      <w:r>
        <w:rPr>
          <w:spacing w:val="17"/>
        </w:rPr>
        <w:t xml:space="preserve"> </w:t>
      </w:r>
      <w:r>
        <w:t>body.</w:t>
      </w:r>
      <w:r>
        <w:rPr>
          <w:spacing w:val="17"/>
        </w:rPr>
        <w:t xml:space="preserve"> </w:t>
      </w:r>
      <w:r>
        <w:t>We</w:t>
      </w:r>
      <w:r>
        <w:rPr>
          <w:spacing w:val="18"/>
        </w:rPr>
        <w:t xml:space="preserve"> </w:t>
      </w:r>
      <w:r>
        <w:t>also</w:t>
      </w:r>
      <w:r>
        <w:rPr>
          <w:spacing w:val="17"/>
        </w:rPr>
        <w:t xml:space="preserve"> </w:t>
      </w:r>
      <w:r>
        <w:rPr>
          <w:spacing w:val="-2"/>
        </w:rPr>
        <w:t>observed</w:t>
      </w:r>
    </w:p>
    <w:p w:rsidR="00261A0B" w:rsidRDefault="00261A0B">
      <w:pPr>
        <w:spacing w:line="312" w:lineRule="auto"/>
        <w:sectPr w:rsidR="00261A0B">
          <w:pgSz w:w="11920" w:h="16840"/>
          <w:pgMar w:top="1360" w:right="1280" w:bottom="1040" w:left="1280" w:header="0" w:footer="860" w:gutter="0"/>
          <w:cols w:space="720"/>
        </w:sectPr>
      </w:pPr>
    </w:p>
    <w:p w:rsidR="00261A0B" w:rsidRDefault="00261BE8">
      <w:pPr>
        <w:pStyle w:val="BodyText"/>
        <w:spacing w:before="95" w:line="309" w:lineRule="auto"/>
        <w:ind w:left="160" w:right="177"/>
      </w:pPr>
      <w:r>
        <w:rPr>
          <w:w w:val="105"/>
        </w:rPr>
        <w:t>how a decision to walk very slowly provoked diﬀerent outcomes. For some, it intensely focused</w:t>
      </w:r>
      <w:r>
        <w:rPr>
          <w:spacing w:val="-2"/>
          <w:w w:val="105"/>
        </w:rPr>
        <w:t xml:space="preserve"> </w:t>
      </w:r>
      <w:r>
        <w:rPr>
          <w:w w:val="105"/>
        </w:rPr>
        <w:t>their</w:t>
      </w:r>
      <w:r>
        <w:rPr>
          <w:spacing w:val="-2"/>
          <w:w w:val="105"/>
        </w:rPr>
        <w:t xml:space="preserve"> </w:t>
      </w:r>
      <w:r>
        <w:rPr>
          <w:w w:val="105"/>
        </w:rPr>
        <w:t>attention</w:t>
      </w:r>
      <w:r>
        <w:rPr>
          <w:spacing w:val="-2"/>
          <w:w w:val="105"/>
        </w:rPr>
        <w:t xml:space="preserve"> </w:t>
      </w:r>
      <w:r>
        <w:rPr>
          <w:w w:val="105"/>
        </w:rPr>
        <w:t>on</w:t>
      </w:r>
      <w:r>
        <w:rPr>
          <w:spacing w:val="-2"/>
          <w:w w:val="105"/>
        </w:rPr>
        <w:t xml:space="preserve"> </w:t>
      </w:r>
      <w:r>
        <w:rPr>
          <w:w w:val="105"/>
        </w:rPr>
        <w:t>the</w:t>
      </w:r>
      <w:r>
        <w:rPr>
          <w:spacing w:val="-2"/>
          <w:w w:val="105"/>
        </w:rPr>
        <w:t xml:space="preserve"> </w:t>
      </w:r>
      <w:r>
        <w:rPr>
          <w:w w:val="105"/>
        </w:rPr>
        <w:t>detail</w:t>
      </w:r>
      <w:r>
        <w:rPr>
          <w:spacing w:val="-2"/>
          <w:w w:val="105"/>
        </w:rPr>
        <w:t xml:space="preserve"> </w:t>
      </w:r>
      <w:r>
        <w:rPr>
          <w:w w:val="105"/>
        </w:rPr>
        <w:t>of</w:t>
      </w:r>
      <w:r>
        <w:rPr>
          <w:spacing w:val="-2"/>
          <w:w w:val="105"/>
        </w:rPr>
        <w:t xml:space="preserve"> </w:t>
      </w:r>
      <w:r>
        <w:rPr>
          <w:w w:val="105"/>
        </w:rPr>
        <w:t>walking</w:t>
      </w:r>
      <w:r>
        <w:rPr>
          <w:spacing w:val="-2"/>
          <w:w w:val="105"/>
        </w:rPr>
        <w:t xml:space="preserve"> </w:t>
      </w:r>
      <w:r>
        <w:rPr>
          <w:w w:val="105"/>
        </w:rPr>
        <w:t>–</w:t>
      </w:r>
      <w:r>
        <w:rPr>
          <w:spacing w:val="-2"/>
          <w:w w:val="105"/>
        </w:rPr>
        <w:t xml:space="preserve"> </w:t>
      </w:r>
      <w:r>
        <w:rPr>
          <w:w w:val="105"/>
        </w:rPr>
        <w:t>what</w:t>
      </w:r>
      <w:r>
        <w:rPr>
          <w:spacing w:val="-2"/>
          <w:w w:val="105"/>
        </w:rPr>
        <w:t xml:space="preserve"> </w:t>
      </w:r>
      <w:r>
        <w:rPr>
          <w:w w:val="105"/>
        </w:rPr>
        <w:t>bones</w:t>
      </w:r>
      <w:r>
        <w:rPr>
          <w:spacing w:val="-2"/>
          <w:w w:val="105"/>
        </w:rPr>
        <w:t xml:space="preserve"> </w:t>
      </w:r>
      <w:r>
        <w:rPr>
          <w:w w:val="105"/>
        </w:rPr>
        <w:t>in</w:t>
      </w:r>
      <w:r>
        <w:rPr>
          <w:spacing w:val="-2"/>
          <w:w w:val="105"/>
        </w:rPr>
        <w:t xml:space="preserve"> </w:t>
      </w:r>
      <w:r>
        <w:rPr>
          <w:w w:val="105"/>
        </w:rPr>
        <w:t>their</w:t>
      </w:r>
      <w:r>
        <w:rPr>
          <w:spacing w:val="-2"/>
          <w:w w:val="105"/>
        </w:rPr>
        <w:t xml:space="preserve"> </w:t>
      </w:r>
      <w:r>
        <w:rPr>
          <w:w w:val="105"/>
        </w:rPr>
        <w:t>body</w:t>
      </w:r>
      <w:r>
        <w:rPr>
          <w:spacing w:val="-2"/>
          <w:w w:val="105"/>
        </w:rPr>
        <w:t xml:space="preserve"> </w:t>
      </w:r>
      <w:r>
        <w:rPr>
          <w:w w:val="105"/>
        </w:rPr>
        <w:t>were</w:t>
      </w:r>
      <w:r>
        <w:rPr>
          <w:spacing w:val="-2"/>
          <w:w w:val="105"/>
        </w:rPr>
        <w:t xml:space="preserve"> </w:t>
      </w:r>
      <w:r>
        <w:rPr>
          <w:w w:val="105"/>
        </w:rPr>
        <w:t>moving and how, and the importance of balance and placing their feet well, for example – and produced</w:t>
      </w:r>
      <w:r>
        <w:rPr>
          <w:spacing w:val="-3"/>
          <w:w w:val="105"/>
        </w:rPr>
        <w:t xml:space="preserve"> </w:t>
      </w:r>
      <w:r>
        <w:rPr>
          <w:w w:val="105"/>
        </w:rPr>
        <w:t>a</w:t>
      </w:r>
      <w:r>
        <w:rPr>
          <w:spacing w:val="-3"/>
          <w:w w:val="105"/>
        </w:rPr>
        <w:t xml:space="preserve"> </w:t>
      </w:r>
      <w:r>
        <w:rPr>
          <w:w w:val="105"/>
        </w:rPr>
        <w:t>state</w:t>
      </w:r>
      <w:r>
        <w:rPr>
          <w:spacing w:val="-3"/>
          <w:w w:val="105"/>
        </w:rPr>
        <w:t xml:space="preserve"> </w:t>
      </w:r>
      <w:r>
        <w:rPr>
          <w:w w:val="105"/>
        </w:rPr>
        <w:t>of</w:t>
      </w:r>
      <w:r>
        <w:rPr>
          <w:spacing w:val="-3"/>
          <w:w w:val="105"/>
        </w:rPr>
        <w:t xml:space="preserve"> </w:t>
      </w:r>
      <w:r>
        <w:rPr>
          <w:w w:val="105"/>
        </w:rPr>
        <w:t>calm.</w:t>
      </w:r>
      <w:r>
        <w:rPr>
          <w:spacing w:val="-3"/>
          <w:w w:val="105"/>
        </w:rPr>
        <w:t xml:space="preserve"> </w:t>
      </w:r>
      <w:r>
        <w:rPr>
          <w:w w:val="105"/>
        </w:rPr>
        <w:t>For</w:t>
      </w:r>
      <w:r>
        <w:rPr>
          <w:spacing w:val="-3"/>
          <w:w w:val="105"/>
        </w:rPr>
        <w:t xml:space="preserve"> </w:t>
      </w:r>
      <w:r>
        <w:rPr>
          <w:w w:val="105"/>
        </w:rPr>
        <w:t>others</w:t>
      </w:r>
      <w:r>
        <w:rPr>
          <w:spacing w:val="-3"/>
          <w:w w:val="105"/>
        </w:rPr>
        <w:t xml:space="preserve"> </w:t>
      </w:r>
      <w:r>
        <w:rPr>
          <w:w w:val="105"/>
        </w:rPr>
        <w:t>this</w:t>
      </w:r>
      <w:r>
        <w:rPr>
          <w:spacing w:val="-3"/>
          <w:w w:val="105"/>
        </w:rPr>
        <w:t xml:space="preserve"> </w:t>
      </w:r>
      <w:r>
        <w:rPr>
          <w:w w:val="105"/>
        </w:rPr>
        <w:t>provoked</w:t>
      </w:r>
      <w:r>
        <w:rPr>
          <w:spacing w:val="-3"/>
          <w:w w:val="105"/>
        </w:rPr>
        <w:t xml:space="preserve"> </w:t>
      </w:r>
      <w:r>
        <w:rPr>
          <w:w w:val="105"/>
        </w:rPr>
        <w:t>a</w:t>
      </w:r>
      <w:r>
        <w:rPr>
          <w:spacing w:val="-3"/>
          <w:w w:val="105"/>
        </w:rPr>
        <w:t xml:space="preserve"> </w:t>
      </w:r>
      <w:r>
        <w:rPr>
          <w:w w:val="105"/>
        </w:rPr>
        <w:t>feeling</w:t>
      </w:r>
      <w:r>
        <w:rPr>
          <w:spacing w:val="-3"/>
          <w:w w:val="105"/>
        </w:rPr>
        <w:t xml:space="preserve"> </w:t>
      </w:r>
      <w:r>
        <w:rPr>
          <w:w w:val="105"/>
        </w:rPr>
        <w:t>of</w:t>
      </w:r>
      <w:r>
        <w:rPr>
          <w:spacing w:val="-3"/>
          <w:w w:val="105"/>
        </w:rPr>
        <w:t xml:space="preserve"> </w:t>
      </w:r>
      <w:r>
        <w:rPr>
          <w:w w:val="105"/>
        </w:rPr>
        <w:t>stress,</w:t>
      </w:r>
      <w:r>
        <w:rPr>
          <w:spacing w:val="-3"/>
          <w:w w:val="105"/>
        </w:rPr>
        <w:t xml:space="preserve"> </w:t>
      </w:r>
      <w:r>
        <w:rPr>
          <w:w w:val="105"/>
        </w:rPr>
        <w:t>and</w:t>
      </w:r>
      <w:r>
        <w:rPr>
          <w:spacing w:val="-3"/>
          <w:w w:val="105"/>
        </w:rPr>
        <w:t xml:space="preserve"> </w:t>
      </w:r>
      <w:r>
        <w:rPr>
          <w:w w:val="105"/>
        </w:rPr>
        <w:t>a</w:t>
      </w:r>
      <w:r>
        <w:rPr>
          <w:spacing w:val="-3"/>
          <w:w w:val="105"/>
        </w:rPr>
        <w:t xml:space="preserve"> </w:t>
      </w:r>
      <w:r>
        <w:rPr>
          <w:w w:val="105"/>
        </w:rPr>
        <w:t>feeling</w:t>
      </w:r>
      <w:r>
        <w:rPr>
          <w:spacing w:val="-3"/>
          <w:w w:val="105"/>
        </w:rPr>
        <w:t xml:space="preserve"> </w:t>
      </w:r>
      <w:r>
        <w:rPr>
          <w:w w:val="105"/>
        </w:rPr>
        <w:t>that not</w:t>
      </w:r>
      <w:r>
        <w:rPr>
          <w:spacing w:val="-6"/>
          <w:w w:val="105"/>
        </w:rPr>
        <w:t xml:space="preserve"> </w:t>
      </w:r>
      <w:r>
        <w:rPr>
          <w:w w:val="105"/>
        </w:rPr>
        <w:t>enough</w:t>
      </w:r>
      <w:r>
        <w:rPr>
          <w:spacing w:val="-6"/>
          <w:w w:val="105"/>
        </w:rPr>
        <w:t xml:space="preserve"> </w:t>
      </w:r>
      <w:r>
        <w:rPr>
          <w:w w:val="105"/>
        </w:rPr>
        <w:t>was</w:t>
      </w:r>
      <w:r>
        <w:rPr>
          <w:spacing w:val="-6"/>
          <w:w w:val="105"/>
        </w:rPr>
        <w:t xml:space="preserve"> </w:t>
      </w:r>
      <w:r>
        <w:rPr>
          <w:w w:val="105"/>
        </w:rPr>
        <w:t>happening.</w:t>
      </w:r>
      <w:r>
        <w:rPr>
          <w:spacing w:val="-6"/>
          <w:w w:val="105"/>
        </w:rPr>
        <w:t xml:space="preserve"> </w:t>
      </w:r>
      <w:r>
        <w:rPr>
          <w:w w:val="105"/>
        </w:rPr>
        <w:t>In</w:t>
      </w:r>
      <w:r>
        <w:rPr>
          <w:spacing w:val="-6"/>
          <w:w w:val="105"/>
        </w:rPr>
        <w:t xml:space="preserve"> </w:t>
      </w:r>
      <w:r>
        <w:rPr>
          <w:w w:val="105"/>
        </w:rPr>
        <w:t>both</w:t>
      </w:r>
      <w:r>
        <w:rPr>
          <w:spacing w:val="-6"/>
          <w:w w:val="105"/>
        </w:rPr>
        <w:t xml:space="preserve"> </w:t>
      </w:r>
      <w:r>
        <w:rPr>
          <w:w w:val="105"/>
        </w:rPr>
        <w:t>cases</w:t>
      </w:r>
      <w:r>
        <w:rPr>
          <w:spacing w:val="-6"/>
          <w:w w:val="105"/>
        </w:rPr>
        <w:t xml:space="preserve"> </w:t>
      </w:r>
      <w:r>
        <w:rPr>
          <w:w w:val="105"/>
        </w:rPr>
        <w:t>we</w:t>
      </w:r>
      <w:r>
        <w:rPr>
          <w:spacing w:val="-6"/>
          <w:w w:val="105"/>
        </w:rPr>
        <w:t xml:space="preserve"> </w:t>
      </w:r>
      <w:r>
        <w:rPr>
          <w:w w:val="105"/>
        </w:rPr>
        <w:t>were</w:t>
      </w:r>
      <w:r>
        <w:rPr>
          <w:spacing w:val="-6"/>
          <w:w w:val="105"/>
        </w:rPr>
        <w:t xml:space="preserve"> </w:t>
      </w:r>
      <w:r>
        <w:rPr>
          <w:w w:val="105"/>
        </w:rPr>
        <w:t>able</w:t>
      </w:r>
      <w:r>
        <w:rPr>
          <w:spacing w:val="-6"/>
          <w:w w:val="105"/>
        </w:rPr>
        <w:t xml:space="preserve"> </w:t>
      </w:r>
      <w:r>
        <w:rPr>
          <w:w w:val="105"/>
        </w:rPr>
        <w:t>to</w:t>
      </w:r>
      <w:r>
        <w:rPr>
          <w:spacing w:val="-6"/>
          <w:w w:val="105"/>
        </w:rPr>
        <w:t xml:space="preserve"> </w:t>
      </w:r>
      <w:r>
        <w:rPr>
          <w:w w:val="105"/>
        </w:rPr>
        <w:t>make</w:t>
      </w:r>
      <w:r>
        <w:rPr>
          <w:spacing w:val="-6"/>
          <w:w w:val="105"/>
        </w:rPr>
        <w:t xml:space="preserve"> </w:t>
      </w:r>
      <w:r>
        <w:rPr>
          <w:w w:val="105"/>
        </w:rPr>
        <w:t>observations</w:t>
      </w:r>
      <w:r>
        <w:rPr>
          <w:spacing w:val="-6"/>
          <w:w w:val="105"/>
        </w:rPr>
        <w:t xml:space="preserve"> </w:t>
      </w:r>
      <w:r>
        <w:rPr>
          <w:w w:val="105"/>
        </w:rPr>
        <w:t>about</w:t>
      </w:r>
      <w:r>
        <w:rPr>
          <w:spacing w:val="-6"/>
          <w:w w:val="105"/>
        </w:rPr>
        <w:t xml:space="preserve"> </w:t>
      </w:r>
      <w:r>
        <w:rPr>
          <w:w w:val="105"/>
        </w:rPr>
        <w:t xml:space="preserve">the power of “slowing down” and the psycho-emotional barriers to people doing so; the </w:t>
      </w:r>
      <w:r>
        <w:rPr>
          <w:rFonts w:ascii="Calibri" w:hAnsi="Calibri"/>
          <w:i/>
          <w:w w:val="105"/>
        </w:rPr>
        <w:t>feeling</w:t>
      </w:r>
      <w:r>
        <w:rPr>
          <w:rFonts w:ascii="Calibri" w:hAnsi="Calibri"/>
          <w:i/>
          <w:spacing w:val="22"/>
          <w:w w:val="105"/>
        </w:rPr>
        <w:t xml:space="preserve"> </w:t>
      </w:r>
      <w:r>
        <w:rPr>
          <w:w w:val="105"/>
        </w:rPr>
        <w:t>of urgency, rather than any speciﬁc task or need, was preventing a possibility to take</w:t>
      </w:r>
      <w:r>
        <w:rPr>
          <w:spacing w:val="-6"/>
          <w:w w:val="105"/>
        </w:rPr>
        <w:t xml:space="preserve"> </w:t>
      </w:r>
      <w:r>
        <w:rPr>
          <w:w w:val="105"/>
        </w:rPr>
        <w:t>time,</w:t>
      </w:r>
      <w:r>
        <w:rPr>
          <w:spacing w:val="-6"/>
          <w:w w:val="105"/>
        </w:rPr>
        <w:t xml:space="preserve"> </w:t>
      </w:r>
      <w:r>
        <w:rPr>
          <w:w w:val="105"/>
        </w:rPr>
        <w:t>and</w:t>
      </w:r>
      <w:r>
        <w:rPr>
          <w:spacing w:val="-6"/>
          <w:w w:val="105"/>
        </w:rPr>
        <w:t xml:space="preserve"> </w:t>
      </w:r>
      <w:r>
        <w:rPr>
          <w:w w:val="105"/>
        </w:rPr>
        <w:t>in</w:t>
      </w:r>
      <w:r>
        <w:rPr>
          <w:spacing w:val="-6"/>
          <w:w w:val="105"/>
        </w:rPr>
        <w:t xml:space="preserve"> </w:t>
      </w:r>
      <w:r>
        <w:rPr>
          <w:w w:val="105"/>
        </w:rPr>
        <w:t>a</w:t>
      </w:r>
      <w:r>
        <w:rPr>
          <w:spacing w:val="-6"/>
          <w:w w:val="105"/>
        </w:rPr>
        <w:t xml:space="preserve"> </w:t>
      </w:r>
      <w:r>
        <w:rPr>
          <w:w w:val="105"/>
        </w:rPr>
        <w:t>working</w:t>
      </w:r>
      <w:r>
        <w:rPr>
          <w:spacing w:val="-6"/>
          <w:w w:val="105"/>
        </w:rPr>
        <w:t xml:space="preserve"> </w:t>
      </w:r>
      <w:r>
        <w:rPr>
          <w:w w:val="105"/>
        </w:rPr>
        <w:t>context</w:t>
      </w:r>
      <w:r>
        <w:rPr>
          <w:spacing w:val="-6"/>
          <w:w w:val="105"/>
        </w:rPr>
        <w:t xml:space="preserve"> </w:t>
      </w:r>
      <w:r>
        <w:rPr>
          <w:w w:val="105"/>
        </w:rPr>
        <w:t>where</w:t>
      </w:r>
      <w:r>
        <w:rPr>
          <w:spacing w:val="-6"/>
          <w:w w:val="105"/>
        </w:rPr>
        <w:t xml:space="preserve"> </w:t>
      </w:r>
      <w:r>
        <w:rPr>
          <w:w w:val="105"/>
        </w:rPr>
        <w:t>demands</w:t>
      </w:r>
      <w:r>
        <w:rPr>
          <w:spacing w:val="-6"/>
          <w:w w:val="105"/>
        </w:rPr>
        <w:t xml:space="preserve"> </w:t>
      </w:r>
      <w:r>
        <w:rPr>
          <w:w w:val="105"/>
        </w:rPr>
        <w:t>and</w:t>
      </w:r>
      <w:r>
        <w:rPr>
          <w:spacing w:val="-6"/>
          <w:w w:val="105"/>
        </w:rPr>
        <w:t xml:space="preserve"> </w:t>
      </w:r>
      <w:r>
        <w:rPr>
          <w:w w:val="105"/>
        </w:rPr>
        <w:t>pressures</w:t>
      </w:r>
      <w:r>
        <w:rPr>
          <w:spacing w:val="-6"/>
          <w:w w:val="105"/>
        </w:rPr>
        <w:t xml:space="preserve"> </w:t>
      </w:r>
      <w:r>
        <w:rPr>
          <w:w w:val="105"/>
        </w:rPr>
        <w:t>are</w:t>
      </w:r>
      <w:r>
        <w:rPr>
          <w:spacing w:val="-6"/>
          <w:w w:val="105"/>
        </w:rPr>
        <w:t xml:space="preserve"> </w:t>
      </w:r>
      <w:r>
        <w:rPr>
          <w:w w:val="105"/>
        </w:rPr>
        <w:t>high,</w:t>
      </w:r>
      <w:r>
        <w:rPr>
          <w:spacing w:val="-6"/>
          <w:w w:val="105"/>
        </w:rPr>
        <w:t xml:space="preserve"> </w:t>
      </w:r>
      <w:r>
        <w:rPr>
          <w:w w:val="105"/>
        </w:rPr>
        <w:t>that</w:t>
      </w:r>
      <w:r>
        <w:rPr>
          <w:spacing w:val="-6"/>
          <w:w w:val="105"/>
        </w:rPr>
        <w:t xml:space="preserve"> </w:t>
      </w:r>
      <w:r>
        <w:rPr>
          <w:w w:val="105"/>
        </w:rPr>
        <w:t xml:space="preserve">feeling of urgency ﬁnds a million reasons why there is “no time” to slow down for things that matter – like long-term planning, conﬂict resolution and other challenges that people were sitting with that they felt unable to make space for amongst “more pressing” </w:t>
      </w:r>
      <w:r>
        <w:rPr>
          <w:spacing w:val="-2"/>
          <w:w w:val="105"/>
        </w:rPr>
        <w:t>demands.</w:t>
      </w:r>
    </w:p>
    <w:p w:rsidR="00261A0B" w:rsidRDefault="00261A0B">
      <w:pPr>
        <w:pStyle w:val="BodyText"/>
        <w:spacing w:before="56"/>
      </w:pPr>
    </w:p>
    <w:p w:rsidR="00261A0B" w:rsidRDefault="00261BE8">
      <w:pPr>
        <w:pStyle w:val="Heading3"/>
        <w:spacing w:before="1"/>
      </w:pPr>
      <w:bookmarkStart w:id="41" w:name="_TOC_250045"/>
      <w:r>
        <w:rPr>
          <w:color w:val="664EA6"/>
        </w:rPr>
        <w:t>Observing</w:t>
      </w:r>
      <w:r>
        <w:rPr>
          <w:color w:val="664EA6"/>
          <w:spacing w:val="-11"/>
        </w:rPr>
        <w:t xml:space="preserve"> </w:t>
      </w:r>
      <w:r>
        <w:rPr>
          <w:color w:val="664EA6"/>
        </w:rPr>
        <w:t>and</w:t>
      </w:r>
      <w:r>
        <w:rPr>
          <w:color w:val="664EA6"/>
          <w:spacing w:val="-10"/>
        </w:rPr>
        <w:t xml:space="preserve"> </w:t>
      </w:r>
      <w:r>
        <w:rPr>
          <w:color w:val="664EA6"/>
        </w:rPr>
        <w:t>naming</w:t>
      </w:r>
      <w:r>
        <w:rPr>
          <w:color w:val="664EA6"/>
          <w:spacing w:val="-11"/>
        </w:rPr>
        <w:t xml:space="preserve"> </w:t>
      </w:r>
      <w:r>
        <w:rPr>
          <w:color w:val="664EA6"/>
        </w:rPr>
        <w:t>to</w:t>
      </w:r>
      <w:r>
        <w:rPr>
          <w:color w:val="664EA6"/>
          <w:spacing w:val="-10"/>
        </w:rPr>
        <w:t xml:space="preserve"> </w:t>
      </w:r>
      <w:r>
        <w:rPr>
          <w:color w:val="664EA6"/>
        </w:rPr>
        <w:t>deepen</w:t>
      </w:r>
      <w:r>
        <w:rPr>
          <w:color w:val="664EA6"/>
          <w:spacing w:val="-10"/>
        </w:rPr>
        <w:t xml:space="preserve"> </w:t>
      </w:r>
      <w:bookmarkEnd w:id="41"/>
      <w:r>
        <w:rPr>
          <w:color w:val="664EA6"/>
          <w:spacing w:val="-2"/>
        </w:rPr>
        <w:t>awareness</w:t>
      </w:r>
    </w:p>
    <w:p w:rsidR="00261A0B" w:rsidRDefault="00261A0B">
      <w:pPr>
        <w:pStyle w:val="BodyText"/>
        <w:spacing w:before="176"/>
        <w:rPr>
          <w:rFonts w:ascii="Trebuchet MS"/>
          <w:b/>
          <w:sz w:val="28"/>
        </w:rPr>
      </w:pPr>
    </w:p>
    <w:p w:rsidR="00261A0B" w:rsidRDefault="00261BE8">
      <w:pPr>
        <w:spacing w:line="304" w:lineRule="auto"/>
        <w:ind w:left="213" w:right="225"/>
        <w:jc w:val="center"/>
      </w:pPr>
      <w:r>
        <w:rPr>
          <w:rFonts w:ascii="Calibri" w:hAnsi="Calibri"/>
          <w:i/>
          <w:w w:val="105"/>
        </w:rPr>
        <w:t xml:space="preserve">“Theatre is born when the human being discovers that it can observe itself; when it discovers that, in this act of seeing, it can see </w:t>
      </w:r>
      <w:r>
        <w:rPr>
          <w:w w:val="105"/>
        </w:rPr>
        <w:t>itself</w:t>
      </w:r>
      <w:r>
        <w:rPr>
          <w:spacing w:val="-12"/>
          <w:w w:val="105"/>
        </w:rPr>
        <w:t xml:space="preserve"> </w:t>
      </w:r>
      <w:r>
        <w:rPr>
          <w:rFonts w:ascii="Calibri" w:hAnsi="Calibri"/>
          <w:i/>
          <w:w w:val="105"/>
        </w:rPr>
        <w:t xml:space="preserve">– see itself </w:t>
      </w:r>
      <w:r>
        <w:rPr>
          <w:w w:val="105"/>
        </w:rPr>
        <w:t>in</w:t>
      </w:r>
      <w:r>
        <w:rPr>
          <w:spacing w:val="-12"/>
          <w:w w:val="105"/>
        </w:rPr>
        <w:t xml:space="preserve"> </w:t>
      </w:r>
      <w:r>
        <w:rPr>
          <w:w w:val="105"/>
        </w:rPr>
        <w:t>situ</w:t>
      </w:r>
      <w:r>
        <w:rPr>
          <w:rFonts w:ascii="Calibri" w:hAnsi="Calibri"/>
          <w:i/>
          <w:w w:val="105"/>
        </w:rPr>
        <w:t>: see itself seeing. Observing itself, the human being perceives what it is, discovers what it is not and imagines what it could</w:t>
      </w:r>
      <w:r>
        <w:rPr>
          <w:rFonts w:ascii="Calibri" w:hAnsi="Calibri"/>
          <w:i/>
          <w:spacing w:val="40"/>
          <w:w w:val="105"/>
        </w:rPr>
        <w:t xml:space="preserve"> </w:t>
      </w:r>
      <w:r>
        <w:rPr>
          <w:rFonts w:ascii="Calibri" w:hAnsi="Calibri"/>
          <w:i/>
          <w:w w:val="105"/>
        </w:rPr>
        <w:t>become. It perceives where it is and where it is not, and imagines where it could go … The</w:t>
      </w:r>
      <w:r>
        <w:rPr>
          <w:rFonts w:ascii="Calibri" w:hAnsi="Calibri"/>
          <w:i/>
          <w:spacing w:val="40"/>
          <w:w w:val="105"/>
        </w:rPr>
        <w:t xml:space="preserve"> </w:t>
      </w:r>
      <w:r>
        <w:rPr>
          <w:rFonts w:ascii="Calibri" w:hAnsi="Calibri"/>
          <w:i/>
          <w:w w:val="105"/>
        </w:rPr>
        <w:t>human being alone possesses this faculty for self-observation in an imaginary mirror … The</w:t>
      </w:r>
      <w:r>
        <w:rPr>
          <w:rFonts w:ascii="Calibri" w:hAnsi="Calibri"/>
          <w:i/>
          <w:spacing w:val="80"/>
          <w:w w:val="105"/>
        </w:rPr>
        <w:t xml:space="preserve"> </w:t>
      </w:r>
      <w:r>
        <w:rPr>
          <w:rFonts w:ascii="Calibri" w:hAnsi="Calibri"/>
          <w:i/>
          <w:w w:val="105"/>
        </w:rPr>
        <w:t xml:space="preserve">self-knowledge thus acquired allows him to imagine variations of his action, to study alternatives.” – Augusto Boal </w:t>
      </w:r>
      <w:r>
        <w:rPr>
          <w:w w:val="105"/>
        </w:rPr>
        <w:t>(Keefe and Murray 32)</w:t>
      </w:r>
    </w:p>
    <w:p w:rsidR="00261A0B" w:rsidRDefault="00261A0B">
      <w:pPr>
        <w:pStyle w:val="BodyText"/>
        <w:spacing w:before="71"/>
      </w:pPr>
    </w:p>
    <w:p w:rsidR="00261A0B" w:rsidRDefault="00261BE8">
      <w:pPr>
        <w:pStyle w:val="BodyText"/>
        <w:spacing w:line="312" w:lineRule="auto"/>
        <w:ind w:left="160" w:right="177"/>
      </w:pPr>
      <w:r>
        <w:rPr>
          <w:w w:val="105"/>
        </w:rPr>
        <w:t>Building on this body-based awareness, we took time to explore what emotions were arising in general, where they felt these feelings located in the body, and what sensations they were provoking – pain, discomfort, pleasure, heart-rate. Using the Feelings Wheel as a starting point for naming feelings, participants identiﬁed a feeling that was present for them, and worked with naming it as precisely as possible. We also explored how sometimes a feeling is a mask or umbrella for another, harder to feel, emotion.</w:t>
      </w:r>
      <w:r>
        <w:rPr>
          <w:spacing w:val="-7"/>
          <w:w w:val="105"/>
        </w:rPr>
        <w:t xml:space="preserve"> </w:t>
      </w:r>
      <w:r>
        <w:rPr>
          <w:w w:val="105"/>
        </w:rPr>
        <w:t>For</w:t>
      </w:r>
      <w:r>
        <w:rPr>
          <w:spacing w:val="-7"/>
          <w:w w:val="105"/>
        </w:rPr>
        <w:t xml:space="preserve"> </w:t>
      </w:r>
      <w:r>
        <w:rPr>
          <w:w w:val="105"/>
        </w:rPr>
        <w:t>example,</w:t>
      </w:r>
      <w:r>
        <w:rPr>
          <w:spacing w:val="-7"/>
          <w:w w:val="105"/>
        </w:rPr>
        <w:t xml:space="preserve"> </w:t>
      </w:r>
      <w:r>
        <w:rPr>
          <w:w w:val="105"/>
        </w:rPr>
        <w:t>how</w:t>
      </w:r>
      <w:r>
        <w:rPr>
          <w:spacing w:val="-7"/>
          <w:w w:val="105"/>
        </w:rPr>
        <w:t xml:space="preserve"> </w:t>
      </w:r>
      <w:r>
        <w:rPr>
          <w:w w:val="105"/>
        </w:rPr>
        <w:t>feeling</w:t>
      </w:r>
      <w:r>
        <w:rPr>
          <w:spacing w:val="-7"/>
          <w:w w:val="105"/>
        </w:rPr>
        <w:t xml:space="preserve"> </w:t>
      </w:r>
      <w:r>
        <w:rPr>
          <w:w w:val="105"/>
        </w:rPr>
        <w:t>withdrawn</w:t>
      </w:r>
      <w:r>
        <w:rPr>
          <w:spacing w:val="-7"/>
          <w:w w:val="105"/>
        </w:rPr>
        <w:t xml:space="preserve"> </w:t>
      </w:r>
      <w:r>
        <w:rPr>
          <w:w w:val="105"/>
        </w:rPr>
        <w:t>was</w:t>
      </w:r>
      <w:r>
        <w:rPr>
          <w:spacing w:val="-7"/>
          <w:w w:val="105"/>
        </w:rPr>
        <w:t xml:space="preserve"> </w:t>
      </w:r>
      <w:r>
        <w:rPr>
          <w:w w:val="105"/>
        </w:rPr>
        <w:t>a</w:t>
      </w:r>
      <w:r>
        <w:rPr>
          <w:spacing w:val="-7"/>
          <w:w w:val="105"/>
        </w:rPr>
        <w:t xml:space="preserve"> </w:t>
      </w:r>
      <w:r>
        <w:rPr>
          <w:w w:val="105"/>
        </w:rPr>
        <w:t>coping</w:t>
      </w:r>
      <w:r>
        <w:rPr>
          <w:spacing w:val="-7"/>
          <w:w w:val="105"/>
        </w:rPr>
        <w:t xml:space="preserve"> </w:t>
      </w:r>
      <w:r>
        <w:rPr>
          <w:w w:val="105"/>
        </w:rPr>
        <w:t>strategy</w:t>
      </w:r>
      <w:r>
        <w:rPr>
          <w:spacing w:val="-7"/>
          <w:w w:val="105"/>
        </w:rPr>
        <w:t xml:space="preserve"> </w:t>
      </w:r>
      <w:r>
        <w:rPr>
          <w:w w:val="105"/>
        </w:rPr>
        <w:t>for</w:t>
      </w:r>
      <w:r>
        <w:rPr>
          <w:spacing w:val="-7"/>
          <w:w w:val="105"/>
        </w:rPr>
        <w:t xml:space="preserve"> </w:t>
      </w:r>
      <w:r>
        <w:rPr>
          <w:w w:val="105"/>
        </w:rPr>
        <w:t>a</w:t>
      </w:r>
      <w:r>
        <w:rPr>
          <w:spacing w:val="-7"/>
          <w:w w:val="105"/>
        </w:rPr>
        <w:t xml:space="preserve"> </w:t>
      </w:r>
      <w:r>
        <w:rPr>
          <w:w w:val="105"/>
        </w:rPr>
        <w:t>deeper</w:t>
      </w:r>
      <w:r>
        <w:rPr>
          <w:spacing w:val="-7"/>
          <w:w w:val="105"/>
        </w:rPr>
        <w:t xml:space="preserve"> </w:t>
      </w:r>
      <w:r>
        <w:rPr>
          <w:w w:val="105"/>
        </w:rPr>
        <w:t>feeling of fear, or how frustration was a protective cover for feeling inadequate. We connected this to the thoughts that people experienced when connecting with these feelings, identifying patterns of judgement, blame and assumptions that were barriers to taking ownership of their feelings.</w:t>
      </w:r>
    </w:p>
    <w:p w:rsidR="00261A0B" w:rsidRDefault="00261A0B">
      <w:pPr>
        <w:pStyle w:val="BodyText"/>
        <w:spacing w:before="72"/>
      </w:pPr>
    </w:p>
    <w:p w:rsidR="00261A0B" w:rsidRDefault="00261BE8">
      <w:pPr>
        <w:pStyle w:val="BodyText"/>
        <w:spacing w:line="312" w:lineRule="auto"/>
        <w:ind w:left="160" w:right="189"/>
      </w:pPr>
      <w:r>
        <w:rPr>
          <w:w w:val="105"/>
        </w:rPr>
        <w:t>We explored what happened when they activated self-compassion by placing their hands</w:t>
      </w:r>
      <w:r>
        <w:rPr>
          <w:spacing w:val="-7"/>
          <w:w w:val="105"/>
        </w:rPr>
        <w:t xml:space="preserve"> </w:t>
      </w:r>
      <w:r>
        <w:rPr>
          <w:w w:val="105"/>
        </w:rPr>
        <w:t>on</w:t>
      </w:r>
      <w:r>
        <w:rPr>
          <w:spacing w:val="-7"/>
          <w:w w:val="105"/>
        </w:rPr>
        <w:t xml:space="preserve"> </w:t>
      </w:r>
      <w:r>
        <w:rPr>
          <w:w w:val="105"/>
        </w:rPr>
        <w:t>their</w:t>
      </w:r>
      <w:r>
        <w:rPr>
          <w:spacing w:val="-7"/>
          <w:w w:val="105"/>
        </w:rPr>
        <w:t xml:space="preserve"> </w:t>
      </w:r>
      <w:r>
        <w:rPr>
          <w:w w:val="105"/>
        </w:rPr>
        <w:t>hearts,</w:t>
      </w:r>
      <w:r>
        <w:rPr>
          <w:spacing w:val="-7"/>
          <w:w w:val="105"/>
        </w:rPr>
        <w:t xml:space="preserve"> </w:t>
      </w:r>
      <w:r>
        <w:rPr>
          <w:w w:val="105"/>
        </w:rPr>
        <w:t>accepting</w:t>
      </w:r>
      <w:r>
        <w:rPr>
          <w:spacing w:val="-7"/>
          <w:w w:val="105"/>
        </w:rPr>
        <w:t xml:space="preserve"> </w:t>
      </w:r>
      <w:r>
        <w:rPr>
          <w:w w:val="105"/>
        </w:rPr>
        <w:t>their</w:t>
      </w:r>
      <w:r>
        <w:rPr>
          <w:spacing w:val="-7"/>
          <w:w w:val="105"/>
        </w:rPr>
        <w:t xml:space="preserve"> </w:t>
      </w:r>
      <w:r>
        <w:rPr>
          <w:w w:val="105"/>
        </w:rPr>
        <w:t>feelings</w:t>
      </w:r>
      <w:r>
        <w:rPr>
          <w:spacing w:val="-7"/>
          <w:w w:val="105"/>
        </w:rPr>
        <w:t xml:space="preserve"> </w:t>
      </w:r>
      <w:r>
        <w:rPr>
          <w:w w:val="105"/>
        </w:rPr>
        <w:t>and</w:t>
      </w:r>
      <w:r>
        <w:rPr>
          <w:spacing w:val="-7"/>
          <w:w w:val="105"/>
        </w:rPr>
        <w:t xml:space="preserve"> </w:t>
      </w:r>
      <w:r>
        <w:rPr>
          <w:w w:val="105"/>
        </w:rPr>
        <w:t>asking</w:t>
      </w:r>
      <w:r>
        <w:rPr>
          <w:spacing w:val="-7"/>
          <w:w w:val="105"/>
        </w:rPr>
        <w:t xml:space="preserve"> </w:t>
      </w:r>
      <w:r>
        <w:rPr>
          <w:w w:val="105"/>
        </w:rPr>
        <w:t>the</w:t>
      </w:r>
      <w:r>
        <w:rPr>
          <w:spacing w:val="-7"/>
          <w:w w:val="105"/>
        </w:rPr>
        <w:t xml:space="preserve"> </w:t>
      </w:r>
      <w:r>
        <w:rPr>
          <w:w w:val="105"/>
        </w:rPr>
        <w:t>feeling</w:t>
      </w:r>
      <w:r>
        <w:rPr>
          <w:spacing w:val="-7"/>
          <w:w w:val="105"/>
        </w:rPr>
        <w:t xml:space="preserve"> </w:t>
      </w:r>
      <w:r>
        <w:rPr>
          <w:w w:val="105"/>
        </w:rPr>
        <w:t>what</w:t>
      </w:r>
      <w:r>
        <w:rPr>
          <w:spacing w:val="-7"/>
          <w:w w:val="105"/>
        </w:rPr>
        <w:t xml:space="preserve"> </w:t>
      </w:r>
      <w:r>
        <w:rPr>
          <w:w w:val="105"/>
        </w:rPr>
        <w:t>it</w:t>
      </w:r>
      <w:r>
        <w:rPr>
          <w:spacing w:val="-7"/>
          <w:w w:val="105"/>
        </w:rPr>
        <w:t xml:space="preserve"> </w:t>
      </w:r>
      <w:r>
        <w:rPr>
          <w:w w:val="105"/>
        </w:rPr>
        <w:t>needed.</w:t>
      </w:r>
      <w:r>
        <w:rPr>
          <w:spacing w:val="-7"/>
          <w:w w:val="105"/>
        </w:rPr>
        <w:t xml:space="preserve"> </w:t>
      </w:r>
      <w:r>
        <w:rPr>
          <w:w w:val="105"/>
        </w:rPr>
        <w:t>For one participant, her judgements of other people “not caring” about the challenges she was working through, shifted into an acknowledgement that her feeling of overwhelm needed support. When she owned this feeling, an insight emerged that she was</w:t>
      </w:r>
    </w:p>
    <w:p w:rsidR="00261A0B" w:rsidRDefault="00261A0B">
      <w:pPr>
        <w:spacing w:line="312" w:lineRule="auto"/>
        <w:sectPr w:rsidR="00261A0B">
          <w:pgSz w:w="11920" w:h="16840"/>
          <w:pgMar w:top="1360" w:right="1280" w:bottom="1040" w:left="1280" w:header="0" w:footer="860" w:gutter="0"/>
          <w:cols w:space="720"/>
        </w:sectPr>
      </w:pPr>
    </w:p>
    <w:p w:rsidR="00261A0B" w:rsidRDefault="00261BE8">
      <w:pPr>
        <w:pStyle w:val="BodyText"/>
        <w:spacing w:before="95" w:line="312" w:lineRule="auto"/>
        <w:ind w:left="160" w:right="231"/>
      </w:pPr>
      <w:r>
        <w:rPr>
          <w:w w:val="105"/>
        </w:rPr>
        <w:t>preventing herself from accessing support by not having the courage to ask clearly for speciﬁc</w:t>
      </w:r>
      <w:r>
        <w:rPr>
          <w:spacing w:val="-8"/>
          <w:w w:val="105"/>
        </w:rPr>
        <w:t xml:space="preserve"> </w:t>
      </w:r>
      <w:r>
        <w:rPr>
          <w:w w:val="105"/>
        </w:rPr>
        <w:t>kinds</w:t>
      </w:r>
      <w:r>
        <w:rPr>
          <w:spacing w:val="-8"/>
          <w:w w:val="105"/>
        </w:rPr>
        <w:t xml:space="preserve"> </w:t>
      </w:r>
      <w:r>
        <w:rPr>
          <w:w w:val="105"/>
        </w:rPr>
        <w:t>of</w:t>
      </w:r>
      <w:r>
        <w:rPr>
          <w:spacing w:val="-8"/>
          <w:w w:val="105"/>
        </w:rPr>
        <w:t xml:space="preserve"> </w:t>
      </w:r>
      <w:r>
        <w:rPr>
          <w:w w:val="105"/>
        </w:rPr>
        <w:t>help.</w:t>
      </w:r>
      <w:r>
        <w:rPr>
          <w:spacing w:val="-8"/>
          <w:w w:val="105"/>
        </w:rPr>
        <w:t xml:space="preserve"> </w:t>
      </w:r>
      <w:r>
        <w:rPr>
          <w:w w:val="105"/>
        </w:rPr>
        <w:t>The</w:t>
      </w:r>
      <w:r>
        <w:rPr>
          <w:spacing w:val="-8"/>
          <w:w w:val="105"/>
        </w:rPr>
        <w:t xml:space="preserve"> </w:t>
      </w:r>
      <w:r>
        <w:rPr>
          <w:w w:val="105"/>
        </w:rPr>
        <w:t>fear</w:t>
      </w:r>
      <w:r>
        <w:rPr>
          <w:spacing w:val="-8"/>
          <w:w w:val="105"/>
        </w:rPr>
        <w:t xml:space="preserve"> </w:t>
      </w:r>
      <w:r>
        <w:rPr>
          <w:w w:val="105"/>
        </w:rPr>
        <w:t>behind</w:t>
      </w:r>
      <w:r>
        <w:rPr>
          <w:spacing w:val="-8"/>
          <w:w w:val="105"/>
        </w:rPr>
        <w:t xml:space="preserve"> </w:t>
      </w:r>
      <w:r>
        <w:rPr>
          <w:w w:val="105"/>
        </w:rPr>
        <w:t>this</w:t>
      </w:r>
      <w:r>
        <w:rPr>
          <w:spacing w:val="-8"/>
          <w:w w:val="105"/>
        </w:rPr>
        <w:t xml:space="preserve"> </w:t>
      </w:r>
      <w:r>
        <w:rPr>
          <w:w w:val="105"/>
        </w:rPr>
        <w:t>was</w:t>
      </w:r>
      <w:r>
        <w:rPr>
          <w:spacing w:val="-8"/>
          <w:w w:val="105"/>
        </w:rPr>
        <w:t xml:space="preserve"> </w:t>
      </w:r>
      <w:r>
        <w:rPr>
          <w:w w:val="105"/>
        </w:rPr>
        <w:t>that</w:t>
      </w:r>
      <w:r>
        <w:rPr>
          <w:spacing w:val="-8"/>
          <w:w w:val="105"/>
        </w:rPr>
        <w:t xml:space="preserve"> </w:t>
      </w:r>
      <w:r>
        <w:rPr>
          <w:w w:val="105"/>
        </w:rPr>
        <w:t>if</w:t>
      </w:r>
      <w:r>
        <w:rPr>
          <w:spacing w:val="-8"/>
          <w:w w:val="105"/>
        </w:rPr>
        <w:t xml:space="preserve"> </w:t>
      </w:r>
      <w:r>
        <w:rPr>
          <w:w w:val="105"/>
        </w:rPr>
        <w:t>she</w:t>
      </w:r>
      <w:r>
        <w:rPr>
          <w:spacing w:val="-8"/>
          <w:w w:val="105"/>
        </w:rPr>
        <w:t xml:space="preserve"> </w:t>
      </w:r>
      <w:r>
        <w:rPr>
          <w:w w:val="105"/>
        </w:rPr>
        <w:t>took</w:t>
      </w:r>
      <w:r>
        <w:rPr>
          <w:spacing w:val="-8"/>
          <w:w w:val="105"/>
        </w:rPr>
        <w:t xml:space="preserve"> </w:t>
      </w:r>
      <w:r>
        <w:rPr>
          <w:w w:val="105"/>
        </w:rPr>
        <w:t>the</w:t>
      </w:r>
      <w:r>
        <w:rPr>
          <w:spacing w:val="-8"/>
          <w:w w:val="105"/>
        </w:rPr>
        <w:t xml:space="preserve"> </w:t>
      </w:r>
      <w:r>
        <w:rPr>
          <w:w w:val="105"/>
        </w:rPr>
        <w:t>risk</w:t>
      </w:r>
      <w:r>
        <w:rPr>
          <w:spacing w:val="-8"/>
          <w:w w:val="105"/>
        </w:rPr>
        <w:t xml:space="preserve"> </w:t>
      </w:r>
      <w:r>
        <w:rPr>
          <w:w w:val="105"/>
        </w:rPr>
        <w:t>to</w:t>
      </w:r>
      <w:r>
        <w:rPr>
          <w:spacing w:val="-8"/>
          <w:w w:val="105"/>
        </w:rPr>
        <w:t xml:space="preserve"> </w:t>
      </w:r>
      <w:r>
        <w:rPr>
          <w:w w:val="105"/>
        </w:rPr>
        <w:t>ask,</w:t>
      </w:r>
      <w:r>
        <w:rPr>
          <w:spacing w:val="-8"/>
          <w:w w:val="105"/>
        </w:rPr>
        <w:t xml:space="preserve"> </w:t>
      </w:r>
      <w:r>
        <w:rPr>
          <w:w w:val="105"/>
        </w:rPr>
        <w:t>she</w:t>
      </w:r>
      <w:r>
        <w:rPr>
          <w:spacing w:val="-8"/>
          <w:w w:val="105"/>
        </w:rPr>
        <w:t xml:space="preserve"> </w:t>
      </w:r>
      <w:r>
        <w:rPr>
          <w:w w:val="105"/>
        </w:rPr>
        <w:t>might be rejected, which touched a sensitive self-judgement about being unworthy (a belief I’ve anecdotally observed to be common amongst independent, capable and caring people who are comfortable with giving but not with receiving support). By owning this feeling, she was able to reframe it by seeing the potential rejection of others as a consequence of their own lack of time or capacity, rather than a fundamental fault within her. This act of bringing self-limiting beliefs into consciousness through compassion towards self and others unlocks new possibilities for meaningful relationships, as well as meeting individual needs that overcome barriers to thriving.</w:t>
      </w:r>
    </w:p>
    <w:p w:rsidR="00261A0B" w:rsidRDefault="00261A0B">
      <w:pPr>
        <w:pStyle w:val="BodyText"/>
        <w:spacing w:before="72"/>
      </w:pPr>
    </w:p>
    <w:p w:rsidR="00261A0B" w:rsidRDefault="00261BE8">
      <w:pPr>
        <w:pStyle w:val="BodyText"/>
        <w:spacing w:line="307" w:lineRule="auto"/>
        <w:ind w:left="160" w:right="231"/>
      </w:pPr>
      <w:r>
        <w:rPr>
          <w:w w:val="105"/>
        </w:rPr>
        <w:t xml:space="preserve">Throughout this process, people experienced what happens when we </w:t>
      </w:r>
      <w:r>
        <w:rPr>
          <w:rFonts w:ascii="Calibri"/>
          <w:i/>
          <w:w w:val="105"/>
        </w:rPr>
        <w:t xml:space="preserve">lean into </w:t>
      </w:r>
      <w:r>
        <w:rPr>
          <w:w w:val="105"/>
        </w:rPr>
        <w:t>the emotional, psychological and physical discomfort that our feelings can agitate, rather than escaping it by retreating from the body into our mind. The outcome was feeling more</w:t>
      </w:r>
      <w:r>
        <w:rPr>
          <w:spacing w:val="-5"/>
          <w:w w:val="105"/>
        </w:rPr>
        <w:t xml:space="preserve"> </w:t>
      </w:r>
      <w:r>
        <w:rPr>
          <w:w w:val="105"/>
        </w:rPr>
        <w:t>deeply</w:t>
      </w:r>
      <w:r>
        <w:rPr>
          <w:spacing w:val="-5"/>
          <w:w w:val="105"/>
        </w:rPr>
        <w:t xml:space="preserve"> </w:t>
      </w:r>
      <w:r>
        <w:rPr>
          <w:w w:val="105"/>
        </w:rPr>
        <w:t>connected</w:t>
      </w:r>
      <w:r>
        <w:rPr>
          <w:spacing w:val="-5"/>
          <w:w w:val="105"/>
        </w:rPr>
        <w:t xml:space="preserve"> </w:t>
      </w:r>
      <w:r>
        <w:rPr>
          <w:w w:val="105"/>
        </w:rPr>
        <w:t>to</w:t>
      </w:r>
      <w:r>
        <w:rPr>
          <w:spacing w:val="-5"/>
          <w:w w:val="105"/>
        </w:rPr>
        <w:t xml:space="preserve"> </w:t>
      </w:r>
      <w:r>
        <w:rPr>
          <w:w w:val="105"/>
        </w:rPr>
        <w:t>themselves,</w:t>
      </w:r>
      <w:r>
        <w:rPr>
          <w:spacing w:val="-5"/>
          <w:w w:val="105"/>
        </w:rPr>
        <w:t xml:space="preserve"> </w:t>
      </w:r>
      <w:r>
        <w:rPr>
          <w:w w:val="105"/>
        </w:rPr>
        <w:t>experiencing</w:t>
      </w:r>
      <w:r>
        <w:rPr>
          <w:spacing w:val="-5"/>
          <w:w w:val="105"/>
        </w:rPr>
        <w:t xml:space="preserve"> </w:t>
      </w:r>
      <w:r>
        <w:rPr>
          <w:w w:val="105"/>
        </w:rPr>
        <w:t>calm,</w:t>
      </w:r>
      <w:r>
        <w:rPr>
          <w:spacing w:val="-5"/>
          <w:w w:val="105"/>
        </w:rPr>
        <w:t xml:space="preserve"> </w:t>
      </w:r>
      <w:r>
        <w:rPr>
          <w:w w:val="105"/>
        </w:rPr>
        <w:t>and</w:t>
      </w:r>
      <w:r>
        <w:rPr>
          <w:spacing w:val="-5"/>
          <w:w w:val="105"/>
        </w:rPr>
        <w:t xml:space="preserve"> </w:t>
      </w:r>
      <w:r>
        <w:rPr>
          <w:w w:val="105"/>
        </w:rPr>
        <w:t>arriving</w:t>
      </w:r>
      <w:r>
        <w:rPr>
          <w:spacing w:val="-5"/>
          <w:w w:val="105"/>
        </w:rPr>
        <w:t xml:space="preserve"> </w:t>
      </w:r>
      <w:r>
        <w:rPr>
          <w:w w:val="105"/>
        </w:rPr>
        <w:t>at</w:t>
      </w:r>
      <w:r>
        <w:rPr>
          <w:spacing w:val="-5"/>
          <w:w w:val="105"/>
        </w:rPr>
        <w:t xml:space="preserve"> </w:t>
      </w:r>
      <w:r>
        <w:rPr>
          <w:w w:val="105"/>
        </w:rPr>
        <w:t>greater</w:t>
      </w:r>
      <w:r>
        <w:rPr>
          <w:spacing w:val="-5"/>
          <w:w w:val="105"/>
        </w:rPr>
        <w:t xml:space="preserve"> </w:t>
      </w:r>
      <w:r>
        <w:rPr>
          <w:w w:val="105"/>
        </w:rPr>
        <w:t>clarity about their needs and what they could do to address them. This brought relief and a release of energy towards purposeful action.</w:t>
      </w:r>
    </w:p>
    <w:p w:rsidR="00261A0B" w:rsidRDefault="00261A0B">
      <w:pPr>
        <w:pStyle w:val="BodyText"/>
        <w:spacing w:before="92"/>
      </w:pPr>
    </w:p>
    <w:p w:rsidR="00261A0B" w:rsidRDefault="00261BE8">
      <w:pPr>
        <w:pStyle w:val="BodyText"/>
        <w:spacing w:line="312" w:lineRule="auto"/>
        <w:ind w:left="160" w:right="231"/>
      </w:pPr>
      <w:r>
        <w:rPr>
          <w:w w:val="105"/>
        </w:rPr>
        <w:t>Resisting action is not a passive state. It takes energy to hold ourselves back from feeling</w:t>
      </w:r>
      <w:r>
        <w:rPr>
          <w:spacing w:val="-4"/>
          <w:w w:val="105"/>
        </w:rPr>
        <w:t xml:space="preserve"> </w:t>
      </w:r>
      <w:r>
        <w:rPr>
          <w:w w:val="105"/>
        </w:rPr>
        <w:t>and</w:t>
      </w:r>
      <w:r>
        <w:rPr>
          <w:spacing w:val="-4"/>
          <w:w w:val="105"/>
        </w:rPr>
        <w:t xml:space="preserve"> </w:t>
      </w:r>
      <w:r>
        <w:rPr>
          <w:w w:val="105"/>
        </w:rPr>
        <w:t>acting</w:t>
      </w:r>
      <w:r>
        <w:rPr>
          <w:spacing w:val="-4"/>
          <w:w w:val="105"/>
        </w:rPr>
        <w:t xml:space="preserve"> </w:t>
      </w:r>
      <w:r>
        <w:rPr>
          <w:w w:val="105"/>
        </w:rPr>
        <w:t>on</w:t>
      </w:r>
      <w:r>
        <w:rPr>
          <w:spacing w:val="-4"/>
          <w:w w:val="105"/>
        </w:rPr>
        <w:t xml:space="preserve"> </w:t>
      </w:r>
      <w:r>
        <w:rPr>
          <w:w w:val="105"/>
        </w:rPr>
        <w:t>the</w:t>
      </w:r>
      <w:r>
        <w:rPr>
          <w:spacing w:val="-4"/>
          <w:w w:val="105"/>
        </w:rPr>
        <w:t xml:space="preserve"> </w:t>
      </w:r>
      <w:r>
        <w:rPr>
          <w:w w:val="105"/>
        </w:rPr>
        <w:t>needs</w:t>
      </w:r>
      <w:r>
        <w:rPr>
          <w:spacing w:val="-4"/>
          <w:w w:val="105"/>
        </w:rPr>
        <w:t xml:space="preserve"> </w:t>
      </w:r>
      <w:r>
        <w:rPr>
          <w:w w:val="105"/>
        </w:rPr>
        <w:t>and</w:t>
      </w:r>
      <w:r>
        <w:rPr>
          <w:spacing w:val="-4"/>
          <w:w w:val="105"/>
        </w:rPr>
        <w:t xml:space="preserve"> </w:t>
      </w:r>
      <w:r>
        <w:rPr>
          <w:w w:val="105"/>
        </w:rPr>
        <w:t>insights</w:t>
      </w:r>
      <w:r>
        <w:rPr>
          <w:spacing w:val="-4"/>
          <w:w w:val="105"/>
        </w:rPr>
        <w:t xml:space="preserve"> </w:t>
      </w:r>
      <w:r>
        <w:rPr>
          <w:w w:val="105"/>
        </w:rPr>
        <w:t>that</w:t>
      </w:r>
      <w:r>
        <w:rPr>
          <w:spacing w:val="-4"/>
          <w:w w:val="105"/>
        </w:rPr>
        <w:t xml:space="preserve"> </w:t>
      </w:r>
      <w:r>
        <w:rPr>
          <w:w w:val="105"/>
        </w:rPr>
        <w:t>our</w:t>
      </w:r>
      <w:r>
        <w:rPr>
          <w:spacing w:val="-4"/>
          <w:w w:val="105"/>
        </w:rPr>
        <w:t xml:space="preserve"> </w:t>
      </w:r>
      <w:r>
        <w:rPr>
          <w:w w:val="105"/>
        </w:rPr>
        <w:t>feelings</w:t>
      </w:r>
      <w:r>
        <w:rPr>
          <w:spacing w:val="-4"/>
          <w:w w:val="105"/>
        </w:rPr>
        <w:t xml:space="preserve"> </w:t>
      </w:r>
      <w:r>
        <w:rPr>
          <w:w w:val="105"/>
        </w:rPr>
        <w:t>communicate.</w:t>
      </w:r>
      <w:r>
        <w:rPr>
          <w:spacing w:val="-4"/>
          <w:w w:val="105"/>
        </w:rPr>
        <w:t xml:space="preserve"> </w:t>
      </w:r>
      <w:r>
        <w:rPr>
          <w:w w:val="105"/>
        </w:rPr>
        <w:t>When</w:t>
      </w:r>
      <w:r>
        <w:rPr>
          <w:spacing w:val="-4"/>
          <w:w w:val="105"/>
        </w:rPr>
        <w:t xml:space="preserve"> </w:t>
      </w:r>
      <w:r>
        <w:rPr>
          <w:w w:val="105"/>
        </w:rPr>
        <w:t>we ﬁnd the courage to own our feelings rather than resisting them with judgements or assumptions</w:t>
      </w:r>
      <w:r>
        <w:rPr>
          <w:spacing w:val="-6"/>
          <w:w w:val="105"/>
        </w:rPr>
        <w:t xml:space="preserve"> </w:t>
      </w:r>
      <w:r>
        <w:rPr>
          <w:w w:val="105"/>
        </w:rPr>
        <w:t>about</w:t>
      </w:r>
      <w:r>
        <w:rPr>
          <w:spacing w:val="-6"/>
          <w:w w:val="105"/>
        </w:rPr>
        <w:t xml:space="preserve"> </w:t>
      </w:r>
      <w:r>
        <w:rPr>
          <w:w w:val="105"/>
        </w:rPr>
        <w:t>how</w:t>
      </w:r>
      <w:r>
        <w:rPr>
          <w:spacing w:val="-6"/>
          <w:w w:val="105"/>
        </w:rPr>
        <w:t xml:space="preserve"> </w:t>
      </w:r>
      <w:r>
        <w:rPr>
          <w:w w:val="105"/>
        </w:rPr>
        <w:t>and</w:t>
      </w:r>
      <w:r>
        <w:rPr>
          <w:spacing w:val="-6"/>
          <w:w w:val="105"/>
        </w:rPr>
        <w:t xml:space="preserve"> </w:t>
      </w:r>
      <w:r>
        <w:rPr>
          <w:w w:val="105"/>
        </w:rPr>
        <w:t>why</w:t>
      </w:r>
      <w:r>
        <w:rPr>
          <w:spacing w:val="-6"/>
          <w:w w:val="105"/>
        </w:rPr>
        <w:t xml:space="preserve"> </w:t>
      </w:r>
      <w:r>
        <w:rPr>
          <w:w w:val="105"/>
        </w:rPr>
        <w:t>we</w:t>
      </w:r>
      <w:r>
        <w:rPr>
          <w:spacing w:val="-6"/>
          <w:w w:val="105"/>
        </w:rPr>
        <w:t xml:space="preserve"> </w:t>
      </w:r>
      <w:r>
        <w:rPr>
          <w:w w:val="105"/>
        </w:rPr>
        <w:t>or</w:t>
      </w:r>
      <w:r>
        <w:rPr>
          <w:spacing w:val="-6"/>
          <w:w w:val="105"/>
        </w:rPr>
        <w:t xml:space="preserve"> </w:t>
      </w:r>
      <w:r>
        <w:rPr>
          <w:w w:val="105"/>
        </w:rPr>
        <w:t>others</w:t>
      </w:r>
      <w:r>
        <w:rPr>
          <w:spacing w:val="-6"/>
          <w:w w:val="105"/>
        </w:rPr>
        <w:t xml:space="preserve"> </w:t>
      </w:r>
      <w:r>
        <w:rPr>
          <w:w w:val="105"/>
        </w:rPr>
        <w:t>feel</w:t>
      </w:r>
      <w:r>
        <w:rPr>
          <w:spacing w:val="-6"/>
          <w:w w:val="105"/>
        </w:rPr>
        <w:t xml:space="preserve"> </w:t>
      </w:r>
      <w:r>
        <w:rPr>
          <w:w w:val="105"/>
        </w:rPr>
        <w:t>and</w:t>
      </w:r>
      <w:r>
        <w:rPr>
          <w:spacing w:val="-6"/>
          <w:w w:val="105"/>
        </w:rPr>
        <w:t xml:space="preserve"> </w:t>
      </w:r>
      <w:r>
        <w:rPr>
          <w:w w:val="105"/>
        </w:rPr>
        <w:t>act</w:t>
      </w:r>
      <w:r>
        <w:rPr>
          <w:spacing w:val="-6"/>
          <w:w w:val="105"/>
        </w:rPr>
        <w:t xml:space="preserve"> </w:t>
      </w:r>
      <w:r>
        <w:rPr>
          <w:w w:val="105"/>
        </w:rPr>
        <w:t>in</w:t>
      </w:r>
      <w:r>
        <w:rPr>
          <w:spacing w:val="-6"/>
          <w:w w:val="105"/>
        </w:rPr>
        <w:t xml:space="preserve"> </w:t>
      </w:r>
      <w:r>
        <w:rPr>
          <w:w w:val="105"/>
        </w:rPr>
        <w:t>certain</w:t>
      </w:r>
      <w:r>
        <w:rPr>
          <w:spacing w:val="-6"/>
          <w:w w:val="105"/>
        </w:rPr>
        <w:t xml:space="preserve"> </w:t>
      </w:r>
      <w:r>
        <w:rPr>
          <w:w w:val="105"/>
        </w:rPr>
        <w:t>ways,</w:t>
      </w:r>
      <w:r>
        <w:rPr>
          <w:spacing w:val="-6"/>
          <w:w w:val="105"/>
        </w:rPr>
        <w:t xml:space="preserve"> </w:t>
      </w:r>
      <w:r>
        <w:rPr>
          <w:w w:val="105"/>
        </w:rPr>
        <w:t>we</w:t>
      </w:r>
      <w:r>
        <w:rPr>
          <w:spacing w:val="-6"/>
          <w:w w:val="105"/>
        </w:rPr>
        <w:t xml:space="preserve"> </w:t>
      </w:r>
      <w:r>
        <w:rPr>
          <w:w w:val="105"/>
        </w:rPr>
        <w:t>release stuck energy that can (em)power action, growth and purposeful forward momentum.</w:t>
      </w:r>
    </w:p>
    <w:p w:rsidR="00261A0B" w:rsidRDefault="00261A0B">
      <w:pPr>
        <w:pStyle w:val="BodyText"/>
        <w:spacing w:before="44"/>
      </w:pPr>
    </w:p>
    <w:p w:rsidR="00261A0B" w:rsidRDefault="00261BE8">
      <w:pPr>
        <w:pStyle w:val="Heading3"/>
        <w:spacing w:before="1"/>
      </w:pPr>
      <w:bookmarkStart w:id="42" w:name="_TOC_250044"/>
      <w:r>
        <w:rPr>
          <w:color w:val="664EA6"/>
        </w:rPr>
        <w:t>Embracing</w:t>
      </w:r>
      <w:r>
        <w:rPr>
          <w:color w:val="664EA6"/>
          <w:spacing w:val="-19"/>
        </w:rPr>
        <w:t xml:space="preserve"> </w:t>
      </w:r>
      <w:r>
        <w:rPr>
          <w:color w:val="664EA6"/>
        </w:rPr>
        <w:t>the</w:t>
      </w:r>
      <w:r>
        <w:rPr>
          <w:color w:val="664EA6"/>
          <w:spacing w:val="-18"/>
        </w:rPr>
        <w:t xml:space="preserve"> </w:t>
      </w:r>
      <w:r>
        <w:rPr>
          <w:color w:val="664EA6"/>
        </w:rPr>
        <w:t>body’s</w:t>
      </w:r>
      <w:r>
        <w:rPr>
          <w:color w:val="664EA6"/>
          <w:spacing w:val="-18"/>
        </w:rPr>
        <w:t xml:space="preserve"> </w:t>
      </w:r>
      <w:bookmarkEnd w:id="42"/>
      <w:r>
        <w:rPr>
          <w:color w:val="664EA6"/>
          <w:spacing w:val="-2"/>
        </w:rPr>
        <w:t>wisdom</w:t>
      </w:r>
    </w:p>
    <w:p w:rsidR="00261A0B" w:rsidRDefault="00261BE8">
      <w:pPr>
        <w:spacing w:before="156" w:line="307" w:lineRule="auto"/>
        <w:ind w:left="160" w:right="575"/>
        <w:rPr>
          <w:rFonts w:ascii="Calibri" w:hAnsi="Calibri"/>
          <w:i/>
        </w:rPr>
      </w:pPr>
      <w:r>
        <w:rPr>
          <w:rFonts w:ascii="Calibri" w:hAnsi="Calibri"/>
          <w:i/>
          <w:w w:val="105"/>
        </w:rPr>
        <w:t>“The idea that I could make change in my body and feel what I felt fully was very empowering. I had been holding back so much feeling for a long time.”</w:t>
      </w:r>
    </w:p>
    <w:p w:rsidR="00261A0B" w:rsidRDefault="00261A0B">
      <w:pPr>
        <w:pStyle w:val="BodyText"/>
        <w:spacing w:before="14"/>
        <w:rPr>
          <w:rFonts w:ascii="Calibri"/>
          <w:i/>
        </w:rPr>
      </w:pPr>
    </w:p>
    <w:p w:rsidR="00261A0B" w:rsidRDefault="00261BE8">
      <w:pPr>
        <w:pStyle w:val="BodyText"/>
        <w:spacing w:line="312" w:lineRule="auto"/>
        <w:ind w:left="160" w:right="231"/>
      </w:pPr>
      <w:r>
        <w:rPr>
          <w:w w:val="105"/>
        </w:rPr>
        <w:t>When we connect with and engage the whole body, the rational mind is relieved of being</w:t>
      </w:r>
      <w:r>
        <w:rPr>
          <w:spacing w:val="-1"/>
          <w:w w:val="105"/>
        </w:rPr>
        <w:t xml:space="preserve"> </w:t>
      </w:r>
      <w:r>
        <w:rPr>
          <w:w w:val="105"/>
        </w:rPr>
        <w:t>alone</w:t>
      </w:r>
      <w:r>
        <w:rPr>
          <w:spacing w:val="-1"/>
          <w:w w:val="105"/>
        </w:rPr>
        <w:t xml:space="preserve"> </w:t>
      </w:r>
      <w:r>
        <w:rPr>
          <w:w w:val="105"/>
        </w:rPr>
        <w:t>in</w:t>
      </w:r>
      <w:r>
        <w:rPr>
          <w:spacing w:val="-1"/>
          <w:w w:val="105"/>
        </w:rPr>
        <w:t xml:space="preserve"> </w:t>
      </w:r>
      <w:r>
        <w:rPr>
          <w:w w:val="105"/>
        </w:rPr>
        <w:t>ﬁguring</w:t>
      </w:r>
      <w:r>
        <w:rPr>
          <w:spacing w:val="-1"/>
          <w:w w:val="105"/>
        </w:rPr>
        <w:t xml:space="preserve"> </w:t>
      </w:r>
      <w:r>
        <w:rPr>
          <w:w w:val="105"/>
        </w:rPr>
        <w:t>out</w:t>
      </w:r>
      <w:r>
        <w:rPr>
          <w:spacing w:val="-1"/>
          <w:w w:val="105"/>
        </w:rPr>
        <w:t xml:space="preserve"> </w:t>
      </w:r>
      <w:r>
        <w:rPr>
          <w:w w:val="105"/>
        </w:rPr>
        <w:t>what’s</w:t>
      </w:r>
      <w:r>
        <w:rPr>
          <w:spacing w:val="-1"/>
          <w:w w:val="105"/>
        </w:rPr>
        <w:t xml:space="preserve"> </w:t>
      </w:r>
      <w:r>
        <w:rPr>
          <w:w w:val="105"/>
        </w:rPr>
        <w:t>best</w:t>
      </w:r>
      <w:r>
        <w:rPr>
          <w:spacing w:val="-1"/>
          <w:w w:val="105"/>
        </w:rPr>
        <w:t xml:space="preserve"> </w:t>
      </w:r>
      <w:r>
        <w:rPr>
          <w:w w:val="105"/>
        </w:rPr>
        <w:t>for</w:t>
      </w:r>
      <w:r>
        <w:rPr>
          <w:spacing w:val="-1"/>
          <w:w w:val="105"/>
        </w:rPr>
        <w:t xml:space="preserve"> </w:t>
      </w:r>
      <w:r>
        <w:rPr>
          <w:w w:val="105"/>
        </w:rPr>
        <w:t>us.</w:t>
      </w:r>
      <w:r>
        <w:rPr>
          <w:spacing w:val="-1"/>
          <w:w w:val="105"/>
        </w:rPr>
        <w:t xml:space="preserve"> </w:t>
      </w:r>
      <w:r>
        <w:rPr>
          <w:w w:val="105"/>
        </w:rPr>
        <w:t>It</w:t>
      </w:r>
      <w:r>
        <w:rPr>
          <w:spacing w:val="-1"/>
          <w:w w:val="105"/>
        </w:rPr>
        <w:t xml:space="preserve"> </w:t>
      </w:r>
      <w:r>
        <w:rPr>
          <w:w w:val="105"/>
        </w:rPr>
        <w:t>gains</w:t>
      </w:r>
      <w:r>
        <w:rPr>
          <w:spacing w:val="-1"/>
          <w:w w:val="105"/>
        </w:rPr>
        <w:t xml:space="preserve"> </w:t>
      </w:r>
      <w:r>
        <w:rPr>
          <w:w w:val="105"/>
        </w:rPr>
        <w:t>access</w:t>
      </w:r>
      <w:r>
        <w:rPr>
          <w:spacing w:val="-1"/>
          <w:w w:val="105"/>
        </w:rPr>
        <w:t xml:space="preserve"> </w:t>
      </w:r>
      <w:r>
        <w:rPr>
          <w:w w:val="105"/>
        </w:rPr>
        <w:t>to</w:t>
      </w:r>
      <w:r>
        <w:rPr>
          <w:spacing w:val="-1"/>
          <w:w w:val="105"/>
        </w:rPr>
        <w:t xml:space="preserve"> </w:t>
      </w:r>
      <w:r>
        <w:rPr>
          <w:w w:val="105"/>
        </w:rPr>
        <w:t>the</w:t>
      </w:r>
      <w:r>
        <w:rPr>
          <w:spacing w:val="-1"/>
          <w:w w:val="105"/>
        </w:rPr>
        <w:t xml:space="preserve"> </w:t>
      </w:r>
      <w:r>
        <w:rPr>
          <w:w w:val="105"/>
        </w:rPr>
        <w:t>wisdom</w:t>
      </w:r>
      <w:r>
        <w:rPr>
          <w:spacing w:val="-1"/>
          <w:w w:val="105"/>
        </w:rPr>
        <w:t xml:space="preserve"> </w:t>
      </w:r>
      <w:r>
        <w:rPr>
          <w:w w:val="105"/>
        </w:rPr>
        <w:t>that emerges from our senses, instincts, subconscious and intuitive readings of situations, people and places, and the knowledge of our accumulated embodied experience. The rational mind is an incredible tool, but the body as a whole is our instrument of perception,</w:t>
      </w:r>
      <w:r>
        <w:rPr>
          <w:spacing w:val="-3"/>
          <w:w w:val="105"/>
        </w:rPr>
        <w:t xml:space="preserve"> </w:t>
      </w:r>
      <w:r>
        <w:rPr>
          <w:w w:val="105"/>
        </w:rPr>
        <w:t>action</w:t>
      </w:r>
      <w:r>
        <w:rPr>
          <w:spacing w:val="-3"/>
          <w:w w:val="105"/>
        </w:rPr>
        <w:t xml:space="preserve"> </w:t>
      </w:r>
      <w:r>
        <w:rPr>
          <w:w w:val="105"/>
        </w:rPr>
        <w:t>and</w:t>
      </w:r>
      <w:r>
        <w:rPr>
          <w:spacing w:val="-3"/>
          <w:w w:val="105"/>
        </w:rPr>
        <w:t xml:space="preserve"> </w:t>
      </w:r>
      <w:r>
        <w:rPr>
          <w:w w:val="105"/>
        </w:rPr>
        <w:t>creation</w:t>
      </w:r>
      <w:r>
        <w:rPr>
          <w:spacing w:val="-3"/>
          <w:w w:val="105"/>
        </w:rPr>
        <w:t xml:space="preserve"> </w:t>
      </w:r>
      <w:r>
        <w:rPr>
          <w:w w:val="105"/>
        </w:rPr>
        <w:t>–</w:t>
      </w:r>
      <w:r>
        <w:rPr>
          <w:spacing w:val="-3"/>
          <w:w w:val="105"/>
        </w:rPr>
        <w:t xml:space="preserve"> </w:t>
      </w:r>
      <w:r>
        <w:rPr>
          <w:w w:val="105"/>
        </w:rPr>
        <w:t>the</w:t>
      </w:r>
      <w:r>
        <w:rPr>
          <w:spacing w:val="-3"/>
          <w:w w:val="105"/>
        </w:rPr>
        <w:t xml:space="preserve"> </w:t>
      </w:r>
      <w:r>
        <w:rPr>
          <w:w w:val="105"/>
        </w:rPr>
        <w:t>mind</w:t>
      </w:r>
      <w:r>
        <w:rPr>
          <w:spacing w:val="-3"/>
          <w:w w:val="105"/>
        </w:rPr>
        <w:t xml:space="preserve"> </w:t>
      </w:r>
      <w:r>
        <w:rPr>
          <w:w w:val="105"/>
        </w:rPr>
        <w:t>alone</w:t>
      </w:r>
      <w:r>
        <w:rPr>
          <w:spacing w:val="-3"/>
          <w:w w:val="105"/>
        </w:rPr>
        <w:t xml:space="preserve"> </w:t>
      </w:r>
      <w:r>
        <w:rPr>
          <w:w w:val="105"/>
        </w:rPr>
        <w:t>is</w:t>
      </w:r>
      <w:r>
        <w:rPr>
          <w:spacing w:val="-3"/>
          <w:w w:val="105"/>
        </w:rPr>
        <w:t xml:space="preserve"> </w:t>
      </w:r>
      <w:r>
        <w:rPr>
          <w:w w:val="105"/>
        </w:rPr>
        <w:t>incapable</w:t>
      </w:r>
      <w:r>
        <w:rPr>
          <w:spacing w:val="-3"/>
          <w:w w:val="105"/>
        </w:rPr>
        <w:t xml:space="preserve"> </w:t>
      </w:r>
      <w:r>
        <w:rPr>
          <w:w w:val="105"/>
        </w:rPr>
        <w:t>of</w:t>
      </w:r>
      <w:r>
        <w:rPr>
          <w:spacing w:val="-3"/>
          <w:w w:val="105"/>
        </w:rPr>
        <w:t xml:space="preserve"> </w:t>
      </w:r>
      <w:r>
        <w:rPr>
          <w:w w:val="105"/>
        </w:rPr>
        <w:t>ﬁnding</w:t>
      </w:r>
      <w:r>
        <w:rPr>
          <w:spacing w:val="-3"/>
          <w:w w:val="105"/>
        </w:rPr>
        <w:t xml:space="preserve"> </w:t>
      </w:r>
      <w:r>
        <w:rPr>
          <w:w w:val="105"/>
        </w:rPr>
        <w:t>all</w:t>
      </w:r>
      <w:r>
        <w:rPr>
          <w:spacing w:val="-3"/>
          <w:w w:val="105"/>
        </w:rPr>
        <w:t xml:space="preserve"> </w:t>
      </w:r>
      <w:r>
        <w:rPr>
          <w:w w:val="105"/>
        </w:rPr>
        <w:t>the</w:t>
      </w:r>
      <w:r>
        <w:rPr>
          <w:spacing w:val="-3"/>
          <w:w w:val="105"/>
        </w:rPr>
        <w:t xml:space="preserve"> </w:t>
      </w:r>
      <w:r>
        <w:rPr>
          <w:w w:val="105"/>
        </w:rPr>
        <w:t>answers we need.</w:t>
      </w:r>
    </w:p>
    <w:p w:rsidR="00261A0B" w:rsidRDefault="00261A0B">
      <w:pPr>
        <w:pStyle w:val="BodyText"/>
        <w:spacing w:before="20"/>
      </w:pPr>
    </w:p>
    <w:p w:rsidR="00261A0B" w:rsidRDefault="00261BE8">
      <w:pPr>
        <w:pStyle w:val="BodyText"/>
        <w:spacing w:line="312" w:lineRule="auto"/>
        <w:ind w:left="160" w:right="231"/>
      </w:pPr>
      <w:r>
        <w:rPr>
          <w:w w:val="105"/>
        </w:rPr>
        <w:t>During the workshops we spent time exploring participants’ experience of leadership through the body. One of the most powerful moments was an exploration of the diﬀerence in how each participant interpreted “resilience” and “thriving” through an</w:t>
      </w:r>
    </w:p>
    <w:p w:rsidR="00261A0B" w:rsidRDefault="00261A0B">
      <w:pPr>
        <w:spacing w:line="312" w:lineRule="auto"/>
        <w:sectPr w:rsidR="00261A0B">
          <w:pgSz w:w="11920" w:h="16840"/>
          <w:pgMar w:top="1360" w:right="1280" w:bottom="1040" w:left="1280" w:header="0" w:footer="860" w:gutter="0"/>
          <w:cols w:space="720"/>
        </w:sectPr>
      </w:pPr>
    </w:p>
    <w:p w:rsidR="00261A0B" w:rsidRDefault="00261BE8">
      <w:pPr>
        <w:pStyle w:val="BodyText"/>
        <w:spacing w:before="95" w:line="312" w:lineRule="auto"/>
        <w:ind w:left="160"/>
      </w:pPr>
      <w:r>
        <w:rPr>
          <w:w w:val="105"/>
        </w:rPr>
        <w:t>image-making</w:t>
      </w:r>
      <w:r>
        <w:rPr>
          <w:spacing w:val="-5"/>
          <w:w w:val="105"/>
        </w:rPr>
        <w:t xml:space="preserve"> </w:t>
      </w:r>
      <w:r>
        <w:rPr>
          <w:w w:val="105"/>
        </w:rPr>
        <w:t>exercise,</w:t>
      </w:r>
      <w:r>
        <w:rPr>
          <w:spacing w:val="-5"/>
          <w:w w:val="105"/>
        </w:rPr>
        <w:t xml:space="preserve"> </w:t>
      </w:r>
      <w:r>
        <w:rPr>
          <w:w w:val="105"/>
        </w:rPr>
        <w:t>adapted</w:t>
      </w:r>
      <w:r>
        <w:rPr>
          <w:spacing w:val="-5"/>
          <w:w w:val="105"/>
        </w:rPr>
        <w:t xml:space="preserve"> </w:t>
      </w:r>
      <w:r>
        <w:rPr>
          <w:w w:val="105"/>
        </w:rPr>
        <w:t>from</w:t>
      </w:r>
      <w:r>
        <w:rPr>
          <w:spacing w:val="-5"/>
          <w:w w:val="105"/>
        </w:rPr>
        <w:t xml:space="preserve"> </w:t>
      </w:r>
      <w:r>
        <w:rPr>
          <w:w w:val="105"/>
        </w:rPr>
        <w:t>Augusto</w:t>
      </w:r>
      <w:r>
        <w:rPr>
          <w:spacing w:val="-5"/>
          <w:w w:val="105"/>
        </w:rPr>
        <w:t xml:space="preserve"> </w:t>
      </w:r>
      <w:r>
        <w:rPr>
          <w:w w:val="105"/>
        </w:rPr>
        <w:t>Boal’s</w:t>
      </w:r>
      <w:r>
        <w:rPr>
          <w:spacing w:val="-5"/>
          <w:w w:val="105"/>
        </w:rPr>
        <w:t xml:space="preserve"> </w:t>
      </w:r>
      <w:r>
        <w:rPr>
          <w:w w:val="105"/>
        </w:rPr>
        <w:t>games</w:t>
      </w:r>
      <w:r>
        <w:rPr>
          <w:spacing w:val="-5"/>
          <w:w w:val="105"/>
        </w:rPr>
        <w:t xml:space="preserve"> </w:t>
      </w:r>
      <w:r>
        <w:rPr>
          <w:w w:val="105"/>
        </w:rPr>
        <w:t>for</w:t>
      </w:r>
      <w:r>
        <w:rPr>
          <w:spacing w:val="-5"/>
          <w:w w:val="105"/>
        </w:rPr>
        <w:t xml:space="preserve"> </w:t>
      </w:r>
      <w:r>
        <w:rPr>
          <w:w w:val="105"/>
        </w:rPr>
        <w:t>actors</w:t>
      </w:r>
      <w:r>
        <w:rPr>
          <w:spacing w:val="-5"/>
          <w:w w:val="105"/>
        </w:rPr>
        <w:t xml:space="preserve"> </w:t>
      </w:r>
      <w:r>
        <w:rPr>
          <w:w w:val="105"/>
        </w:rPr>
        <w:t>and</w:t>
      </w:r>
      <w:r>
        <w:rPr>
          <w:spacing w:val="-5"/>
          <w:w w:val="105"/>
        </w:rPr>
        <w:t xml:space="preserve"> </w:t>
      </w:r>
      <w:r>
        <w:rPr>
          <w:w w:val="105"/>
        </w:rPr>
        <w:t xml:space="preserve">non-actors </w:t>
      </w:r>
      <w:r>
        <w:rPr>
          <w:spacing w:val="-2"/>
          <w:w w:val="105"/>
        </w:rPr>
        <w:t>(Boal).</w:t>
      </w:r>
    </w:p>
    <w:p w:rsidR="00261A0B" w:rsidRDefault="00261A0B">
      <w:pPr>
        <w:pStyle w:val="BodyText"/>
        <w:spacing w:before="77"/>
      </w:pPr>
    </w:p>
    <w:p w:rsidR="00261A0B" w:rsidRDefault="00261BE8">
      <w:pPr>
        <w:pStyle w:val="BodyText"/>
        <w:spacing w:line="312" w:lineRule="auto"/>
        <w:ind w:left="160" w:right="177"/>
      </w:pPr>
      <w:r>
        <w:rPr>
          <w:w w:val="105"/>
        </w:rPr>
        <w:t>Each participant was asked to make an image of “resilience” without words, using their whole</w:t>
      </w:r>
      <w:r>
        <w:rPr>
          <w:spacing w:val="-2"/>
          <w:w w:val="105"/>
        </w:rPr>
        <w:t xml:space="preserve"> </w:t>
      </w:r>
      <w:r>
        <w:rPr>
          <w:w w:val="105"/>
        </w:rPr>
        <w:t>bodies.</w:t>
      </w:r>
      <w:r>
        <w:rPr>
          <w:spacing w:val="-2"/>
          <w:w w:val="105"/>
        </w:rPr>
        <w:t xml:space="preserve"> </w:t>
      </w:r>
      <w:r>
        <w:rPr>
          <w:w w:val="105"/>
        </w:rPr>
        <w:t>What</w:t>
      </w:r>
      <w:r>
        <w:rPr>
          <w:spacing w:val="-2"/>
          <w:w w:val="105"/>
        </w:rPr>
        <w:t xml:space="preserve"> </w:t>
      </w:r>
      <w:r>
        <w:rPr>
          <w:w w:val="105"/>
        </w:rPr>
        <w:t>emerged</w:t>
      </w:r>
      <w:r>
        <w:rPr>
          <w:spacing w:val="-2"/>
          <w:w w:val="105"/>
        </w:rPr>
        <w:t xml:space="preserve"> </w:t>
      </w:r>
      <w:r>
        <w:rPr>
          <w:w w:val="105"/>
        </w:rPr>
        <w:t>was</w:t>
      </w:r>
      <w:r>
        <w:rPr>
          <w:spacing w:val="-2"/>
          <w:w w:val="105"/>
        </w:rPr>
        <w:t xml:space="preserve"> </w:t>
      </w:r>
      <w:r>
        <w:rPr>
          <w:w w:val="105"/>
        </w:rPr>
        <w:t>an</w:t>
      </w:r>
      <w:r>
        <w:rPr>
          <w:spacing w:val="-2"/>
          <w:w w:val="105"/>
        </w:rPr>
        <w:t xml:space="preserve"> </w:t>
      </w:r>
      <w:r>
        <w:rPr>
          <w:w w:val="105"/>
        </w:rPr>
        <w:t>exhibition</w:t>
      </w:r>
      <w:r>
        <w:rPr>
          <w:spacing w:val="-2"/>
          <w:w w:val="105"/>
        </w:rPr>
        <w:t xml:space="preserve"> </w:t>
      </w:r>
      <w:r>
        <w:rPr>
          <w:w w:val="105"/>
        </w:rPr>
        <w:t>of</w:t>
      </w:r>
      <w:r>
        <w:rPr>
          <w:spacing w:val="-2"/>
          <w:w w:val="105"/>
        </w:rPr>
        <w:t xml:space="preserve"> </w:t>
      </w:r>
      <w:r>
        <w:rPr>
          <w:w w:val="105"/>
        </w:rPr>
        <w:t>sculptures</w:t>
      </w:r>
      <w:r>
        <w:rPr>
          <w:spacing w:val="-2"/>
          <w:w w:val="105"/>
        </w:rPr>
        <w:t xml:space="preserve"> </w:t>
      </w:r>
      <w:r>
        <w:rPr>
          <w:w w:val="105"/>
        </w:rPr>
        <w:t>that</w:t>
      </w:r>
      <w:r>
        <w:rPr>
          <w:spacing w:val="-2"/>
          <w:w w:val="105"/>
        </w:rPr>
        <w:t xml:space="preserve"> </w:t>
      </w:r>
      <w:r>
        <w:rPr>
          <w:w w:val="105"/>
        </w:rPr>
        <w:t>displayed</w:t>
      </w:r>
      <w:r>
        <w:rPr>
          <w:spacing w:val="-2"/>
          <w:w w:val="105"/>
        </w:rPr>
        <w:t xml:space="preserve"> </w:t>
      </w:r>
      <w:r>
        <w:rPr>
          <w:w w:val="105"/>
        </w:rPr>
        <w:t>a</w:t>
      </w:r>
      <w:r>
        <w:rPr>
          <w:spacing w:val="-2"/>
          <w:w w:val="105"/>
        </w:rPr>
        <w:t xml:space="preserve"> </w:t>
      </w:r>
      <w:r>
        <w:rPr>
          <w:w w:val="105"/>
        </w:rPr>
        <w:t>mixture</w:t>
      </w:r>
      <w:r>
        <w:rPr>
          <w:spacing w:val="-2"/>
          <w:w w:val="105"/>
        </w:rPr>
        <w:t xml:space="preserve"> </w:t>
      </w:r>
      <w:r>
        <w:rPr>
          <w:w w:val="105"/>
        </w:rPr>
        <w:t>of “power poses” and ﬁghting stances, ﬁsts often balled up, wide legs or seated on the ground to ﬁnd stability. When asked what it felt like to be in their position, many say that</w:t>
      </w:r>
      <w:r>
        <w:rPr>
          <w:spacing w:val="-13"/>
          <w:w w:val="105"/>
        </w:rPr>
        <w:t xml:space="preserve"> </w:t>
      </w:r>
      <w:r>
        <w:rPr>
          <w:w w:val="105"/>
        </w:rPr>
        <w:t>it</w:t>
      </w:r>
      <w:r>
        <w:rPr>
          <w:spacing w:val="-13"/>
          <w:w w:val="105"/>
        </w:rPr>
        <w:t xml:space="preserve"> </w:t>
      </w:r>
      <w:r>
        <w:rPr>
          <w:w w:val="105"/>
        </w:rPr>
        <w:t>felt</w:t>
      </w:r>
      <w:r>
        <w:rPr>
          <w:spacing w:val="-13"/>
          <w:w w:val="105"/>
        </w:rPr>
        <w:t xml:space="preserve"> </w:t>
      </w:r>
      <w:r>
        <w:rPr>
          <w:w w:val="105"/>
        </w:rPr>
        <w:t>“exhausting</w:t>
      </w:r>
      <w:r>
        <w:rPr>
          <w:spacing w:val="-13"/>
          <w:w w:val="105"/>
        </w:rPr>
        <w:t xml:space="preserve"> </w:t>
      </w:r>
      <w:r>
        <w:rPr>
          <w:w w:val="105"/>
        </w:rPr>
        <w:t>to</w:t>
      </w:r>
      <w:r>
        <w:rPr>
          <w:spacing w:val="-13"/>
          <w:w w:val="105"/>
        </w:rPr>
        <w:t xml:space="preserve"> </w:t>
      </w:r>
      <w:r>
        <w:rPr>
          <w:w w:val="105"/>
        </w:rPr>
        <w:t>sustain”,</w:t>
      </w:r>
      <w:r>
        <w:rPr>
          <w:spacing w:val="-13"/>
          <w:w w:val="105"/>
        </w:rPr>
        <w:t xml:space="preserve"> </w:t>
      </w:r>
      <w:r>
        <w:rPr>
          <w:w w:val="105"/>
        </w:rPr>
        <w:t>“combative”</w:t>
      </w:r>
      <w:r>
        <w:rPr>
          <w:spacing w:val="-13"/>
          <w:w w:val="105"/>
        </w:rPr>
        <w:t xml:space="preserve"> </w:t>
      </w:r>
      <w:r>
        <w:rPr>
          <w:w w:val="105"/>
        </w:rPr>
        <w:t>and</w:t>
      </w:r>
      <w:r>
        <w:rPr>
          <w:spacing w:val="-13"/>
          <w:w w:val="105"/>
        </w:rPr>
        <w:t xml:space="preserve"> </w:t>
      </w:r>
      <w:r>
        <w:rPr>
          <w:w w:val="105"/>
        </w:rPr>
        <w:t>in</w:t>
      </w:r>
      <w:r>
        <w:rPr>
          <w:spacing w:val="-13"/>
          <w:w w:val="105"/>
        </w:rPr>
        <w:t xml:space="preserve"> </w:t>
      </w:r>
      <w:r>
        <w:rPr>
          <w:w w:val="105"/>
        </w:rPr>
        <w:t>a</w:t>
      </w:r>
      <w:r>
        <w:rPr>
          <w:spacing w:val="-13"/>
          <w:w w:val="105"/>
        </w:rPr>
        <w:t xml:space="preserve"> </w:t>
      </w:r>
      <w:r>
        <w:rPr>
          <w:w w:val="105"/>
        </w:rPr>
        <w:t>“heightened</w:t>
      </w:r>
      <w:r>
        <w:rPr>
          <w:spacing w:val="-13"/>
          <w:w w:val="105"/>
        </w:rPr>
        <w:t xml:space="preserve"> </w:t>
      </w:r>
      <w:r>
        <w:rPr>
          <w:w w:val="105"/>
        </w:rPr>
        <w:t>state</w:t>
      </w:r>
      <w:r>
        <w:rPr>
          <w:spacing w:val="-13"/>
          <w:w w:val="105"/>
        </w:rPr>
        <w:t xml:space="preserve"> </w:t>
      </w:r>
      <w:r>
        <w:rPr>
          <w:w w:val="105"/>
        </w:rPr>
        <w:t>of</w:t>
      </w:r>
      <w:r>
        <w:rPr>
          <w:spacing w:val="-13"/>
          <w:w w:val="105"/>
        </w:rPr>
        <w:t xml:space="preserve"> </w:t>
      </w:r>
      <w:r>
        <w:rPr>
          <w:w w:val="105"/>
        </w:rPr>
        <w:t>awareness”.</w:t>
      </w:r>
    </w:p>
    <w:p w:rsidR="00261A0B" w:rsidRDefault="00261BE8">
      <w:pPr>
        <w:pStyle w:val="BodyText"/>
        <w:spacing w:line="262" w:lineRule="exact"/>
        <w:ind w:left="160"/>
      </w:pPr>
      <w:r>
        <w:rPr>
          <w:w w:val="105"/>
        </w:rPr>
        <w:t>Others</w:t>
      </w:r>
      <w:r>
        <w:rPr>
          <w:spacing w:val="-17"/>
          <w:w w:val="105"/>
        </w:rPr>
        <w:t xml:space="preserve"> </w:t>
      </w:r>
      <w:r>
        <w:rPr>
          <w:w w:val="105"/>
        </w:rPr>
        <w:t>noticed</w:t>
      </w:r>
      <w:r>
        <w:rPr>
          <w:spacing w:val="-16"/>
          <w:w w:val="105"/>
        </w:rPr>
        <w:t xml:space="preserve"> </w:t>
      </w:r>
      <w:r>
        <w:rPr>
          <w:w w:val="105"/>
        </w:rPr>
        <w:t>that</w:t>
      </w:r>
      <w:r>
        <w:rPr>
          <w:spacing w:val="-16"/>
          <w:w w:val="105"/>
        </w:rPr>
        <w:t xml:space="preserve"> </w:t>
      </w:r>
      <w:r>
        <w:rPr>
          <w:w w:val="105"/>
        </w:rPr>
        <w:t>they</w:t>
      </w:r>
      <w:r>
        <w:rPr>
          <w:spacing w:val="-16"/>
          <w:w w:val="105"/>
        </w:rPr>
        <w:t xml:space="preserve"> </w:t>
      </w:r>
      <w:r>
        <w:rPr>
          <w:w w:val="105"/>
        </w:rPr>
        <w:t>were</w:t>
      </w:r>
      <w:r>
        <w:rPr>
          <w:spacing w:val="-16"/>
          <w:w w:val="105"/>
        </w:rPr>
        <w:t xml:space="preserve"> </w:t>
      </w:r>
      <w:r>
        <w:rPr>
          <w:w w:val="105"/>
        </w:rPr>
        <w:t>“intensely”</w:t>
      </w:r>
      <w:r>
        <w:rPr>
          <w:spacing w:val="-16"/>
          <w:w w:val="105"/>
        </w:rPr>
        <w:t xml:space="preserve"> </w:t>
      </w:r>
      <w:r>
        <w:rPr>
          <w:w w:val="105"/>
        </w:rPr>
        <w:t>focused,</w:t>
      </w:r>
      <w:r>
        <w:rPr>
          <w:spacing w:val="-16"/>
          <w:w w:val="105"/>
        </w:rPr>
        <w:t xml:space="preserve"> </w:t>
      </w:r>
      <w:r>
        <w:rPr>
          <w:w w:val="105"/>
        </w:rPr>
        <w:t>and</w:t>
      </w:r>
      <w:r>
        <w:rPr>
          <w:spacing w:val="-16"/>
          <w:w w:val="105"/>
        </w:rPr>
        <w:t xml:space="preserve"> </w:t>
      </w:r>
      <w:r>
        <w:rPr>
          <w:w w:val="105"/>
        </w:rPr>
        <w:t>some</w:t>
      </w:r>
      <w:r>
        <w:rPr>
          <w:spacing w:val="-16"/>
          <w:w w:val="105"/>
        </w:rPr>
        <w:t xml:space="preserve"> </w:t>
      </w:r>
      <w:r>
        <w:rPr>
          <w:w w:val="105"/>
        </w:rPr>
        <w:t>“defensive”</w:t>
      </w:r>
      <w:r>
        <w:rPr>
          <w:spacing w:val="-17"/>
          <w:w w:val="105"/>
        </w:rPr>
        <w:t xml:space="preserve"> </w:t>
      </w:r>
      <w:r>
        <w:rPr>
          <w:spacing w:val="-5"/>
          <w:w w:val="105"/>
        </w:rPr>
        <w:t>or</w:t>
      </w:r>
    </w:p>
    <w:p w:rsidR="00261A0B" w:rsidRDefault="00261BE8">
      <w:pPr>
        <w:pStyle w:val="BodyText"/>
        <w:spacing w:before="79" w:line="312" w:lineRule="auto"/>
        <w:ind w:left="160" w:right="231"/>
      </w:pPr>
      <w:r>
        <w:t>“self-protective”, with the arms creating a protective barrier. From this evolved a</w:t>
      </w:r>
      <w:r>
        <w:rPr>
          <w:spacing w:val="40"/>
          <w:w w:val="110"/>
        </w:rPr>
        <w:t xml:space="preserve"> </w:t>
      </w:r>
      <w:r>
        <w:rPr>
          <w:spacing w:val="-2"/>
          <w:w w:val="110"/>
        </w:rPr>
        <w:t>conversation</w:t>
      </w:r>
      <w:r>
        <w:rPr>
          <w:spacing w:val="-10"/>
          <w:w w:val="110"/>
        </w:rPr>
        <w:t xml:space="preserve"> </w:t>
      </w:r>
      <w:r>
        <w:rPr>
          <w:spacing w:val="-2"/>
          <w:w w:val="110"/>
        </w:rPr>
        <w:t>about</w:t>
      </w:r>
      <w:r>
        <w:rPr>
          <w:spacing w:val="-10"/>
          <w:w w:val="110"/>
        </w:rPr>
        <w:t xml:space="preserve"> </w:t>
      </w:r>
      <w:r>
        <w:rPr>
          <w:spacing w:val="-2"/>
          <w:w w:val="110"/>
        </w:rPr>
        <w:t>the</w:t>
      </w:r>
      <w:r>
        <w:rPr>
          <w:spacing w:val="-10"/>
          <w:w w:val="110"/>
        </w:rPr>
        <w:t xml:space="preserve"> </w:t>
      </w:r>
      <w:r>
        <w:rPr>
          <w:spacing w:val="-2"/>
          <w:w w:val="110"/>
        </w:rPr>
        <w:t>relationship</w:t>
      </w:r>
      <w:r>
        <w:rPr>
          <w:spacing w:val="-10"/>
          <w:w w:val="110"/>
        </w:rPr>
        <w:t xml:space="preserve"> </w:t>
      </w:r>
      <w:r>
        <w:rPr>
          <w:spacing w:val="-2"/>
          <w:w w:val="110"/>
        </w:rPr>
        <w:t>between</w:t>
      </w:r>
      <w:r>
        <w:rPr>
          <w:spacing w:val="-10"/>
          <w:w w:val="110"/>
        </w:rPr>
        <w:t xml:space="preserve"> </w:t>
      </w:r>
      <w:r>
        <w:rPr>
          <w:spacing w:val="-2"/>
          <w:w w:val="110"/>
        </w:rPr>
        <w:t>our</w:t>
      </w:r>
      <w:r>
        <w:rPr>
          <w:spacing w:val="-10"/>
          <w:w w:val="110"/>
        </w:rPr>
        <w:t xml:space="preserve"> </w:t>
      </w:r>
      <w:r>
        <w:rPr>
          <w:spacing w:val="-2"/>
          <w:w w:val="110"/>
        </w:rPr>
        <w:t>interpretation</w:t>
      </w:r>
      <w:r>
        <w:rPr>
          <w:spacing w:val="-10"/>
          <w:w w:val="110"/>
        </w:rPr>
        <w:t xml:space="preserve"> </w:t>
      </w:r>
      <w:r>
        <w:rPr>
          <w:spacing w:val="-2"/>
          <w:w w:val="110"/>
        </w:rPr>
        <w:t>of</w:t>
      </w:r>
      <w:r>
        <w:rPr>
          <w:spacing w:val="-10"/>
          <w:w w:val="110"/>
        </w:rPr>
        <w:t xml:space="preserve"> </w:t>
      </w:r>
      <w:r>
        <w:rPr>
          <w:spacing w:val="-2"/>
          <w:w w:val="110"/>
        </w:rPr>
        <w:t>what</w:t>
      </w:r>
      <w:r>
        <w:rPr>
          <w:spacing w:val="-10"/>
          <w:w w:val="110"/>
        </w:rPr>
        <w:t xml:space="preserve"> </w:t>
      </w:r>
      <w:r>
        <w:rPr>
          <w:spacing w:val="-2"/>
          <w:w w:val="110"/>
        </w:rPr>
        <w:t xml:space="preserve">“resilience” </w:t>
      </w:r>
      <w:r>
        <w:t>means</w:t>
      </w:r>
      <w:r>
        <w:rPr>
          <w:spacing w:val="21"/>
        </w:rPr>
        <w:t xml:space="preserve"> </w:t>
      </w:r>
      <w:r>
        <w:t>and</w:t>
      </w:r>
      <w:r>
        <w:rPr>
          <w:spacing w:val="21"/>
        </w:rPr>
        <w:t xml:space="preserve"> </w:t>
      </w:r>
      <w:r>
        <w:t>provokes</w:t>
      </w:r>
      <w:r>
        <w:rPr>
          <w:spacing w:val="21"/>
        </w:rPr>
        <w:t xml:space="preserve"> </w:t>
      </w:r>
      <w:r>
        <w:t>–</w:t>
      </w:r>
      <w:r>
        <w:rPr>
          <w:spacing w:val="21"/>
        </w:rPr>
        <w:t xml:space="preserve"> </w:t>
      </w:r>
      <w:r>
        <w:t>in</w:t>
      </w:r>
      <w:r>
        <w:rPr>
          <w:spacing w:val="21"/>
        </w:rPr>
        <w:t xml:space="preserve"> </w:t>
      </w:r>
      <w:r>
        <w:t>this</w:t>
      </w:r>
      <w:r>
        <w:rPr>
          <w:spacing w:val="21"/>
        </w:rPr>
        <w:t xml:space="preserve"> </w:t>
      </w:r>
      <w:r>
        <w:t>case</w:t>
      </w:r>
      <w:r>
        <w:rPr>
          <w:spacing w:val="21"/>
        </w:rPr>
        <w:t xml:space="preserve"> </w:t>
      </w:r>
      <w:r>
        <w:t>exhaustion,</w:t>
      </w:r>
      <w:r>
        <w:rPr>
          <w:spacing w:val="21"/>
        </w:rPr>
        <w:t xml:space="preserve"> </w:t>
      </w:r>
      <w:r>
        <w:t>stress,</w:t>
      </w:r>
      <w:r>
        <w:rPr>
          <w:spacing w:val="21"/>
        </w:rPr>
        <w:t xml:space="preserve"> </w:t>
      </w:r>
      <w:r>
        <w:t>conﬂict,</w:t>
      </w:r>
      <w:r>
        <w:rPr>
          <w:spacing w:val="21"/>
        </w:rPr>
        <w:t xml:space="preserve"> </w:t>
      </w:r>
      <w:r>
        <w:t>a</w:t>
      </w:r>
      <w:r>
        <w:rPr>
          <w:spacing w:val="21"/>
        </w:rPr>
        <w:t xml:space="preserve"> </w:t>
      </w:r>
      <w:r>
        <w:t>slow</w:t>
      </w:r>
      <w:r>
        <w:rPr>
          <w:spacing w:val="21"/>
        </w:rPr>
        <w:t xml:space="preserve"> </w:t>
      </w:r>
      <w:r>
        <w:t>drain</w:t>
      </w:r>
      <w:r>
        <w:rPr>
          <w:spacing w:val="21"/>
        </w:rPr>
        <w:t xml:space="preserve"> </w:t>
      </w:r>
      <w:r>
        <w:t>of</w:t>
      </w:r>
      <w:r>
        <w:rPr>
          <w:spacing w:val="21"/>
        </w:rPr>
        <w:t xml:space="preserve"> </w:t>
      </w:r>
      <w:r>
        <w:t>energy.</w:t>
      </w:r>
    </w:p>
    <w:p w:rsidR="00261A0B" w:rsidRDefault="00261A0B">
      <w:pPr>
        <w:pStyle w:val="BodyText"/>
        <w:spacing w:before="77"/>
      </w:pPr>
    </w:p>
    <w:p w:rsidR="00261A0B" w:rsidRDefault="00261BE8">
      <w:pPr>
        <w:pStyle w:val="BodyText"/>
        <w:spacing w:line="312" w:lineRule="auto"/>
        <w:ind w:left="160" w:right="231"/>
      </w:pPr>
      <w:r>
        <w:rPr>
          <w:w w:val="105"/>
        </w:rPr>
        <w:t>Half</w:t>
      </w:r>
      <w:r>
        <w:rPr>
          <w:spacing w:val="-1"/>
          <w:w w:val="105"/>
        </w:rPr>
        <w:t xml:space="preserve"> </w:t>
      </w:r>
      <w:r>
        <w:rPr>
          <w:w w:val="105"/>
        </w:rPr>
        <w:t>the</w:t>
      </w:r>
      <w:r>
        <w:rPr>
          <w:spacing w:val="-1"/>
          <w:w w:val="105"/>
        </w:rPr>
        <w:t xml:space="preserve"> </w:t>
      </w:r>
      <w:r>
        <w:rPr>
          <w:w w:val="105"/>
        </w:rPr>
        <w:t>group</w:t>
      </w:r>
      <w:r>
        <w:rPr>
          <w:spacing w:val="-1"/>
          <w:w w:val="105"/>
        </w:rPr>
        <w:t xml:space="preserve"> </w:t>
      </w:r>
      <w:r>
        <w:rPr>
          <w:w w:val="105"/>
        </w:rPr>
        <w:t>was</w:t>
      </w:r>
      <w:r>
        <w:rPr>
          <w:spacing w:val="-1"/>
          <w:w w:val="105"/>
        </w:rPr>
        <w:t xml:space="preserve"> </w:t>
      </w:r>
      <w:r>
        <w:rPr>
          <w:w w:val="105"/>
        </w:rPr>
        <w:t>then</w:t>
      </w:r>
      <w:r>
        <w:rPr>
          <w:spacing w:val="-1"/>
          <w:w w:val="105"/>
        </w:rPr>
        <w:t xml:space="preserve"> </w:t>
      </w:r>
      <w:r>
        <w:rPr>
          <w:w w:val="105"/>
        </w:rPr>
        <w:t>asked</w:t>
      </w:r>
      <w:r>
        <w:rPr>
          <w:spacing w:val="-1"/>
          <w:w w:val="105"/>
        </w:rPr>
        <w:t xml:space="preserve"> </w:t>
      </w:r>
      <w:r>
        <w:rPr>
          <w:w w:val="105"/>
        </w:rPr>
        <w:t>to</w:t>
      </w:r>
      <w:r>
        <w:rPr>
          <w:spacing w:val="-1"/>
          <w:w w:val="105"/>
        </w:rPr>
        <w:t xml:space="preserve"> </w:t>
      </w:r>
      <w:r>
        <w:rPr>
          <w:w w:val="105"/>
        </w:rPr>
        <w:t>create</w:t>
      </w:r>
      <w:r>
        <w:rPr>
          <w:spacing w:val="-1"/>
          <w:w w:val="105"/>
        </w:rPr>
        <w:t xml:space="preserve"> </w:t>
      </w:r>
      <w:r>
        <w:rPr>
          <w:w w:val="105"/>
        </w:rPr>
        <w:t>images</w:t>
      </w:r>
      <w:r>
        <w:rPr>
          <w:spacing w:val="-1"/>
          <w:w w:val="105"/>
        </w:rPr>
        <w:t xml:space="preserve"> </w:t>
      </w:r>
      <w:r>
        <w:rPr>
          <w:w w:val="105"/>
        </w:rPr>
        <w:t>of</w:t>
      </w:r>
      <w:r>
        <w:rPr>
          <w:spacing w:val="-1"/>
          <w:w w:val="105"/>
        </w:rPr>
        <w:t xml:space="preserve"> </w:t>
      </w:r>
      <w:r>
        <w:rPr>
          <w:w w:val="105"/>
        </w:rPr>
        <w:t>“thriving”.</w:t>
      </w:r>
      <w:r>
        <w:rPr>
          <w:spacing w:val="-1"/>
          <w:w w:val="105"/>
        </w:rPr>
        <w:t xml:space="preserve"> </w:t>
      </w:r>
      <w:r>
        <w:rPr>
          <w:w w:val="105"/>
        </w:rPr>
        <w:t>These</w:t>
      </w:r>
      <w:r>
        <w:rPr>
          <w:spacing w:val="-1"/>
          <w:w w:val="105"/>
        </w:rPr>
        <w:t xml:space="preserve"> </w:t>
      </w:r>
      <w:r>
        <w:rPr>
          <w:w w:val="105"/>
        </w:rPr>
        <w:t>poses</w:t>
      </w:r>
      <w:r>
        <w:rPr>
          <w:spacing w:val="-1"/>
          <w:w w:val="105"/>
        </w:rPr>
        <w:t xml:space="preserve"> </w:t>
      </w:r>
      <w:r>
        <w:rPr>
          <w:w w:val="105"/>
        </w:rPr>
        <w:t>were</w:t>
      </w:r>
      <w:r>
        <w:rPr>
          <w:spacing w:val="-1"/>
          <w:w w:val="105"/>
        </w:rPr>
        <w:t xml:space="preserve"> </w:t>
      </w:r>
      <w:r>
        <w:rPr>
          <w:w w:val="105"/>
        </w:rPr>
        <w:t>still stable – solid stances standing, with legs around shoulder-width apart, or sitting, open (looking outward peacefully, curious, palms turned outward), and neutral. When asked which of the images they felt most drawn to, the “resilience” half of the group unanimously chose the most open and neutral of the images. In the discussion, people expressed</w:t>
      </w:r>
      <w:r>
        <w:rPr>
          <w:spacing w:val="-3"/>
          <w:w w:val="105"/>
        </w:rPr>
        <w:t xml:space="preserve"> </w:t>
      </w:r>
      <w:r>
        <w:rPr>
          <w:w w:val="105"/>
        </w:rPr>
        <w:t>their</w:t>
      </w:r>
      <w:r>
        <w:rPr>
          <w:spacing w:val="-3"/>
          <w:w w:val="105"/>
        </w:rPr>
        <w:t xml:space="preserve"> </w:t>
      </w:r>
      <w:r>
        <w:rPr>
          <w:w w:val="105"/>
        </w:rPr>
        <w:t>attraction</w:t>
      </w:r>
      <w:r>
        <w:rPr>
          <w:spacing w:val="-3"/>
          <w:w w:val="105"/>
        </w:rPr>
        <w:t xml:space="preserve"> </w:t>
      </w:r>
      <w:r>
        <w:rPr>
          <w:w w:val="105"/>
        </w:rPr>
        <w:t>towards</w:t>
      </w:r>
      <w:r>
        <w:rPr>
          <w:spacing w:val="-3"/>
          <w:w w:val="105"/>
        </w:rPr>
        <w:t xml:space="preserve"> </w:t>
      </w:r>
      <w:r>
        <w:rPr>
          <w:w w:val="105"/>
        </w:rPr>
        <w:t>this</w:t>
      </w:r>
      <w:r>
        <w:rPr>
          <w:spacing w:val="-3"/>
          <w:w w:val="105"/>
        </w:rPr>
        <w:t xml:space="preserve"> </w:t>
      </w:r>
      <w:r>
        <w:rPr>
          <w:w w:val="105"/>
        </w:rPr>
        <w:t>state</w:t>
      </w:r>
      <w:r>
        <w:rPr>
          <w:spacing w:val="-3"/>
          <w:w w:val="105"/>
        </w:rPr>
        <w:t xml:space="preserve"> </w:t>
      </w:r>
      <w:r>
        <w:rPr>
          <w:w w:val="105"/>
        </w:rPr>
        <w:t>of</w:t>
      </w:r>
      <w:r>
        <w:rPr>
          <w:spacing w:val="-3"/>
          <w:w w:val="105"/>
        </w:rPr>
        <w:t xml:space="preserve"> </w:t>
      </w:r>
      <w:r>
        <w:rPr>
          <w:w w:val="105"/>
        </w:rPr>
        <w:t>calm</w:t>
      </w:r>
      <w:r>
        <w:rPr>
          <w:spacing w:val="-3"/>
          <w:w w:val="105"/>
        </w:rPr>
        <w:t xml:space="preserve"> </w:t>
      </w:r>
      <w:r>
        <w:rPr>
          <w:w w:val="105"/>
        </w:rPr>
        <w:t>readiness,</w:t>
      </w:r>
      <w:r>
        <w:rPr>
          <w:spacing w:val="-3"/>
          <w:w w:val="105"/>
        </w:rPr>
        <w:t xml:space="preserve"> </w:t>
      </w:r>
      <w:r>
        <w:rPr>
          <w:w w:val="105"/>
        </w:rPr>
        <w:t>open</w:t>
      </w:r>
      <w:r>
        <w:rPr>
          <w:spacing w:val="-3"/>
          <w:w w:val="105"/>
        </w:rPr>
        <w:t xml:space="preserve"> </w:t>
      </w:r>
      <w:r>
        <w:rPr>
          <w:w w:val="105"/>
        </w:rPr>
        <w:t>to</w:t>
      </w:r>
      <w:r>
        <w:rPr>
          <w:spacing w:val="-3"/>
          <w:w w:val="105"/>
        </w:rPr>
        <w:t xml:space="preserve"> </w:t>
      </w:r>
      <w:r>
        <w:rPr>
          <w:w w:val="105"/>
        </w:rPr>
        <w:t>what</w:t>
      </w:r>
      <w:r>
        <w:rPr>
          <w:spacing w:val="-3"/>
          <w:w w:val="105"/>
        </w:rPr>
        <w:t xml:space="preserve"> </w:t>
      </w:r>
      <w:r>
        <w:rPr>
          <w:w w:val="105"/>
        </w:rPr>
        <w:t>will</w:t>
      </w:r>
      <w:r>
        <w:rPr>
          <w:spacing w:val="-3"/>
          <w:w w:val="105"/>
        </w:rPr>
        <w:t xml:space="preserve"> </w:t>
      </w:r>
      <w:r>
        <w:rPr>
          <w:w w:val="105"/>
        </w:rPr>
        <w:t>come, content and present in the moment, and felt it a state more stable and sustainable to begin from and return to as we encountered challenges. One described it as a state of “calm readiness”.</w:t>
      </w:r>
    </w:p>
    <w:p w:rsidR="00261A0B" w:rsidRDefault="00261A0B">
      <w:pPr>
        <w:pStyle w:val="BodyText"/>
        <w:spacing w:before="19"/>
      </w:pPr>
    </w:p>
    <w:p w:rsidR="00261A0B" w:rsidRDefault="00261BE8">
      <w:pPr>
        <w:pStyle w:val="BodyText"/>
        <w:spacing w:before="1" w:line="304" w:lineRule="auto"/>
        <w:ind w:left="160"/>
      </w:pPr>
      <w:r>
        <w:rPr>
          <w:spacing w:val="-2"/>
          <w:w w:val="110"/>
        </w:rPr>
        <w:t>The</w:t>
      </w:r>
      <w:r>
        <w:rPr>
          <w:spacing w:val="-15"/>
          <w:w w:val="110"/>
        </w:rPr>
        <w:t xml:space="preserve"> </w:t>
      </w:r>
      <w:r>
        <w:rPr>
          <w:spacing w:val="-2"/>
          <w:w w:val="110"/>
        </w:rPr>
        <w:t>experience</w:t>
      </w:r>
      <w:r>
        <w:rPr>
          <w:spacing w:val="-15"/>
          <w:w w:val="110"/>
        </w:rPr>
        <w:t xml:space="preserve"> </w:t>
      </w:r>
      <w:r>
        <w:rPr>
          <w:spacing w:val="-2"/>
          <w:w w:val="110"/>
        </w:rPr>
        <w:t>of</w:t>
      </w:r>
      <w:r>
        <w:rPr>
          <w:spacing w:val="-15"/>
          <w:w w:val="110"/>
        </w:rPr>
        <w:t xml:space="preserve"> </w:t>
      </w:r>
      <w:r>
        <w:rPr>
          <w:rFonts w:ascii="Calibri" w:hAnsi="Calibri"/>
          <w:i/>
          <w:spacing w:val="-2"/>
          <w:w w:val="110"/>
        </w:rPr>
        <w:t>feeling</w:t>
      </w:r>
      <w:r>
        <w:rPr>
          <w:rFonts w:ascii="Calibri" w:hAnsi="Calibri"/>
          <w:i/>
          <w:spacing w:val="6"/>
          <w:w w:val="110"/>
        </w:rPr>
        <w:t xml:space="preserve"> </w:t>
      </w:r>
      <w:r>
        <w:rPr>
          <w:spacing w:val="-2"/>
          <w:w w:val="110"/>
        </w:rPr>
        <w:t>the</w:t>
      </w:r>
      <w:r>
        <w:rPr>
          <w:spacing w:val="-15"/>
          <w:w w:val="110"/>
        </w:rPr>
        <w:t xml:space="preserve"> </w:t>
      </w:r>
      <w:r>
        <w:rPr>
          <w:spacing w:val="-2"/>
          <w:w w:val="110"/>
        </w:rPr>
        <w:t>diﬀerence</w:t>
      </w:r>
      <w:r>
        <w:rPr>
          <w:spacing w:val="-15"/>
          <w:w w:val="110"/>
        </w:rPr>
        <w:t xml:space="preserve"> </w:t>
      </w:r>
      <w:r>
        <w:rPr>
          <w:spacing w:val="-2"/>
          <w:w w:val="110"/>
        </w:rPr>
        <w:t>between</w:t>
      </w:r>
      <w:r>
        <w:rPr>
          <w:spacing w:val="-15"/>
          <w:w w:val="110"/>
        </w:rPr>
        <w:t xml:space="preserve"> </w:t>
      </w:r>
      <w:r>
        <w:rPr>
          <w:spacing w:val="-2"/>
          <w:w w:val="110"/>
        </w:rPr>
        <w:t>these</w:t>
      </w:r>
      <w:r>
        <w:rPr>
          <w:spacing w:val="-15"/>
          <w:w w:val="110"/>
        </w:rPr>
        <w:t xml:space="preserve"> </w:t>
      </w:r>
      <w:r>
        <w:rPr>
          <w:spacing w:val="-2"/>
          <w:w w:val="110"/>
        </w:rPr>
        <w:t>two</w:t>
      </w:r>
      <w:r>
        <w:rPr>
          <w:spacing w:val="-15"/>
          <w:w w:val="110"/>
        </w:rPr>
        <w:t xml:space="preserve"> </w:t>
      </w:r>
      <w:r>
        <w:rPr>
          <w:spacing w:val="-2"/>
          <w:w w:val="110"/>
        </w:rPr>
        <w:t>states</w:t>
      </w:r>
      <w:r>
        <w:rPr>
          <w:spacing w:val="-15"/>
          <w:w w:val="110"/>
        </w:rPr>
        <w:t xml:space="preserve"> </w:t>
      </w:r>
      <w:r>
        <w:rPr>
          <w:spacing w:val="-2"/>
          <w:w w:val="110"/>
        </w:rPr>
        <w:t>of</w:t>
      </w:r>
      <w:r>
        <w:rPr>
          <w:spacing w:val="-15"/>
          <w:w w:val="110"/>
        </w:rPr>
        <w:t xml:space="preserve"> </w:t>
      </w:r>
      <w:r>
        <w:rPr>
          <w:spacing w:val="-2"/>
          <w:w w:val="110"/>
        </w:rPr>
        <w:t>resilience</w:t>
      </w:r>
      <w:r>
        <w:rPr>
          <w:spacing w:val="-15"/>
          <w:w w:val="110"/>
        </w:rPr>
        <w:t xml:space="preserve"> </w:t>
      </w:r>
      <w:r>
        <w:rPr>
          <w:spacing w:val="-2"/>
          <w:w w:val="110"/>
        </w:rPr>
        <w:t xml:space="preserve">and </w:t>
      </w:r>
      <w:r>
        <w:t>thriving</w:t>
      </w:r>
      <w:r>
        <w:rPr>
          <w:spacing w:val="34"/>
        </w:rPr>
        <w:t xml:space="preserve"> </w:t>
      </w:r>
      <w:r>
        <w:t>gave</w:t>
      </w:r>
      <w:r>
        <w:rPr>
          <w:spacing w:val="34"/>
        </w:rPr>
        <w:t xml:space="preserve"> </w:t>
      </w:r>
      <w:r>
        <w:t>people</w:t>
      </w:r>
      <w:r>
        <w:rPr>
          <w:spacing w:val="34"/>
        </w:rPr>
        <w:t xml:space="preserve"> </w:t>
      </w:r>
      <w:r>
        <w:t>a</w:t>
      </w:r>
      <w:r>
        <w:rPr>
          <w:spacing w:val="34"/>
        </w:rPr>
        <w:t xml:space="preserve"> </w:t>
      </w:r>
      <w:r>
        <w:t>perspective</w:t>
      </w:r>
      <w:r>
        <w:rPr>
          <w:spacing w:val="34"/>
        </w:rPr>
        <w:t xml:space="preserve"> </w:t>
      </w:r>
      <w:r>
        <w:t>on</w:t>
      </w:r>
      <w:r>
        <w:rPr>
          <w:spacing w:val="34"/>
        </w:rPr>
        <w:t xml:space="preserve"> </w:t>
      </w:r>
      <w:r>
        <w:t>their</w:t>
      </w:r>
      <w:r>
        <w:rPr>
          <w:spacing w:val="34"/>
        </w:rPr>
        <w:t xml:space="preserve"> </w:t>
      </w:r>
      <w:r>
        <w:t>behaviours</w:t>
      </w:r>
      <w:r>
        <w:rPr>
          <w:spacing w:val="34"/>
        </w:rPr>
        <w:t xml:space="preserve"> </w:t>
      </w:r>
      <w:r>
        <w:t>and</w:t>
      </w:r>
      <w:r>
        <w:rPr>
          <w:spacing w:val="34"/>
        </w:rPr>
        <w:t xml:space="preserve"> </w:t>
      </w:r>
      <w:r>
        <w:t>choices</w:t>
      </w:r>
      <w:r>
        <w:rPr>
          <w:spacing w:val="34"/>
        </w:rPr>
        <w:t xml:space="preserve"> </w:t>
      </w:r>
      <w:r>
        <w:t>that</w:t>
      </w:r>
      <w:r>
        <w:rPr>
          <w:spacing w:val="34"/>
        </w:rPr>
        <w:t xml:space="preserve"> </w:t>
      </w:r>
      <w:r>
        <w:t>a</w:t>
      </w:r>
      <w:r>
        <w:rPr>
          <w:spacing w:val="34"/>
        </w:rPr>
        <w:t xml:space="preserve"> </w:t>
      </w:r>
      <w:r>
        <w:t xml:space="preserve">conversation </w:t>
      </w:r>
      <w:r>
        <w:rPr>
          <w:spacing w:val="-2"/>
          <w:w w:val="110"/>
        </w:rPr>
        <w:t>would</w:t>
      </w:r>
      <w:r>
        <w:rPr>
          <w:spacing w:val="-16"/>
          <w:w w:val="110"/>
        </w:rPr>
        <w:t xml:space="preserve"> </w:t>
      </w:r>
      <w:r>
        <w:rPr>
          <w:spacing w:val="-2"/>
          <w:w w:val="110"/>
        </w:rPr>
        <w:t>not</w:t>
      </w:r>
      <w:r>
        <w:rPr>
          <w:spacing w:val="-16"/>
          <w:w w:val="110"/>
        </w:rPr>
        <w:t xml:space="preserve"> </w:t>
      </w:r>
      <w:r>
        <w:rPr>
          <w:spacing w:val="-2"/>
          <w:w w:val="110"/>
        </w:rPr>
        <w:t>have.</w:t>
      </w:r>
      <w:r>
        <w:rPr>
          <w:spacing w:val="-16"/>
          <w:w w:val="110"/>
        </w:rPr>
        <w:t xml:space="preserve"> </w:t>
      </w:r>
      <w:r>
        <w:rPr>
          <w:spacing w:val="-2"/>
          <w:w w:val="110"/>
        </w:rPr>
        <w:t>It</w:t>
      </w:r>
      <w:r>
        <w:rPr>
          <w:spacing w:val="-16"/>
          <w:w w:val="110"/>
        </w:rPr>
        <w:t xml:space="preserve"> </w:t>
      </w:r>
      <w:r>
        <w:rPr>
          <w:spacing w:val="-2"/>
          <w:w w:val="110"/>
        </w:rPr>
        <w:t>gave</w:t>
      </w:r>
      <w:r>
        <w:rPr>
          <w:spacing w:val="-16"/>
          <w:w w:val="110"/>
        </w:rPr>
        <w:t xml:space="preserve"> </w:t>
      </w:r>
      <w:r>
        <w:rPr>
          <w:spacing w:val="-2"/>
          <w:w w:val="110"/>
        </w:rPr>
        <w:t>them</w:t>
      </w:r>
      <w:r>
        <w:rPr>
          <w:spacing w:val="-16"/>
          <w:w w:val="110"/>
        </w:rPr>
        <w:t xml:space="preserve"> </w:t>
      </w:r>
      <w:r>
        <w:rPr>
          <w:spacing w:val="-2"/>
          <w:w w:val="110"/>
        </w:rPr>
        <w:t>an</w:t>
      </w:r>
      <w:r>
        <w:rPr>
          <w:spacing w:val="-16"/>
          <w:w w:val="110"/>
        </w:rPr>
        <w:t xml:space="preserve"> </w:t>
      </w:r>
      <w:r>
        <w:rPr>
          <w:spacing w:val="-2"/>
          <w:w w:val="110"/>
        </w:rPr>
        <w:t>understanding</w:t>
      </w:r>
      <w:r>
        <w:rPr>
          <w:spacing w:val="-16"/>
          <w:w w:val="110"/>
        </w:rPr>
        <w:t xml:space="preserve"> </w:t>
      </w:r>
      <w:r>
        <w:rPr>
          <w:spacing w:val="-2"/>
          <w:w w:val="110"/>
        </w:rPr>
        <w:t>of</w:t>
      </w:r>
      <w:r>
        <w:rPr>
          <w:spacing w:val="-16"/>
          <w:w w:val="110"/>
        </w:rPr>
        <w:t xml:space="preserve"> </w:t>
      </w:r>
      <w:r>
        <w:rPr>
          <w:spacing w:val="-2"/>
          <w:w w:val="110"/>
        </w:rPr>
        <w:t>why</w:t>
      </w:r>
      <w:r>
        <w:rPr>
          <w:spacing w:val="-16"/>
          <w:w w:val="110"/>
        </w:rPr>
        <w:t xml:space="preserve"> </w:t>
      </w:r>
      <w:r>
        <w:rPr>
          <w:spacing w:val="-2"/>
          <w:w w:val="110"/>
        </w:rPr>
        <w:t>they</w:t>
      </w:r>
      <w:r>
        <w:rPr>
          <w:spacing w:val="-16"/>
          <w:w w:val="110"/>
        </w:rPr>
        <w:t xml:space="preserve"> </w:t>
      </w:r>
      <w:r>
        <w:rPr>
          <w:spacing w:val="-2"/>
          <w:w w:val="110"/>
        </w:rPr>
        <w:t>felt</w:t>
      </w:r>
      <w:r>
        <w:rPr>
          <w:spacing w:val="-16"/>
          <w:w w:val="110"/>
        </w:rPr>
        <w:t xml:space="preserve"> </w:t>
      </w:r>
      <w:r>
        <w:rPr>
          <w:spacing w:val="-2"/>
          <w:w w:val="110"/>
        </w:rPr>
        <w:t>burned</w:t>
      </w:r>
      <w:r>
        <w:rPr>
          <w:spacing w:val="-16"/>
          <w:w w:val="110"/>
        </w:rPr>
        <w:t xml:space="preserve"> </w:t>
      </w:r>
      <w:r>
        <w:rPr>
          <w:spacing w:val="-2"/>
          <w:w w:val="110"/>
        </w:rPr>
        <w:t>out</w:t>
      </w:r>
      <w:r>
        <w:rPr>
          <w:spacing w:val="-16"/>
          <w:w w:val="110"/>
        </w:rPr>
        <w:t xml:space="preserve"> </w:t>
      </w:r>
      <w:r>
        <w:rPr>
          <w:spacing w:val="-2"/>
          <w:w w:val="110"/>
        </w:rPr>
        <w:t xml:space="preserve">or </w:t>
      </w:r>
      <w:r>
        <w:t>overwhelmed,</w:t>
      </w:r>
      <w:r>
        <w:rPr>
          <w:spacing w:val="27"/>
        </w:rPr>
        <w:t xml:space="preserve"> </w:t>
      </w:r>
      <w:r>
        <w:t>and</w:t>
      </w:r>
      <w:r>
        <w:rPr>
          <w:spacing w:val="27"/>
        </w:rPr>
        <w:t xml:space="preserve"> </w:t>
      </w:r>
      <w:r>
        <w:t>how</w:t>
      </w:r>
      <w:r>
        <w:rPr>
          <w:spacing w:val="27"/>
        </w:rPr>
        <w:t xml:space="preserve"> </w:t>
      </w:r>
      <w:r>
        <w:t>it</w:t>
      </w:r>
      <w:r>
        <w:rPr>
          <w:spacing w:val="27"/>
        </w:rPr>
        <w:t xml:space="preserve"> </w:t>
      </w:r>
      <w:r>
        <w:t>could</w:t>
      </w:r>
      <w:r>
        <w:rPr>
          <w:spacing w:val="27"/>
        </w:rPr>
        <w:t xml:space="preserve"> </w:t>
      </w:r>
      <w:r>
        <w:t>be</w:t>
      </w:r>
      <w:r>
        <w:rPr>
          <w:spacing w:val="27"/>
        </w:rPr>
        <w:t xml:space="preserve"> </w:t>
      </w:r>
      <w:r>
        <w:t>diﬀerent,</w:t>
      </w:r>
      <w:r>
        <w:rPr>
          <w:spacing w:val="27"/>
        </w:rPr>
        <w:t xml:space="preserve"> </w:t>
      </w:r>
      <w:r>
        <w:t>by</w:t>
      </w:r>
      <w:r>
        <w:rPr>
          <w:spacing w:val="27"/>
        </w:rPr>
        <w:t xml:space="preserve"> </w:t>
      </w:r>
      <w:r>
        <w:t>allowing</w:t>
      </w:r>
      <w:r>
        <w:rPr>
          <w:spacing w:val="27"/>
        </w:rPr>
        <w:t xml:space="preserve"> </w:t>
      </w:r>
      <w:r>
        <w:t>the</w:t>
      </w:r>
      <w:r>
        <w:rPr>
          <w:spacing w:val="27"/>
        </w:rPr>
        <w:t xml:space="preserve"> </w:t>
      </w:r>
      <w:r>
        <w:rPr>
          <w:rFonts w:ascii="Calibri" w:hAnsi="Calibri"/>
          <w:i/>
        </w:rPr>
        <w:t>body</w:t>
      </w:r>
      <w:r>
        <w:rPr>
          <w:rFonts w:ascii="Calibri" w:hAnsi="Calibri"/>
          <w:i/>
          <w:spacing w:val="40"/>
        </w:rPr>
        <w:t xml:space="preserve"> </w:t>
      </w:r>
      <w:r>
        <w:t>rather</w:t>
      </w:r>
      <w:r>
        <w:rPr>
          <w:spacing w:val="27"/>
        </w:rPr>
        <w:t xml:space="preserve"> </w:t>
      </w:r>
      <w:r>
        <w:t>than</w:t>
      </w:r>
      <w:r>
        <w:rPr>
          <w:spacing w:val="27"/>
        </w:rPr>
        <w:t xml:space="preserve"> </w:t>
      </w:r>
      <w:r>
        <w:t>the</w:t>
      </w:r>
      <w:r>
        <w:rPr>
          <w:spacing w:val="27"/>
        </w:rPr>
        <w:t xml:space="preserve"> </w:t>
      </w:r>
      <w:r>
        <w:t xml:space="preserve">mind </w:t>
      </w:r>
      <w:r>
        <w:rPr>
          <w:w w:val="110"/>
        </w:rPr>
        <w:t>alone</w:t>
      </w:r>
      <w:r>
        <w:rPr>
          <w:spacing w:val="-3"/>
          <w:w w:val="110"/>
        </w:rPr>
        <w:t xml:space="preserve"> </w:t>
      </w:r>
      <w:r>
        <w:rPr>
          <w:w w:val="110"/>
        </w:rPr>
        <w:t>to</w:t>
      </w:r>
      <w:r>
        <w:rPr>
          <w:spacing w:val="-3"/>
          <w:w w:val="110"/>
        </w:rPr>
        <w:t xml:space="preserve"> </w:t>
      </w:r>
      <w:r>
        <w:rPr>
          <w:w w:val="110"/>
        </w:rPr>
        <w:t>oﬀer</w:t>
      </w:r>
      <w:r>
        <w:rPr>
          <w:spacing w:val="-3"/>
          <w:w w:val="110"/>
        </w:rPr>
        <w:t xml:space="preserve"> </w:t>
      </w:r>
      <w:r>
        <w:rPr>
          <w:w w:val="110"/>
        </w:rPr>
        <w:t>new</w:t>
      </w:r>
      <w:r>
        <w:rPr>
          <w:spacing w:val="-3"/>
          <w:w w:val="110"/>
        </w:rPr>
        <w:t xml:space="preserve"> </w:t>
      </w:r>
      <w:r>
        <w:rPr>
          <w:w w:val="110"/>
        </w:rPr>
        <w:t>strategies.</w:t>
      </w:r>
    </w:p>
    <w:p w:rsidR="00261A0B" w:rsidRDefault="00261A0B">
      <w:pPr>
        <w:pStyle w:val="BodyText"/>
        <w:spacing w:before="55"/>
      </w:pPr>
    </w:p>
    <w:p w:rsidR="00261A0B" w:rsidRDefault="00261BE8">
      <w:pPr>
        <w:pStyle w:val="Heading3"/>
      </w:pPr>
      <w:bookmarkStart w:id="43" w:name="_TOC_250043"/>
      <w:r>
        <w:rPr>
          <w:color w:val="664EA6"/>
        </w:rPr>
        <w:t>Making</w:t>
      </w:r>
      <w:r>
        <w:rPr>
          <w:color w:val="664EA6"/>
          <w:spacing w:val="-6"/>
        </w:rPr>
        <w:t xml:space="preserve"> </w:t>
      </w:r>
      <w:r>
        <w:rPr>
          <w:color w:val="664EA6"/>
        </w:rPr>
        <w:t>new</w:t>
      </w:r>
      <w:r>
        <w:rPr>
          <w:color w:val="664EA6"/>
          <w:spacing w:val="-7"/>
        </w:rPr>
        <w:t xml:space="preserve"> </w:t>
      </w:r>
      <w:bookmarkEnd w:id="43"/>
      <w:r>
        <w:rPr>
          <w:color w:val="664EA6"/>
          <w:spacing w:val="-2"/>
        </w:rPr>
        <w:t>choices</w:t>
      </w:r>
    </w:p>
    <w:p w:rsidR="00261A0B" w:rsidRDefault="00261BE8">
      <w:pPr>
        <w:pStyle w:val="BodyText"/>
        <w:spacing w:before="146" w:line="312" w:lineRule="auto"/>
        <w:ind w:left="160" w:right="231"/>
      </w:pPr>
      <w:r>
        <w:rPr>
          <w:w w:val="105"/>
        </w:rPr>
        <w:t>One participant later shared how embodying her experience of resilience brought up a memory</w:t>
      </w:r>
      <w:r>
        <w:rPr>
          <w:spacing w:val="-5"/>
          <w:w w:val="105"/>
        </w:rPr>
        <w:t xml:space="preserve"> </w:t>
      </w:r>
      <w:r>
        <w:rPr>
          <w:w w:val="105"/>
        </w:rPr>
        <w:t>of</w:t>
      </w:r>
      <w:r>
        <w:rPr>
          <w:spacing w:val="-5"/>
          <w:w w:val="105"/>
        </w:rPr>
        <w:t xml:space="preserve"> </w:t>
      </w:r>
      <w:r>
        <w:rPr>
          <w:w w:val="105"/>
        </w:rPr>
        <w:t>the</w:t>
      </w:r>
      <w:r>
        <w:rPr>
          <w:spacing w:val="-5"/>
          <w:w w:val="105"/>
        </w:rPr>
        <w:t xml:space="preserve"> </w:t>
      </w:r>
      <w:r>
        <w:rPr>
          <w:w w:val="105"/>
        </w:rPr>
        <w:t>exact</w:t>
      </w:r>
      <w:r>
        <w:rPr>
          <w:spacing w:val="-5"/>
          <w:w w:val="105"/>
        </w:rPr>
        <w:t xml:space="preserve"> </w:t>
      </w:r>
      <w:r>
        <w:rPr>
          <w:w w:val="105"/>
        </w:rPr>
        <w:t>moment</w:t>
      </w:r>
      <w:r>
        <w:rPr>
          <w:spacing w:val="-5"/>
          <w:w w:val="105"/>
        </w:rPr>
        <w:t xml:space="preserve"> </w:t>
      </w:r>
      <w:r>
        <w:rPr>
          <w:w w:val="105"/>
        </w:rPr>
        <w:t>when,</w:t>
      </w:r>
      <w:r>
        <w:rPr>
          <w:spacing w:val="-5"/>
          <w:w w:val="105"/>
        </w:rPr>
        <w:t xml:space="preserve"> </w:t>
      </w:r>
      <w:r>
        <w:rPr>
          <w:w w:val="105"/>
        </w:rPr>
        <w:t>as</w:t>
      </w:r>
      <w:r>
        <w:rPr>
          <w:spacing w:val="-5"/>
          <w:w w:val="105"/>
        </w:rPr>
        <w:t xml:space="preserve"> </w:t>
      </w:r>
      <w:r>
        <w:rPr>
          <w:w w:val="105"/>
        </w:rPr>
        <w:t>a</w:t>
      </w:r>
      <w:r>
        <w:rPr>
          <w:spacing w:val="-5"/>
          <w:w w:val="105"/>
        </w:rPr>
        <w:t xml:space="preserve"> </w:t>
      </w:r>
      <w:r>
        <w:rPr>
          <w:w w:val="105"/>
        </w:rPr>
        <w:t>child,</w:t>
      </w:r>
      <w:r>
        <w:rPr>
          <w:spacing w:val="-5"/>
          <w:w w:val="105"/>
        </w:rPr>
        <w:t xml:space="preserve"> </w:t>
      </w:r>
      <w:r>
        <w:rPr>
          <w:w w:val="105"/>
        </w:rPr>
        <w:t>she</w:t>
      </w:r>
      <w:r>
        <w:rPr>
          <w:spacing w:val="-5"/>
          <w:w w:val="105"/>
        </w:rPr>
        <w:t xml:space="preserve"> </w:t>
      </w:r>
      <w:r>
        <w:rPr>
          <w:w w:val="105"/>
        </w:rPr>
        <w:t>had</w:t>
      </w:r>
      <w:r>
        <w:rPr>
          <w:spacing w:val="-5"/>
          <w:w w:val="105"/>
        </w:rPr>
        <w:t xml:space="preserve"> </w:t>
      </w:r>
      <w:r>
        <w:rPr>
          <w:w w:val="105"/>
        </w:rPr>
        <w:t>decided</w:t>
      </w:r>
      <w:r>
        <w:rPr>
          <w:spacing w:val="-5"/>
          <w:w w:val="105"/>
        </w:rPr>
        <w:t xml:space="preserve"> </w:t>
      </w:r>
      <w:r>
        <w:rPr>
          <w:w w:val="105"/>
        </w:rPr>
        <w:t>that</w:t>
      </w:r>
      <w:r>
        <w:rPr>
          <w:spacing w:val="-5"/>
          <w:w w:val="105"/>
        </w:rPr>
        <w:t xml:space="preserve"> </w:t>
      </w:r>
      <w:r>
        <w:rPr>
          <w:w w:val="105"/>
        </w:rPr>
        <w:t>“resilience”</w:t>
      </w:r>
      <w:r>
        <w:rPr>
          <w:spacing w:val="-5"/>
          <w:w w:val="105"/>
        </w:rPr>
        <w:t xml:space="preserve"> </w:t>
      </w:r>
      <w:r>
        <w:rPr>
          <w:w w:val="105"/>
        </w:rPr>
        <w:t>meant to</w:t>
      </w:r>
      <w:r>
        <w:rPr>
          <w:spacing w:val="-5"/>
          <w:w w:val="105"/>
        </w:rPr>
        <w:t xml:space="preserve"> </w:t>
      </w:r>
      <w:r>
        <w:rPr>
          <w:w w:val="105"/>
        </w:rPr>
        <w:t>keep</w:t>
      </w:r>
      <w:r>
        <w:rPr>
          <w:spacing w:val="-5"/>
          <w:w w:val="105"/>
        </w:rPr>
        <w:t xml:space="preserve"> </w:t>
      </w:r>
      <w:r>
        <w:rPr>
          <w:w w:val="105"/>
        </w:rPr>
        <w:t>going</w:t>
      </w:r>
      <w:r>
        <w:rPr>
          <w:spacing w:val="-5"/>
          <w:w w:val="105"/>
        </w:rPr>
        <w:t xml:space="preserve"> </w:t>
      </w:r>
      <w:r>
        <w:rPr>
          <w:w w:val="105"/>
        </w:rPr>
        <w:t>no</w:t>
      </w:r>
      <w:r>
        <w:rPr>
          <w:spacing w:val="-5"/>
          <w:w w:val="105"/>
        </w:rPr>
        <w:t xml:space="preserve"> </w:t>
      </w:r>
      <w:r>
        <w:rPr>
          <w:w w:val="105"/>
        </w:rPr>
        <w:t>matter</w:t>
      </w:r>
      <w:r>
        <w:rPr>
          <w:spacing w:val="-5"/>
          <w:w w:val="105"/>
        </w:rPr>
        <w:t xml:space="preserve"> </w:t>
      </w:r>
      <w:r>
        <w:rPr>
          <w:w w:val="105"/>
        </w:rPr>
        <w:t>the</w:t>
      </w:r>
      <w:r>
        <w:rPr>
          <w:spacing w:val="-5"/>
          <w:w w:val="105"/>
        </w:rPr>
        <w:t xml:space="preserve"> </w:t>
      </w:r>
      <w:r>
        <w:rPr>
          <w:w w:val="105"/>
        </w:rPr>
        <w:t>impact</w:t>
      </w:r>
      <w:r>
        <w:rPr>
          <w:spacing w:val="-5"/>
          <w:w w:val="105"/>
        </w:rPr>
        <w:t xml:space="preserve"> </w:t>
      </w:r>
      <w:r>
        <w:rPr>
          <w:w w:val="105"/>
        </w:rPr>
        <w:t>on</w:t>
      </w:r>
      <w:r>
        <w:rPr>
          <w:spacing w:val="-5"/>
          <w:w w:val="105"/>
        </w:rPr>
        <w:t xml:space="preserve"> </w:t>
      </w:r>
      <w:r>
        <w:rPr>
          <w:w w:val="105"/>
        </w:rPr>
        <w:t>her</w:t>
      </w:r>
      <w:r>
        <w:rPr>
          <w:spacing w:val="-5"/>
          <w:w w:val="105"/>
        </w:rPr>
        <w:t xml:space="preserve"> </w:t>
      </w:r>
      <w:r>
        <w:rPr>
          <w:w w:val="105"/>
        </w:rPr>
        <w:t>wellbeing.</w:t>
      </w:r>
      <w:r>
        <w:rPr>
          <w:spacing w:val="-5"/>
          <w:w w:val="105"/>
        </w:rPr>
        <w:t xml:space="preserve"> </w:t>
      </w:r>
      <w:r>
        <w:rPr>
          <w:w w:val="105"/>
        </w:rPr>
        <w:t>Accepting</w:t>
      </w:r>
      <w:r>
        <w:rPr>
          <w:spacing w:val="-5"/>
          <w:w w:val="105"/>
        </w:rPr>
        <w:t xml:space="preserve"> </w:t>
      </w:r>
      <w:r>
        <w:rPr>
          <w:w w:val="105"/>
        </w:rPr>
        <w:t>that</w:t>
      </w:r>
      <w:r>
        <w:rPr>
          <w:spacing w:val="-5"/>
          <w:w w:val="105"/>
        </w:rPr>
        <w:t xml:space="preserve"> </w:t>
      </w:r>
      <w:r>
        <w:rPr>
          <w:w w:val="105"/>
        </w:rPr>
        <w:t>she</w:t>
      </w:r>
      <w:r>
        <w:rPr>
          <w:spacing w:val="-5"/>
          <w:w w:val="105"/>
        </w:rPr>
        <w:t xml:space="preserve"> </w:t>
      </w:r>
      <w:r>
        <w:rPr>
          <w:w w:val="105"/>
        </w:rPr>
        <w:t>made</w:t>
      </w:r>
      <w:r>
        <w:rPr>
          <w:spacing w:val="-5"/>
          <w:w w:val="105"/>
        </w:rPr>
        <w:t xml:space="preserve"> </w:t>
      </w:r>
      <w:r>
        <w:rPr>
          <w:w w:val="105"/>
        </w:rPr>
        <w:t>the</w:t>
      </w:r>
      <w:r>
        <w:rPr>
          <w:spacing w:val="-5"/>
          <w:w w:val="105"/>
        </w:rPr>
        <w:t xml:space="preserve"> </w:t>
      </w:r>
      <w:r>
        <w:rPr>
          <w:w w:val="105"/>
        </w:rPr>
        <w:t>best choice</w:t>
      </w:r>
      <w:r>
        <w:rPr>
          <w:spacing w:val="-2"/>
          <w:w w:val="105"/>
        </w:rPr>
        <w:t xml:space="preserve"> </w:t>
      </w:r>
      <w:r>
        <w:rPr>
          <w:w w:val="105"/>
        </w:rPr>
        <w:t>she</w:t>
      </w:r>
      <w:r>
        <w:rPr>
          <w:spacing w:val="-2"/>
          <w:w w:val="105"/>
        </w:rPr>
        <w:t xml:space="preserve"> </w:t>
      </w:r>
      <w:r>
        <w:rPr>
          <w:w w:val="105"/>
        </w:rPr>
        <w:t>could</w:t>
      </w:r>
      <w:r>
        <w:rPr>
          <w:spacing w:val="-2"/>
          <w:w w:val="105"/>
        </w:rPr>
        <w:t xml:space="preserve"> </w:t>
      </w:r>
      <w:r>
        <w:rPr>
          <w:w w:val="105"/>
        </w:rPr>
        <w:t>under</w:t>
      </w:r>
      <w:r>
        <w:rPr>
          <w:spacing w:val="-2"/>
          <w:w w:val="105"/>
        </w:rPr>
        <w:t xml:space="preserve"> </w:t>
      </w:r>
      <w:r>
        <w:rPr>
          <w:w w:val="105"/>
        </w:rPr>
        <w:t>these</w:t>
      </w:r>
      <w:r>
        <w:rPr>
          <w:spacing w:val="-2"/>
          <w:w w:val="105"/>
        </w:rPr>
        <w:t xml:space="preserve"> </w:t>
      </w:r>
      <w:r>
        <w:rPr>
          <w:w w:val="105"/>
        </w:rPr>
        <w:t>past</w:t>
      </w:r>
      <w:r>
        <w:rPr>
          <w:spacing w:val="-2"/>
          <w:w w:val="105"/>
        </w:rPr>
        <w:t xml:space="preserve"> </w:t>
      </w:r>
      <w:r>
        <w:rPr>
          <w:w w:val="105"/>
        </w:rPr>
        <w:t>circumstances</w:t>
      </w:r>
      <w:r>
        <w:rPr>
          <w:spacing w:val="-2"/>
          <w:w w:val="105"/>
        </w:rPr>
        <w:t xml:space="preserve"> </w:t>
      </w:r>
      <w:r>
        <w:rPr>
          <w:w w:val="105"/>
        </w:rPr>
        <w:t>with</w:t>
      </w:r>
      <w:r>
        <w:rPr>
          <w:spacing w:val="-2"/>
          <w:w w:val="105"/>
        </w:rPr>
        <w:t xml:space="preserve"> </w:t>
      </w:r>
      <w:r>
        <w:rPr>
          <w:w w:val="105"/>
        </w:rPr>
        <w:t>self-compassion,</w:t>
      </w:r>
      <w:r>
        <w:rPr>
          <w:spacing w:val="-2"/>
          <w:w w:val="105"/>
        </w:rPr>
        <w:t xml:space="preserve"> </w:t>
      </w:r>
      <w:r>
        <w:rPr>
          <w:w w:val="105"/>
        </w:rPr>
        <w:t>and</w:t>
      </w:r>
      <w:r>
        <w:rPr>
          <w:spacing w:val="-2"/>
          <w:w w:val="105"/>
        </w:rPr>
        <w:t xml:space="preserve"> </w:t>
      </w:r>
      <w:r>
        <w:rPr>
          <w:w w:val="105"/>
        </w:rPr>
        <w:t>seeing</w:t>
      </w:r>
      <w:r>
        <w:rPr>
          <w:spacing w:val="-2"/>
          <w:w w:val="105"/>
        </w:rPr>
        <w:t xml:space="preserve"> </w:t>
      </w:r>
      <w:r>
        <w:rPr>
          <w:w w:val="105"/>
        </w:rPr>
        <w:t>that this understanding of resilience was no longer serving her, opened the possibility to redeﬁne it for herself in a way that supports her thriving in the present.</w:t>
      </w:r>
    </w:p>
    <w:p w:rsidR="00261A0B" w:rsidRDefault="00261A0B">
      <w:pPr>
        <w:pStyle w:val="BodyText"/>
        <w:spacing w:before="21"/>
      </w:pPr>
    </w:p>
    <w:p w:rsidR="00261A0B" w:rsidRDefault="00261BE8">
      <w:pPr>
        <w:pStyle w:val="BodyText"/>
        <w:spacing w:line="312" w:lineRule="auto"/>
        <w:ind w:left="160" w:right="271"/>
      </w:pPr>
      <w:r>
        <w:rPr>
          <w:w w:val="105"/>
        </w:rPr>
        <w:t>This was a powerful example of how, through being present in and observing our bodies and the insights they oﬀer, we can become conscious of how past experiences are determining some of our current behaviour, thinking and choices, and embrace the</w:t>
      </w:r>
    </w:p>
    <w:p w:rsidR="00261A0B" w:rsidRDefault="00261A0B">
      <w:pPr>
        <w:spacing w:line="312" w:lineRule="auto"/>
        <w:sectPr w:rsidR="00261A0B">
          <w:pgSz w:w="11920" w:h="16840"/>
          <w:pgMar w:top="1360" w:right="1280" w:bottom="1040" w:left="1280" w:header="0" w:footer="860" w:gutter="0"/>
          <w:cols w:space="720"/>
        </w:sectPr>
      </w:pPr>
    </w:p>
    <w:p w:rsidR="00261A0B" w:rsidRDefault="00261BE8">
      <w:pPr>
        <w:pStyle w:val="BodyText"/>
        <w:spacing w:before="95" w:line="312" w:lineRule="auto"/>
        <w:ind w:left="160" w:right="231"/>
      </w:pPr>
      <w:r>
        <w:rPr>
          <w:w w:val="105"/>
        </w:rPr>
        <w:t>opportunity</w:t>
      </w:r>
      <w:r>
        <w:rPr>
          <w:spacing w:val="-1"/>
          <w:w w:val="105"/>
        </w:rPr>
        <w:t xml:space="preserve"> </w:t>
      </w:r>
      <w:r>
        <w:rPr>
          <w:w w:val="105"/>
        </w:rPr>
        <w:t>to</w:t>
      </w:r>
      <w:r>
        <w:rPr>
          <w:spacing w:val="-1"/>
          <w:w w:val="105"/>
        </w:rPr>
        <w:t xml:space="preserve"> </w:t>
      </w:r>
      <w:r>
        <w:rPr>
          <w:w w:val="105"/>
        </w:rPr>
        <w:t>choose</w:t>
      </w:r>
      <w:r>
        <w:rPr>
          <w:spacing w:val="-1"/>
          <w:w w:val="105"/>
        </w:rPr>
        <w:t xml:space="preserve"> </w:t>
      </w:r>
      <w:r>
        <w:rPr>
          <w:w w:val="105"/>
        </w:rPr>
        <w:t>new</w:t>
      </w:r>
      <w:r>
        <w:rPr>
          <w:spacing w:val="-1"/>
          <w:w w:val="105"/>
        </w:rPr>
        <w:t xml:space="preserve"> </w:t>
      </w:r>
      <w:r>
        <w:rPr>
          <w:w w:val="105"/>
        </w:rPr>
        <w:t>ways</w:t>
      </w:r>
      <w:r>
        <w:rPr>
          <w:spacing w:val="-1"/>
          <w:w w:val="105"/>
        </w:rPr>
        <w:t xml:space="preserve"> </w:t>
      </w:r>
      <w:r>
        <w:rPr>
          <w:w w:val="105"/>
        </w:rPr>
        <w:t>of</w:t>
      </w:r>
      <w:r>
        <w:rPr>
          <w:spacing w:val="-1"/>
          <w:w w:val="105"/>
        </w:rPr>
        <w:t xml:space="preserve"> </w:t>
      </w:r>
      <w:r>
        <w:rPr>
          <w:w w:val="105"/>
        </w:rPr>
        <w:t>approaching</w:t>
      </w:r>
      <w:r>
        <w:rPr>
          <w:spacing w:val="-1"/>
          <w:w w:val="105"/>
        </w:rPr>
        <w:t xml:space="preserve"> </w:t>
      </w:r>
      <w:r>
        <w:rPr>
          <w:w w:val="105"/>
        </w:rPr>
        <w:t>life</w:t>
      </w:r>
      <w:r>
        <w:rPr>
          <w:spacing w:val="-1"/>
          <w:w w:val="105"/>
        </w:rPr>
        <w:t xml:space="preserve"> </w:t>
      </w:r>
      <w:r>
        <w:rPr>
          <w:w w:val="105"/>
        </w:rPr>
        <w:t>and</w:t>
      </w:r>
      <w:r>
        <w:rPr>
          <w:spacing w:val="-1"/>
          <w:w w:val="105"/>
        </w:rPr>
        <w:t xml:space="preserve"> </w:t>
      </w:r>
      <w:r>
        <w:rPr>
          <w:w w:val="105"/>
        </w:rPr>
        <w:t>leadership</w:t>
      </w:r>
      <w:r>
        <w:rPr>
          <w:spacing w:val="-1"/>
          <w:w w:val="105"/>
        </w:rPr>
        <w:t xml:space="preserve"> </w:t>
      </w:r>
      <w:r>
        <w:rPr>
          <w:w w:val="105"/>
        </w:rPr>
        <w:t>based</w:t>
      </w:r>
      <w:r>
        <w:rPr>
          <w:spacing w:val="-1"/>
          <w:w w:val="105"/>
        </w:rPr>
        <w:t xml:space="preserve"> </w:t>
      </w:r>
      <w:r>
        <w:rPr>
          <w:w w:val="105"/>
        </w:rPr>
        <w:t>on</w:t>
      </w:r>
      <w:r>
        <w:rPr>
          <w:spacing w:val="-1"/>
          <w:w w:val="105"/>
        </w:rPr>
        <w:t xml:space="preserve"> </w:t>
      </w:r>
      <w:r>
        <w:rPr>
          <w:w w:val="105"/>
        </w:rPr>
        <w:t>who</w:t>
      </w:r>
      <w:r>
        <w:rPr>
          <w:spacing w:val="-1"/>
          <w:w w:val="105"/>
        </w:rPr>
        <w:t xml:space="preserve"> </w:t>
      </w:r>
      <w:r>
        <w:rPr>
          <w:w w:val="105"/>
        </w:rPr>
        <w:t>we are and what we need and desire today, rather than the automatic strategies we inherited as children adapting to our particular social and familial environment.</w:t>
      </w:r>
    </w:p>
    <w:p w:rsidR="00261A0B" w:rsidRDefault="00261A0B">
      <w:pPr>
        <w:pStyle w:val="BodyText"/>
        <w:spacing w:before="77"/>
      </w:pPr>
    </w:p>
    <w:p w:rsidR="00261A0B" w:rsidRDefault="00261BE8">
      <w:pPr>
        <w:pStyle w:val="BodyText"/>
        <w:spacing w:line="312" w:lineRule="auto"/>
        <w:ind w:left="160" w:right="226"/>
      </w:pPr>
      <w:r>
        <w:rPr>
          <w:w w:val="105"/>
        </w:rPr>
        <w:t>This includes noticing which of the classic ﬁght/ﬂight/freeze strategies we automatically adopt when our fear response is triggered, or we sense a threat. For people experiencing</w:t>
      </w:r>
      <w:r>
        <w:rPr>
          <w:spacing w:val="-7"/>
          <w:w w:val="105"/>
        </w:rPr>
        <w:t xml:space="preserve"> </w:t>
      </w:r>
      <w:r>
        <w:rPr>
          <w:w w:val="105"/>
        </w:rPr>
        <w:t>high</w:t>
      </w:r>
      <w:r>
        <w:rPr>
          <w:spacing w:val="-7"/>
          <w:w w:val="105"/>
        </w:rPr>
        <w:t xml:space="preserve"> </w:t>
      </w:r>
      <w:r>
        <w:rPr>
          <w:w w:val="105"/>
        </w:rPr>
        <w:t>levels</w:t>
      </w:r>
      <w:r>
        <w:rPr>
          <w:spacing w:val="-7"/>
          <w:w w:val="105"/>
        </w:rPr>
        <w:t xml:space="preserve"> </w:t>
      </w:r>
      <w:r>
        <w:rPr>
          <w:w w:val="105"/>
        </w:rPr>
        <w:t>of</w:t>
      </w:r>
      <w:r>
        <w:rPr>
          <w:spacing w:val="-7"/>
          <w:w w:val="105"/>
        </w:rPr>
        <w:t xml:space="preserve"> </w:t>
      </w:r>
      <w:r>
        <w:rPr>
          <w:w w:val="105"/>
        </w:rPr>
        <w:t>stress,</w:t>
      </w:r>
      <w:r>
        <w:rPr>
          <w:spacing w:val="-7"/>
          <w:w w:val="105"/>
        </w:rPr>
        <w:t xml:space="preserve"> </w:t>
      </w:r>
      <w:r>
        <w:rPr>
          <w:w w:val="105"/>
        </w:rPr>
        <w:t>the</w:t>
      </w:r>
      <w:r>
        <w:rPr>
          <w:spacing w:val="-7"/>
          <w:w w:val="105"/>
        </w:rPr>
        <w:t xml:space="preserve"> </w:t>
      </w:r>
      <w:r>
        <w:rPr>
          <w:w w:val="105"/>
        </w:rPr>
        <w:t>ﬁght/ﬂight/freeze</w:t>
      </w:r>
      <w:r>
        <w:rPr>
          <w:spacing w:val="-7"/>
          <w:w w:val="105"/>
        </w:rPr>
        <w:t xml:space="preserve"> </w:t>
      </w:r>
      <w:r>
        <w:rPr>
          <w:w w:val="105"/>
        </w:rPr>
        <w:t>response</w:t>
      </w:r>
      <w:r>
        <w:rPr>
          <w:spacing w:val="-7"/>
          <w:w w:val="105"/>
        </w:rPr>
        <w:t xml:space="preserve"> </w:t>
      </w:r>
      <w:r>
        <w:rPr>
          <w:w w:val="105"/>
        </w:rPr>
        <w:t>is</w:t>
      </w:r>
      <w:r>
        <w:rPr>
          <w:spacing w:val="-7"/>
          <w:w w:val="105"/>
        </w:rPr>
        <w:t xml:space="preserve"> </w:t>
      </w:r>
      <w:r>
        <w:rPr>
          <w:w w:val="105"/>
        </w:rPr>
        <w:t>often</w:t>
      </w:r>
      <w:r>
        <w:rPr>
          <w:spacing w:val="-7"/>
          <w:w w:val="105"/>
        </w:rPr>
        <w:t xml:space="preserve"> </w:t>
      </w:r>
      <w:r>
        <w:rPr>
          <w:w w:val="105"/>
        </w:rPr>
        <w:t>activated,</w:t>
      </w:r>
      <w:r>
        <w:rPr>
          <w:spacing w:val="-7"/>
          <w:w w:val="105"/>
        </w:rPr>
        <w:t xml:space="preserve"> </w:t>
      </w:r>
      <w:r>
        <w:rPr>
          <w:w w:val="105"/>
        </w:rPr>
        <w:t>and creates</w:t>
      </w:r>
      <w:r>
        <w:rPr>
          <w:spacing w:val="-2"/>
          <w:w w:val="105"/>
        </w:rPr>
        <w:t xml:space="preserve"> </w:t>
      </w:r>
      <w:r>
        <w:rPr>
          <w:w w:val="105"/>
        </w:rPr>
        <w:t>peaks</w:t>
      </w:r>
      <w:r>
        <w:rPr>
          <w:spacing w:val="-2"/>
          <w:w w:val="105"/>
        </w:rPr>
        <w:t xml:space="preserve"> </w:t>
      </w:r>
      <w:r>
        <w:rPr>
          <w:w w:val="105"/>
        </w:rPr>
        <w:t>of</w:t>
      </w:r>
      <w:r>
        <w:rPr>
          <w:spacing w:val="-2"/>
          <w:w w:val="105"/>
        </w:rPr>
        <w:t xml:space="preserve"> </w:t>
      </w:r>
      <w:r>
        <w:rPr>
          <w:w w:val="105"/>
        </w:rPr>
        <w:t>adrenaline</w:t>
      </w:r>
      <w:r>
        <w:rPr>
          <w:spacing w:val="-2"/>
          <w:w w:val="105"/>
        </w:rPr>
        <w:t xml:space="preserve"> </w:t>
      </w:r>
      <w:r>
        <w:rPr>
          <w:w w:val="105"/>
        </w:rPr>
        <w:t>that</w:t>
      </w:r>
      <w:r>
        <w:rPr>
          <w:spacing w:val="-2"/>
          <w:w w:val="105"/>
        </w:rPr>
        <w:t xml:space="preserve"> </w:t>
      </w:r>
      <w:r>
        <w:rPr>
          <w:w w:val="105"/>
        </w:rPr>
        <w:t>can</w:t>
      </w:r>
      <w:r>
        <w:rPr>
          <w:spacing w:val="-2"/>
          <w:w w:val="105"/>
        </w:rPr>
        <w:t xml:space="preserve"> </w:t>
      </w:r>
      <w:r>
        <w:rPr>
          <w:w w:val="105"/>
        </w:rPr>
        <w:t>exhaust</w:t>
      </w:r>
      <w:r>
        <w:rPr>
          <w:spacing w:val="-2"/>
          <w:w w:val="105"/>
        </w:rPr>
        <w:t xml:space="preserve"> </w:t>
      </w:r>
      <w:r>
        <w:rPr>
          <w:w w:val="105"/>
        </w:rPr>
        <w:t>the</w:t>
      </w:r>
      <w:r>
        <w:rPr>
          <w:spacing w:val="-2"/>
          <w:w w:val="105"/>
        </w:rPr>
        <w:t xml:space="preserve"> </w:t>
      </w:r>
      <w:r>
        <w:rPr>
          <w:w w:val="105"/>
        </w:rPr>
        <w:t>body,</w:t>
      </w:r>
      <w:r>
        <w:rPr>
          <w:spacing w:val="-2"/>
          <w:w w:val="105"/>
        </w:rPr>
        <w:t xml:space="preserve"> </w:t>
      </w:r>
      <w:r>
        <w:rPr>
          <w:w w:val="105"/>
        </w:rPr>
        <w:t>particularly</w:t>
      </w:r>
      <w:r>
        <w:rPr>
          <w:spacing w:val="-2"/>
          <w:w w:val="105"/>
        </w:rPr>
        <w:t xml:space="preserve"> </w:t>
      </w:r>
      <w:r>
        <w:rPr>
          <w:w w:val="105"/>
        </w:rPr>
        <w:t>the</w:t>
      </w:r>
      <w:r>
        <w:rPr>
          <w:spacing w:val="-2"/>
          <w:w w:val="105"/>
        </w:rPr>
        <w:t xml:space="preserve"> </w:t>
      </w:r>
      <w:r>
        <w:rPr>
          <w:w w:val="105"/>
        </w:rPr>
        <w:t>immune</w:t>
      </w:r>
      <w:r>
        <w:rPr>
          <w:spacing w:val="-2"/>
          <w:w w:val="105"/>
        </w:rPr>
        <w:t xml:space="preserve"> </w:t>
      </w:r>
      <w:r>
        <w:rPr>
          <w:w w:val="105"/>
        </w:rPr>
        <w:t>system. Taking note of how we tend to respond to stress or threat in the body – for example, self-defence</w:t>
      </w:r>
      <w:r>
        <w:rPr>
          <w:spacing w:val="-19"/>
          <w:w w:val="105"/>
        </w:rPr>
        <w:t xml:space="preserve"> </w:t>
      </w:r>
      <w:r>
        <w:rPr>
          <w:w w:val="105"/>
        </w:rPr>
        <w:t>(ﬁght),</w:t>
      </w:r>
      <w:r>
        <w:rPr>
          <w:spacing w:val="-18"/>
          <w:w w:val="105"/>
        </w:rPr>
        <w:t xml:space="preserve"> </w:t>
      </w:r>
      <w:r>
        <w:rPr>
          <w:w w:val="105"/>
        </w:rPr>
        <w:t>avoidance</w:t>
      </w:r>
      <w:r>
        <w:rPr>
          <w:spacing w:val="-18"/>
          <w:w w:val="105"/>
        </w:rPr>
        <w:t xml:space="preserve"> </w:t>
      </w:r>
      <w:r>
        <w:rPr>
          <w:w w:val="105"/>
        </w:rPr>
        <w:t>(ﬂight)</w:t>
      </w:r>
      <w:r>
        <w:rPr>
          <w:spacing w:val="-18"/>
          <w:w w:val="105"/>
        </w:rPr>
        <w:t xml:space="preserve"> </w:t>
      </w:r>
      <w:r>
        <w:rPr>
          <w:w w:val="105"/>
        </w:rPr>
        <w:t>or</w:t>
      </w:r>
      <w:r>
        <w:rPr>
          <w:spacing w:val="-18"/>
          <w:w w:val="105"/>
        </w:rPr>
        <w:t xml:space="preserve"> </w:t>
      </w:r>
      <w:r>
        <w:rPr>
          <w:w w:val="105"/>
        </w:rPr>
        <w:t>paralysis</w:t>
      </w:r>
      <w:r>
        <w:rPr>
          <w:spacing w:val="-18"/>
          <w:w w:val="105"/>
        </w:rPr>
        <w:t xml:space="preserve"> </w:t>
      </w:r>
      <w:r>
        <w:rPr>
          <w:w w:val="105"/>
        </w:rPr>
        <w:t>(freeze)</w:t>
      </w:r>
      <w:r>
        <w:rPr>
          <w:spacing w:val="-18"/>
          <w:w w:val="105"/>
        </w:rPr>
        <w:t xml:space="preserve"> </w:t>
      </w:r>
      <w:r>
        <w:rPr>
          <w:w w:val="105"/>
        </w:rPr>
        <w:t>–</w:t>
      </w:r>
      <w:r>
        <w:rPr>
          <w:spacing w:val="-18"/>
          <w:w w:val="105"/>
        </w:rPr>
        <w:t xml:space="preserve"> </w:t>
      </w:r>
      <w:r>
        <w:rPr>
          <w:w w:val="105"/>
        </w:rPr>
        <w:t>and</w:t>
      </w:r>
      <w:r>
        <w:rPr>
          <w:spacing w:val="-18"/>
          <w:w w:val="105"/>
        </w:rPr>
        <w:t xml:space="preserve"> </w:t>
      </w:r>
      <w:r>
        <w:rPr>
          <w:w w:val="105"/>
        </w:rPr>
        <w:t>how</w:t>
      </w:r>
      <w:r>
        <w:rPr>
          <w:spacing w:val="-18"/>
          <w:w w:val="105"/>
        </w:rPr>
        <w:t xml:space="preserve"> </w:t>
      </w:r>
      <w:r>
        <w:rPr>
          <w:w w:val="105"/>
        </w:rPr>
        <w:t>this</w:t>
      </w:r>
      <w:r>
        <w:rPr>
          <w:spacing w:val="-18"/>
          <w:w w:val="105"/>
        </w:rPr>
        <w:t xml:space="preserve"> </w:t>
      </w:r>
      <w:r>
        <w:rPr>
          <w:w w:val="105"/>
        </w:rPr>
        <w:t>feels,</w:t>
      </w:r>
      <w:r>
        <w:rPr>
          <w:spacing w:val="-18"/>
          <w:w w:val="105"/>
        </w:rPr>
        <w:t xml:space="preserve"> </w:t>
      </w:r>
      <w:r>
        <w:rPr>
          <w:w w:val="105"/>
        </w:rPr>
        <w:t>can</w:t>
      </w:r>
      <w:r>
        <w:rPr>
          <w:spacing w:val="-18"/>
          <w:w w:val="105"/>
        </w:rPr>
        <w:t xml:space="preserve"> </w:t>
      </w:r>
      <w:r>
        <w:rPr>
          <w:w w:val="105"/>
        </w:rPr>
        <w:t>bring us the consciousness to understand why we default to certain emotional reactions, and give us the power to choose new ones.</w:t>
      </w:r>
    </w:p>
    <w:p w:rsidR="00261A0B" w:rsidRDefault="00261A0B">
      <w:pPr>
        <w:pStyle w:val="BodyText"/>
        <w:spacing w:before="42"/>
      </w:pPr>
    </w:p>
    <w:p w:rsidR="00261A0B" w:rsidRDefault="00261BE8">
      <w:pPr>
        <w:pStyle w:val="Heading3"/>
      </w:pPr>
      <w:bookmarkStart w:id="44" w:name="_TOC_250042"/>
      <w:r>
        <w:rPr>
          <w:color w:val="664EA6"/>
        </w:rPr>
        <w:t>Noticing</w:t>
      </w:r>
      <w:r>
        <w:rPr>
          <w:color w:val="664EA6"/>
          <w:spacing w:val="-12"/>
        </w:rPr>
        <w:t xml:space="preserve"> </w:t>
      </w:r>
      <w:r>
        <w:rPr>
          <w:color w:val="664EA6"/>
        </w:rPr>
        <w:t>who</w:t>
      </w:r>
      <w:r>
        <w:rPr>
          <w:color w:val="664EA6"/>
          <w:spacing w:val="-12"/>
        </w:rPr>
        <w:t xml:space="preserve"> </w:t>
      </w:r>
      <w:r>
        <w:rPr>
          <w:color w:val="664EA6"/>
        </w:rPr>
        <w:t>is</w:t>
      </w:r>
      <w:r>
        <w:rPr>
          <w:color w:val="664EA6"/>
          <w:spacing w:val="-12"/>
        </w:rPr>
        <w:t xml:space="preserve"> </w:t>
      </w:r>
      <w:bookmarkEnd w:id="44"/>
      <w:r>
        <w:rPr>
          <w:color w:val="664EA6"/>
          <w:spacing w:val="-2"/>
        </w:rPr>
        <w:t>reacting</w:t>
      </w:r>
    </w:p>
    <w:p w:rsidR="00261A0B" w:rsidRDefault="00261BE8">
      <w:pPr>
        <w:spacing w:before="157" w:line="297" w:lineRule="auto"/>
        <w:ind w:left="160" w:right="231"/>
      </w:pPr>
      <w:r>
        <w:rPr>
          <w:rFonts w:ascii="Calibri" w:hAnsi="Calibri"/>
          <w:i/>
          <w:w w:val="110"/>
        </w:rPr>
        <w:t>“If</w:t>
      </w:r>
      <w:r>
        <w:rPr>
          <w:rFonts w:ascii="Calibri" w:hAnsi="Calibri"/>
          <w:i/>
          <w:spacing w:val="-9"/>
          <w:w w:val="110"/>
        </w:rPr>
        <w:t xml:space="preserve"> </w:t>
      </w:r>
      <w:r>
        <w:rPr>
          <w:rFonts w:ascii="Calibri" w:hAnsi="Calibri"/>
          <w:i/>
          <w:w w:val="110"/>
        </w:rPr>
        <w:t>I</w:t>
      </w:r>
      <w:r>
        <w:rPr>
          <w:rFonts w:ascii="Calibri" w:hAnsi="Calibri"/>
          <w:i/>
          <w:spacing w:val="-9"/>
          <w:w w:val="110"/>
        </w:rPr>
        <w:t xml:space="preserve"> </w:t>
      </w:r>
      <w:r>
        <w:rPr>
          <w:rFonts w:ascii="Calibri" w:hAnsi="Calibri"/>
          <w:i/>
          <w:w w:val="110"/>
        </w:rPr>
        <w:t>am</w:t>
      </w:r>
      <w:r>
        <w:rPr>
          <w:rFonts w:ascii="Calibri" w:hAnsi="Calibri"/>
          <w:i/>
          <w:spacing w:val="-9"/>
          <w:w w:val="110"/>
        </w:rPr>
        <w:t xml:space="preserve"> </w:t>
      </w:r>
      <w:r>
        <w:rPr>
          <w:rFonts w:ascii="Calibri" w:hAnsi="Calibri"/>
          <w:i/>
          <w:w w:val="110"/>
        </w:rPr>
        <w:t>triggered</w:t>
      </w:r>
      <w:r>
        <w:rPr>
          <w:rFonts w:ascii="Calibri" w:hAnsi="Calibri"/>
          <w:i/>
          <w:spacing w:val="-9"/>
          <w:w w:val="110"/>
        </w:rPr>
        <w:t xml:space="preserve"> </w:t>
      </w:r>
      <w:r>
        <w:rPr>
          <w:rFonts w:ascii="Calibri" w:hAnsi="Calibri"/>
          <w:i/>
          <w:w w:val="110"/>
        </w:rPr>
        <w:t>by</w:t>
      </w:r>
      <w:r>
        <w:rPr>
          <w:rFonts w:ascii="Calibri" w:hAnsi="Calibri"/>
          <w:i/>
          <w:spacing w:val="-9"/>
          <w:w w:val="110"/>
        </w:rPr>
        <w:t xml:space="preserve"> </w:t>
      </w:r>
      <w:r>
        <w:rPr>
          <w:rFonts w:ascii="Calibri" w:hAnsi="Calibri"/>
          <w:i/>
          <w:w w:val="110"/>
        </w:rPr>
        <w:t>something</w:t>
      </w:r>
      <w:r>
        <w:rPr>
          <w:rFonts w:ascii="Calibri" w:hAnsi="Calibri"/>
          <w:i/>
          <w:spacing w:val="-9"/>
          <w:w w:val="110"/>
        </w:rPr>
        <w:t xml:space="preserve"> </w:t>
      </w:r>
      <w:r>
        <w:rPr>
          <w:rFonts w:ascii="Calibri" w:hAnsi="Calibri"/>
          <w:i/>
          <w:w w:val="110"/>
        </w:rPr>
        <w:t>that's</w:t>
      </w:r>
      <w:r>
        <w:rPr>
          <w:rFonts w:ascii="Calibri" w:hAnsi="Calibri"/>
          <w:i/>
          <w:spacing w:val="-9"/>
          <w:w w:val="110"/>
        </w:rPr>
        <w:t xml:space="preserve"> </w:t>
      </w:r>
      <w:r>
        <w:rPr>
          <w:rFonts w:ascii="Calibri" w:hAnsi="Calibri"/>
          <w:i/>
          <w:w w:val="110"/>
        </w:rPr>
        <w:t>information</w:t>
      </w:r>
      <w:r>
        <w:rPr>
          <w:rFonts w:ascii="Calibri" w:hAnsi="Calibri"/>
          <w:i/>
          <w:spacing w:val="-9"/>
          <w:w w:val="110"/>
        </w:rPr>
        <w:t xml:space="preserve"> </w:t>
      </w:r>
      <w:r>
        <w:rPr>
          <w:rFonts w:ascii="Calibri" w:hAnsi="Calibri"/>
          <w:i/>
          <w:w w:val="110"/>
        </w:rPr>
        <w:t>for</w:t>
      </w:r>
      <w:r>
        <w:rPr>
          <w:rFonts w:ascii="Calibri" w:hAnsi="Calibri"/>
          <w:i/>
          <w:spacing w:val="-9"/>
          <w:w w:val="110"/>
        </w:rPr>
        <w:t xml:space="preserve"> </w:t>
      </w:r>
      <w:r>
        <w:rPr>
          <w:rFonts w:ascii="Calibri" w:hAnsi="Calibri"/>
          <w:i/>
          <w:w w:val="110"/>
        </w:rPr>
        <w:t>me</w:t>
      </w:r>
      <w:r>
        <w:rPr>
          <w:rFonts w:ascii="Calibri" w:hAnsi="Calibri"/>
          <w:i/>
          <w:spacing w:val="-9"/>
          <w:w w:val="110"/>
        </w:rPr>
        <w:t xml:space="preserve"> </w:t>
      </w:r>
      <w:r>
        <w:rPr>
          <w:rFonts w:ascii="Calibri" w:hAnsi="Calibri"/>
          <w:i/>
          <w:w w:val="110"/>
        </w:rPr>
        <w:t>I</w:t>
      </w:r>
      <w:r>
        <w:rPr>
          <w:rFonts w:ascii="Calibri" w:hAnsi="Calibri"/>
          <w:i/>
          <w:spacing w:val="-9"/>
          <w:w w:val="110"/>
        </w:rPr>
        <w:t xml:space="preserve"> </w:t>
      </w:r>
      <w:r>
        <w:rPr>
          <w:rFonts w:ascii="Calibri" w:hAnsi="Calibri"/>
          <w:i/>
          <w:w w:val="110"/>
        </w:rPr>
        <w:t>can</w:t>
      </w:r>
      <w:r>
        <w:rPr>
          <w:rFonts w:ascii="Calibri" w:hAnsi="Calibri"/>
          <w:i/>
          <w:spacing w:val="-9"/>
          <w:w w:val="110"/>
        </w:rPr>
        <w:t xml:space="preserve"> </w:t>
      </w:r>
      <w:r>
        <w:rPr>
          <w:rFonts w:ascii="Calibri" w:hAnsi="Calibri"/>
          <w:i/>
          <w:w w:val="110"/>
        </w:rPr>
        <w:t>be</w:t>
      </w:r>
      <w:r>
        <w:rPr>
          <w:rFonts w:ascii="Calibri" w:hAnsi="Calibri"/>
          <w:i/>
          <w:spacing w:val="-9"/>
          <w:w w:val="110"/>
        </w:rPr>
        <w:t xml:space="preserve"> </w:t>
      </w:r>
      <w:r>
        <w:rPr>
          <w:rFonts w:ascii="Calibri" w:hAnsi="Calibri"/>
          <w:i/>
          <w:w w:val="110"/>
        </w:rPr>
        <w:t>curious</w:t>
      </w:r>
      <w:r>
        <w:rPr>
          <w:rFonts w:ascii="Calibri" w:hAnsi="Calibri"/>
          <w:i/>
          <w:spacing w:val="-9"/>
          <w:w w:val="110"/>
        </w:rPr>
        <w:t xml:space="preserve"> </w:t>
      </w:r>
      <w:r>
        <w:rPr>
          <w:rFonts w:ascii="Calibri" w:hAnsi="Calibri"/>
          <w:i/>
          <w:w w:val="110"/>
        </w:rPr>
        <w:t>about</w:t>
      </w:r>
      <w:r>
        <w:rPr>
          <w:rFonts w:ascii="Calibri" w:hAnsi="Calibri"/>
          <w:i/>
          <w:spacing w:val="-9"/>
          <w:w w:val="110"/>
        </w:rPr>
        <w:t xml:space="preserve"> </w:t>
      </w:r>
      <w:r>
        <w:rPr>
          <w:rFonts w:ascii="Calibri" w:hAnsi="Calibri"/>
          <w:i/>
          <w:w w:val="110"/>
        </w:rPr>
        <w:t>(rather</w:t>
      </w:r>
      <w:r>
        <w:rPr>
          <w:rFonts w:ascii="Calibri" w:hAnsi="Calibri"/>
          <w:i/>
          <w:spacing w:val="-9"/>
          <w:w w:val="110"/>
        </w:rPr>
        <w:t xml:space="preserve"> </w:t>
      </w:r>
      <w:r>
        <w:rPr>
          <w:rFonts w:ascii="Calibri" w:hAnsi="Calibri"/>
          <w:i/>
          <w:w w:val="110"/>
        </w:rPr>
        <w:t>than it</w:t>
      </w:r>
      <w:r>
        <w:rPr>
          <w:rFonts w:ascii="Calibri" w:hAnsi="Calibri"/>
          <w:i/>
          <w:spacing w:val="-14"/>
          <w:w w:val="110"/>
        </w:rPr>
        <w:t xml:space="preserve"> </w:t>
      </w:r>
      <w:r>
        <w:rPr>
          <w:rFonts w:ascii="Calibri" w:hAnsi="Calibri"/>
          <w:i/>
          <w:w w:val="110"/>
        </w:rPr>
        <w:t>taking</w:t>
      </w:r>
      <w:r>
        <w:rPr>
          <w:rFonts w:ascii="Calibri" w:hAnsi="Calibri"/>
          <w:i/>
          <w:spacing w:val="-14"/>
          <w:w w:val="110"/>
        </w:rPr>
        <w:t xml:space="preserve"> </w:t>
      </w:r>
      <w:r>
        <w:rPr>
          <w:rFonts w:ascii="Calibri" w:hAnsi="Calibri"/>
          <w:i/>
          <w:w w:val="110"/>
        </w:rPr>
        <w:t>control</w:t>
      </w:r>
      <w:r>
        <w:rPr>
          <w:rFonts w:ascii="Calibri" w:hAnsi="Calibri"/>
          <w:i/>
          <w:spacing w:val="-14"/>
          <w:w w:val="110"/>
        </w:rPr>
        <w:t xml:space="preserve"> </w:t>
      </w:r>
      <w:r>
        <w:rPr>
          <w:rFonts w:ascii="Calibri" w:hAnsi="Calibri"/>
          <w:i/>
          <w:w w:val="110"/>
        </w:rPr>
        <w:t>of</w:t>
      </w:r>
      <w:r>
        <w:rPr>
          <w:rFonts w:ascii="Calibri" w:hAnsi="Calibri"/>
          <w:i/>
          <w:spacing w:val="-13"/>
          <w:w w:val="110"/>
        </w:rPr>
        <w:t xml:space="preserve"> </w:t>
      </w:r>
      <w:r>
        <w:rPr>
          <w:rFonts w:ascii="Calibri" w:hAnsi="Calibri"/>
          <w:i/>
          <w:w w:val="110"/>
        </w:rPr>
        <w:t>me).”</w:t>
      </w:r>
      <w:r>
        <w:rPr>
          <w:rFonts w:ascii="Calibri" w:hAnsi="Calibri"/>
          <w:i/>
          <w:spacing w:val="-14"/>
          <w:w w:val="110"/>
        </w:rPr>
        <w:t xml:space="preserve"> </w:t>
      </w:r>
      <w:r>
        <w:rPr>
          <w:w w:val="110"/>
        </w:rPr>
        <w:t>–THRIVE</w:t>
      </w:r>
      <w:r>
        <w:rPr>
          <w:spacing w:val="-19"/>
          <w:w w:val="110"/>
        </w:rPr>
        <w:t xml:space="preserve"> </w:t>
      </w:r>
      <w:r>
        <w:rPr>
          <w:w w:val="110"/>
        </w:rPr>
        <w:t>participant</w:t>
      </w:r>
    </w:p>
    <w:p w:rsidR="00261A0B" w:rsidRDefault="00261A0B">
      <w:pPr>
        <w:pStyle w:val="BodyText"/>
        <w:spacing w:before="80"/>
      </w:pPr>
    </w:p>
    <w:p w:rsidR="00261A0B" w:rsidRDefault="00261BE8">
      <w:pPr>
        <w:pStyle w:val="BodyText"/>
        <w:spacing w:before="1" w:line="312" w:lineRule="auto"/>
        <w:ind w:left="160" w:right="207"/>
      </w:pPr>
      <w:r>
        <w:rPr>
          <w:w w:val="105"/>
        </w:rPr>
        <w:t>This practice of noticing when it is an inner child acting or reacting, rather than our conscious, adult selves, was also part of the process. Usually, the inner child is active when we are holding ourselves back because of a fear, accompanied by a deeply-held belief, judgement or assumption. During a coaching session, one participant uncovered a paradox between wanting to “be more in her power” and “shine” more, meaning to express herself more boldly and authentically, and a fear that this would make her “immodest”. What emerged was that her value of modest conduct was inherited from her</w:t>
      </w:r>
      <w:r>
        <w:rPr>
          <w:spacing w:val="-2"/>
          <w:w w:val="105"/>
        </w:rPr>
        <w:t xml:space="preserve"> </w:t>
      </w:r>
      <w:r>
        <w:rPr>
          <w:w w:val="105"/>
        </w:rPr>
        <w:t>parents,</w:t>
      </w:r>
      <w:r>
        <w:rPr>
          <w:spacing w:val="-2"/>
          <w:w w:val="105"/>
        </w:rPr>
        <w:t xml:space="preserve"> </w:t>
      </w:r>
      <w:r>
        <w:rPr>
          <w:w w:val="105"/>
        </w:rPr>
        <w:t>whose</w:t>
      </w:r>
      <w:r>
        <w:rPr>
          <w:spacing w:val="-2"/>
          <w:w w:val="105"/>
        </w:rPr>
        <w:t xml:space="preserve"> </w:t>
      </w:r>
      <w:r>
        <w:rPr>
          <w:w w:val="105"/>
        </w:rPr>
        <w:t>shared</w:t>
      </w:r>
      <w:r>
        <w:rPr>
          <w:spacing w:val="-2"/>
          <w:w w:val="105"/>
        </w:rPr>
        <w:t xml:space="preserve"> </w:t>
      </w:r>
      <w:r>
        <w:rPr>
          <w:w w:val="105"/>
        </w:rPr>
        <w:t>values</w:t>
      </w:r>
      <w:r>
        <w:rPr>
          <w:spacing w:val="-2"/>
          <w:w w:val="105"/>
        </w:rPr>
        <w:t xml:space="preserve"> </w:t>
      </w:r>
      <w:r>
        <w:rPr>
          <w:w w:val="105"/>
        </w:rPr>
        <w:t>of</w:t>
      </w:r>
      <w:r>
        <w:rPr>
          <w:spacing w:val="-2"/>
          <w:w w:val="105"/>
        </w:rPr>
        <w:t xml:space="preserve"> </w:t>
      </w:r>
      <w:r>
        <w:rPr>
          <w:w w:val="105"/>
        </w:rPr>
        <w:t>modesty</w:t>
      </w:r>
      <w:r>
        <w:rPr>
          <w:spacing w:val="-2"/>
          <w:w w:val="105"/>
        </w:rPr>
        <w:t xml:space="preserve"> </w:t>
      </w:r>
      <w:r>
        <w:rPr>
          <w:w w:val="105"/>
        </w:rPr>
        <w:t>and</w:t>
      </w:r>
      <w:r>
        <w:rPr>
          <w:spacing w:val="-2"/>
          <w:w w:val="105"/>
        </w:rPr>
        <w:t xml:space="preserve"> </w:t>
      </w:r>
      <w:r>
        <w:rPr>
          <w:w w:val="105"/>
        </w:rPr>
        <w:t>hard</w:t>
      </w:r>
      <w:r>
        <w:rPr>
          <w:spacing w:val="-2"/>
          <w:w w:val="105"/>
        </w:rPr>
        <w:t xml:space="preserve"> </w:t>
      </w:r>
      <w:r>
        <w:rPr>
          <w:w w:val="105"/>
        </w:rPr>
        <w:t>work</w:t>
      </w:r>
      <w:r>
        <w:rPr>
          <w:spacing w:val="-2"/>
          <w:w w:val="105"/>
        </w:rPr>
        <w:t xml:space="preserve"> </w:t>
      </w:r>
      <w:r>
        <w:rPr>
          <w:w w:val="105"/>
        </w:rPr>
        <w:t>shaped</w:t>
      </w:r>
      <w:r>
        <w:rPr>
          <w:spacing w:val="-2"/>
          <w:w w:val="105"/>
        </w:rPr>
        <w:t xml:space="preserve"> </w:t>
      </w:r>
      <w:r>
        <w:rPr>
          <w:w w:val="105"/>
        </w:rPr>
        <w:t>part</w:t>
      </w:r>
      <w:r>
        <w:rPr>
          <w:spacing w:val="-2"/>
          <w:w w:val="105"/>
        </w:rPr>
        <w:t xml:space="preserve"> </w:t>
      </w:r>
      <w:r>
        <w:rPr>
          <w:w w:val="105"/>
        </w:rPr>
        <w:t>of</w:t>
      </w:r>
      <w:r>
        <w:rPr>
          <w:spacing w:val="-2"/>
          <w:w w:val="105"/>
        </w:rPr>
        <w:t xml:space="preserve"> </w:t>
      </w:r>
      <w:r>
        <w:rPr>
          <w:w w:val="105"/>
        </w:rPr>
        <w:t>their</w:t>
      </w:r>
      <w:r>
        <w:rPr>
          <w:spacing w:val="-2"/>
          <w:w w:val="105"/>
        </w:rPr>
        <w:t xml:space="preserve"> </w:t>
      </w:r>
      <w:r>
        <w:rPr>
          <w:w w:val="105"/>
        </w:rPr>
        <w:t>family identity, particularly considering her mother’s experience as an immigrant establishing herself in the UK. For the participant to be immodest would risk betraying her family’s values, and her safety and sense of belonging. She observed this as a belief she had taken on as a child, which had sometimes inhibited her self-expression and encouraged her perfectionism. From this place of consciousness, she was able to accept the choices and inhibited desires of this inner child, decide to reconnect with and relate to her source of authentic power in a new way, and give herself permission to express herself more truthfully, without being inhibited by the fear that she would be rejected by her parents if she were truly herself.</w:t>
      </w:r>
    </w:p>
    <w:p w:rsidR="00261A0B" w:rsidRDefault="00261A0B">
      <w:pPr>
        <w:pStyle w:val="BodyText"/>
        <w:spacing w:before="67"/>
      </w:pPr>
    </w:p>
    <w:p w:rsidR="00261A0B" w:rsidRDefault="00261BE8">
      <w:pPr>
        <w:pStyle w:val="BodyText"/>
        <w:spacing w:line="312" w:lineRule="auto"/>
        <w:ind w:left="160" w:right="231"/>
      </w:pPr>
      <w:r>
        <w:rPr>
          <w:w w:val="105"/>
        </w:rPr>
        <w:t>This “re-parenting” of our inner children is an act of self-compassion which allows deeply held resistances in the body and mind to be released. It is sensitive work, especially if someone has a history of trauma, but it’s also a helpful tool – when participants noticed that a feeling was provoking self-judgement or blame beyond the merits</w:t>
      </w:r>
      <w:r>
        <w:rPr>
          <w:spacing w:val="-7"/>
          <w:w w:val="105"/>
        </w:rPr>
        <w:t xml:space="preserve"> </w:t>
      </w:r>
      <w:r>
        <w:rPr>
          <w:w w:val="105"/>
        </w:rPr>
        <w:t>of</w:t>
      </w:r>
      <w:r>
        <w:rPr>
          <w:spacing w:val="-7"/>
          <w:w w:val="105"/>
        </w:rPr>
        <w:t xml:space="preserve"> </w:t>
      </w:r>
      <w:r>
        <w:rPr>
          <w:w w:val="105"/>
        </w:rPr>
        <w:t>a</w:t>
      </w:r>
      <w:r>
        <w:rPr>
          <w:spacing w:val="-7"/>
          <w:w w:val="105"/>
        </w:rPr>
        <w:t xml:space="preserve"> </w:t>
      </w:r>
      <w:r>
        <w:rPr>
          <w:w w:val="105"/>
        </w:rPr>
        <w:t>situation,</w:t>
      </w:r>
      <w:r>
        <w:rPr>
          <w:spacing w:val="-7"/>
          <w:w w:val="105"/>
        </w:rPr>
        <w:t xml:space="preserve"> </w:t>
      </w:r>
      <w:r>
        <w:rPr>
          <w:w w:val="105"/>
        </w:rPr>
        <w:t>they</w:t>
      </w:r>
      <w:r>
        <w:rPr>
          <w:spacing w:val="-7"/>
          <w:w w:val="105"/>
        </w:rPr>
        <w:t xml:space="preserve"> </w:t>
      </w:r>
      <w:r>
        <w:rPr>
          <w:w w:val="105"/>
        </w:rPr>
        <w:t>were</w:t>
      </w:r>
      <w:r>
        <w:rPr>
          <w:spacing w:val="-7"/>
          <w:w w:val="105"/>
        </w:rPr>
        <w:t xml:space="preserve"> </w:t>
      </w:r>
      <w:r>
        <w:rPr>
          <w:w w:val="105"/>
        </w:rPr>
        <w:t>invited</w:t>
      </w:r>
      <w:r>
        <w:rPr>
          <w:spacing w:val="-7"/>
          <w:w w:val="105"/>
        </w:rPr>
        <w:t xml:space="preserve"> </w:t>
      </w:r>
      <w:r>
        <w:rPr>
          <w:w w:val="105"/>
        </w:rPr>
        <w:t>to</w:t>
      </w:r>
      <w:r>
        <w:rPr>
          <w:spacing w:val="-7"/>
          <w:w w:val="105"/>
        </w:rPr>
        <w:t xml:space="preserve"> </w:t>
      </w:r>
      <w:r>
        <w:rPr>
          <w:w w:val="105"/>
        </w:rPr>
        <w:t>acknowledge</w:t>
      </w:r>
      <w:r>
        <w:rPr>
          <w:spacing w:val="-7"/>
          <w:w w:val="105"/>
        </w:rPr>
        <w:t xml:space="preserve"> </w:t>
      </w:r>
      <w:r>
        <w:rPr>
          <w:w w:val="105"/>
        </w:rPr>
        <w:t>this</w:t>
      </w:r>
      <w:r>
        <w:rPr>
          <w:spacing w:val="-7"/>
          <w:w w:val="105"/>
        </w:rPr>
        <w:t xml:space="preserve"> </w:t>
      </w:r>
      <w:r>
        <w:rPr>
          <w:w w:val="105"/>
        </w:rPr>
        <w:t>was</w:t>
      </w:r>
      <w:r>
        <w:rPr>
          <w:spacing w:val="-7"/>
          <w:w w:val="105"/>
        </w:rPr>
        <w:t xml:space="preserve"> </w:t>
      </w:r>
      <w:r>
        <w:rPr>
          <w:w w:val="105"/>
        </w:rPr>
        <w:t>a</w:t>
      </w:r>
      <w:r>
        <w:rPr>
          <w:spacing w:val="-7"/>
          <w:w w:val="105"/>
        </w:rPr>
        <w:t xml:space="preserve"> </w:t>
      </w:r>
      <w:r>
        <w:rPr>
          <w:w w:val="105"/>
        </w:rPr>
        <w:t>part</w:t>
      </w:r>
      <w:r>
        <w:rPr>
          <w:spacing w:val="-7"/>
          <w:w w:val="105"/>
        </w:rPr>
        <w:t xml:space="preserve"> </w:t>
      </w:r>
      <w:r>
        <w:rPr>
          <w:w w:val="105"/>
        </w:rPr>
        <w:t>of</w:t>
      </w:r>
      <w:r>
        <w:rPr>
          <w:spacing w:val="-7"/>
          <w:w w:val="105"/>
        </w:rPr>
        <w:t xml:space="preserve"> </w:t>
      </w:r>
      <w:r>
        <w:rPr>
          <w:w w:val="105"/>
        </w:rPr>
        <w:t>them</w:t>
      </w:r>
      <w:r>
        <w:rPr>
          <w:spacing w:val="-7"/>
          <w:w w:val="105"/>
        </w:rPr>
        <w:t xml:space="preserve"> </w:t>
      </w:r>
      <w:r>
        <w:rPr>
          <w:w w:val="105"/>
        </w:rPr>
        <w:t>that</w:t>
      </w:r>
      <w:r>
        <w:rPr>
          <w:spacing w:val="-7"/>
          <w:w w:val="105"/>
        </w:rPr>
        <w:t xml:space="preserve"> </w:t>
      </w:r>
      <w:r>
        <w:rPr>
          <w:w w:val="105"/>
        </w:rPr>
        <w:t>was</w:t>
      </w:r>
    </w:p>
    <w:p w:rsidR="00261A0B" w:rsidRDefault="00261A0B">
      <w:pPr>
        <w:spacing w:line="312" w:lineRule="auto"/>
        <w:sectPr w:rsidR="00261A0B">
          <w:pgSz w:w="11920" w:h="16840"/>
          <w:pgMar w:top="1360" w:right="1280" w:bottom="1040" w:left="1280" w:header="0" w:footer="860" w:gutter="0"/>
          <w:cols w:space="720"/>
        </w:sectPr>
      </w:pPr>
    </w:p>
    <w:p w:rsidR="00261A0B" w:rsidRDefault="00261BE8">
      <w:pPr>
        <w:pStyle w:val="BodyText"/>
        <w:spacing w:before="95" w:line="312" w:lineRule="auto"/>
        <w:ind w:left="160" w:right="231"/>
      </w:pPr>
      <w:r>
        <w:rPr>
          <w:w w:val="105"/>
        </w:rPr>
        <w:t>being</w:t>
      </w:r>
      <w:r>
        <w:rPr>
          <w:spacing w:val="-4"/>
          <w:w w:val="105"/>
        </w:rPr>
        <w:t xml:space="preserve"> </w:t>
      </w:r>
      <w:r>
        <w:rPr>
          <w:w w:val="105"/>
        </w:rPr>
        <w:t>triggered</w:t>
      </w:r>
      <w:r>
        <w:rPr>
          <w:spacing w:val="-4"/>
          <w:w w:val="105"/>
        </w:rPr>
        <w:t xml:space="preserve"> </w:t>
      </w:r>
      <w:r>
        <w:rPr>
          <w:w w:val="105"/>
        </w:rPr>
        <w:t>and</w:t>
      </w:r>
      <w:r>
        <w:rPr>
          <w:spacing w:val="-4"/>
          <w:w w:val="105"/>
        </w:rPr>
        <w:t xml:space="preserve"> </w:t>
      </w:r>
      <w:r>
        <w:rPr>
          <w:w w:val="105"/>
        </w:rPr>
        <w:t>needed</w:t>
      </w:r>
      <w:r>
        <w:rPr>
          <w:spacing w:val="-4"/>
          <w:w w:val="105"/>
        </w:rPr>
        <w:t xml:space="preserve"> </w:t>
      </w:r>
      <w:r>
        <w:rPr>
          <w:w w:val="105"/>
        </w:rPr>
        <w:t>their</w:t>
      </w:r>
      <w:r>
        <w:rPr>
          <w:spacing w:val="-4"/>
          <w:w w:val="105"/>
        </w:rPr>
        <w:t xml:space="preserve"> </w:t>
      </w:r>
      <w:r>
        <w:rPr>
          <w:w w:val="105"/>
        </w:rPr>
        <w:t>attention</w:t>
      </w:r>
      <w:r>
        <w:rPr>
          <w:spacing w:val="-4"/>
          <w:w w:val="105"/>
        </w:rPr>
        <w:t xml:space="preserve"> </w:t>
      </w:r>
      <w:r>
        <w:rPr>
          <w:w w:val="105"/>
        </w:rPr>
        <w:t>and</w:t>
      </w:r>
      <w:r>
        <w:rPr>
          <w:spacing w:val="-4"/>
          <w:w w:val="105"/>
        </w:rPr>
        <w:t xml:space="preserve"> </w:t>
      </w:r>
      <w:r>
        <w:rPr>
          <w:w w:val="105"/>
        </w:rPr>
        <w:t>acceptance,</w:t>
      </w:r>
      <w:r>
        <w:rPr>
          <w:spacing w:val="-4"/>
          <w:w w:val="105"/>
        </w:rPr>
        <w:t xml:space="preserve"> </w:t>
      </w:r>
      <w:r>
        <w:rPr>
          <w:w w:val="105"/>
        </w:rPr>
        <w:t>rather</w:t>
      </w:r>
      <w:r>
        <w:rPr>
          <w:spacing w:val="-4"/>
          <w:w w:val="105"/>
        </w:rPr>
        <w:t xml:space="preserve"> </w:t>
      </w:r>
      <w:r>
        <w:rPr>
          <w:w w:val="105"/>
        </w:rPr>
        <w:t>than</w:t>
      </w:r>
      <w:r>
        <w:rPr>
          <w:spacing w:val="-4"/>
          <w:w w:val="105"/>
        </w:rPr>
        <w:t xml:space="preserve"> </w:t>
      </w:r>
      <w:r>
        <w:rPr>
          <w:w w:val="105"/>
        </w:rPr>
        <w:t>being</w:t>
      </w:r>
      <w:r>
        <w:rPr>
          <w:spacing w:val="-4"/>
          <w:w w:val="105"/>
        </w:rPr>
        <w:t xml:space="preserve"> </w:t>
      </w:r>
      <w:r>
        <w:rPr>
          <w:w w:val="105"/>
        </w:rPr>
        <w:t>a</w:t>
      </w:r>
      <w:r>
        <w:rPr>
          <w:spacing w:val="-4"/>
          <w:w w:val="105"/>
        </w:rPr>
        <w:t xml:space="preserve"> </w:t>
      </w:r>
      <w:r>
        <w:rPr>
          <w:w w:val="105"/>
        </w:rPr>
        <w:t>feeling provoked solely by the situation at hand in the present. This allowed them to take responsibility for their reactivity, regulate their emotional state, and see the situation from a more neutral perspective without getting lost in fear, blame and judgement.</w:t>
      </w:r>
    </w:p>
    <w:p w:rsidR="00261A0B" w:rsidRDefault="00261BE8">
      <w:pPr>
        <w:pStyle w:val="BodyText"/>
        <w:spacing w:line="312" w:lineRule="auto"/>
        <w:ind w:left="160" w:right="231"/>
      </w:pPr>
      <w:r>
        <w:rPr>
          <w:w w:val="105"/>
        </w:rPr>
        <w:t>Beyond</w:t>
      </w:r>
      <w:r>
        <w:rPr>
          <w:spacing w:val="-4"/>
          <w:w w:val="105"/>
        </w:rPr>
        <w:t xml:space="preserve"> </w:t>
      </w:r>
      <w:r>
        <w:rPr>
          <w:w w:val="105"/>
        </w:rPr>
        <w:t>these</w:t>
      </w:r>
      <w:r>
        <w:rPr>
          <w:spacing w:val="-4"/>
          <w:w w:val="105"/>
        </w:rPr>
        <w:t xml:space="preserve"> </w:t>
      </w:r>
      <w:r>
        <w:rPr>
          <w:w w:val="105"/>
        </w:rPr>
        <w:t>pragmatic</w:t>
      </w:r>
      <w:r>
        <w:rPr>
          <w:spacing w:val="-4"/>
          <w:w w:val="105"/>
        </w:rPr>
        <w:t xml:space="preserve"> </w:t>
      </w:r>
      <w:r>
        <w:rPr>
          <w:w w:val="105"/>
        </w:rPr>
        <w:t>possibilities,</w:t>
      </w:r>
      <w:r>
        <w:rPr>
          <w:spacing w:val="-4"/>
          <w:w w:val="105"/>
        </w:rPr>
        <w:t xml:space="preserve"> </w:t>
      </w:r>
      <w:r>
        <w:rPr>
          <w:w w:val="105"/>
        </w:rPr>
        <w:t>several</w:t>
      </w:r>
      <w:r>
        <w:rPr>
          <w:spacing w:val="-4"/>
          <w:w w:val="105"/>
        </w:rPr>
        <w:t xml:space="preserve"> </w:t>
      </w:r>
      <w:r>
        <w:rPr>
          <w:w w:val="105"/>
        </w:rPr>
        <w:t>also</w:t>
      </w:r>
      <w:r>
        <w:rPr>
          <w:spacing w:val="-4"/>
          <w:w w:val="105"/>
        </w:rPr>
        <w:t xml:space="preserve"> </w:t>
      </w:r>
      <w:r>
        <w:rPr>
          <w:w w:val="105"/>
        </w:rPr>
        <w:t>experienced</w:t>
      </w:r>
      <w:r>
        <w:rPr>
          <w:spacing w:val="-4"/>
          <w:w w:val="105"/>
        </w:rPr>
        <w:t xml:space="preserve"> </w:t>
      </w:r>
      <w:r>
        <w:rPr>
          <w:w w:val="105"/>
        </w:rPr>
        <w:t>a</w:t>
      </w:r>
      <w:r>
        <w:rPr>
          <w:spacing w:val="-4"/>
          <w:w w:val="105"/>
        </w:rPr>
        <w:t xml:space="preserve"> </w:t>
      </w:r>
      <w:r>
        <w:rPr>
          <w:w w:val="105"/>
        </w:rPr>
        <w:t>deep</w:t>
      </w:r>
      <w:r>
        <w:rPr>
          <w:spacing w:val="-4"/>
          <w:w w:val="105"/>
        </w:rPr>
        <w:t xml:space="preserve"> </w:t>
      </w:r>
      <w:r>
        <w:rPr>
          <w:w w:val="105"/>
        </w:rPr>
        <w:t>peace,</w:t>
      </w:r>
      <w:r>
        <w:rPr>
          <w:spacing w:val="-4"/>
          <w:w w:val="105"/>
        </w:rPr>
        <w:t xml:space="preserve"> </w:t>
      </w:r>
      <w:r>
        <w:rPr>
          <w:w w:val="105"/>
        </w:rPr>
        <w:t>self-trust, joy and care in witnessing and accepting their inner child.</w:t>
      </w:r>
    </w:p>
    <w:p w:rsidR="00261A0B" w:rsidRDefault="00261A0B">
      <w:pPr>
        <w:pStyle w:val="BodyText"/>
        <w:spacing w:before="75"/>
      </w:pPr>
    </w:p>
    <w:p w:rsidR="00261A0B" w:rsidRDefault="00261BE8">
      <w:pPr>
        <w:pStyle w:val="BodyText"/>
        <w:spacing w:line="312" w:lineRule="auto"/>
        <w:ind w:left="160" w:right="174"/>
      </w:pPr>
      <w:r>
        <w:rPr>
          <w:w w:val="105"/>
        </w:rPr>
        <w:t>Far</w:t>
      </w:r>
      <w:r>
        <w:rPr>
          <w:spacing w:val="-5"/>
          <w:w w:val="105"/>
        </w:rPr>
        <w:t xml:space="preserve"> </w:t>
      </w:r>
      <w:r>
        <w:rPr>
          <w:w w:val="105"/>
        </w:rPr>
        <w:t>from</w:t>
      </w:r>
      <w:r>
        <w:rPr>
          <w:spacing w:val="-5"/>
          <w:w w:val="105"/>
        </w:rPr>
        <w:t xml:space="preserve"> </w:t>
      </w:r>
      <w:r>
        <w:rPr>
          <w:w w:val="105"/>
        </w:rPr>
        <w:t>being</w:t>
      </w:r>
      <w:r>
        <w:rPr>
          <w:spacing w:val="-5"/>
          <w:w w:val="105"/>
        </w:rPr>
        <w:t xml:space="preserve"> </w:t>
      </w:r>
      <w:r>
        <w:rPr>
          <w:w w:val="105"/>
        </w:rPr>
        <w:t>a</w:t>
      </w:r>
      <w:r>
        <w:rPr>
          <w:spacing w:val="-5"/>
          <w:w w:val="105"/>
        </w:rPr>
        <w:t xml:space="preserve"> </w:t>
      </w:r>
      <w:r>
        <w:rPr>
          <w:w w:val="105"/>
        </w:rPr>
        <w:t>part</w:t>
      </w:r>
      <w:r>
        <w:rPr>
          <w:spacing w:val="-5"/>
          <w:w w:val="105"/>
        </w:rPr>
        <w:t xml:space="preserve"> </w:t>
      </w:r>
      <w:r>
        <w:rPr>
          <w:w w:val="105"/>
        </w:rPr>
        <w:t>of</w:t>
      </w:r>
      <w:r>
        <w:rPr>
          <w:spacing w:val="-5"/>
          <w:w w:val="105"/>
        </w:rPr>
        <w:t xml:space="preserve"> </w:t>
      </w:r>
      <w:r>
        <w:rPr>
          <w:w w:val="105"/>
        </w:rPr>
        <w:t>us</w:t>
      </w:r>
      <w:r>
        <w:rPr>
          <w:spacing w:val="-5"/>
          <w:w w:val="105"/>
        </w:rPr>
        <w:t xml:space="preserve"> </w:t>
      </w:r>
      <w:r>
        <w:rPr>
          <w:w w:val="105"/>
        </w:rPr>
        <w:t>active</w:t>
      </w:r>
      <w:r>
        <w:rPr>
          <w:spacing w:val="-5"/>
          <w:w w:val="105"/>
        </w:rPr>
        <w:t xml:space="preserve"> </w:t>
      </w:r>
      <w:r>
        <w:rPr>
          <w:w w:val="105"/>
        </w:rPr>
        <w:t>only</w:t>
      </w:r>
      <w:r>
        <w:rPr>
          <w:spacing w:val="-5"/>
          <w:w w:val="105"/>
        </w:rPr>
        <w:t xml:space="preserve"> </w:t>
      </w:r>
      <w:r>
        <w:rPr>
          <w:w w:val="105"/>
        </w:rPr>
        <w:t>in</w:t>
      </w:r>
      <w:r>
        <w:rPr>
          <w:spacing w:val="-5"/>
          <w:w w:val="105"/>
        </w:rPr>
        <w:t xml:space="preserve"> </w:t>
      </w:r>
      <w:r>
        <w:rPr>
          <w:w w:val="105"/>
        </w:rPr>
        <w:t>emotional</w:t>
      </w:r>
      <w:r>
        <w:rPr>
          <w:spacing w:val="-5"/>
          <w:w w:val="105"/>
        </w:rPr>
        <w:t xml:space="preserve"> </w:t>
      </w:r>
      <w:r>
        <w:rPr>
          <w:w w:val="105"/>
        </w:rPr>
        <w:t>reactivity,</w:t>
      </w:r>
      <w:r>
        <w:rPr>
          <w:spacing w:val="-5"/>
          <w:w w:val="105"/>
        </w:rPr>
        <w:t xml:space="preserve"> </w:t>
      </w:r>
      <w:r>
        <w:rPr>
          <w:w w:val="105"/>
        </w:rPr>
        <w:t>our</w:t>
      </w:r>
      <w:r>
        <w:rPr>
          <w:spacing w:val="-5"/>
          <w:w w:val="105"/>
        </w:rPr>
        <w:t xml:space="preserve"> </w:t>
      </w:r>
      <w:r>
        <w:rPr>
          <w:w w:val="105"/>
        </w:rPr>
        <w:t>inner</w:t>
      </w:r>
      <w:r>
        <w:rPr>
          <w:spacing w:val="-5"/>
          <w:w w:val="105"/>
        </w:rPr>
        <w:t xml:space="preserve"> </w:t>
      </w:r>
      <w:r>
        <w:rPr>
          <w:w w:val="105"/>
        </w:rPr>
        <w:t>children</w:t>
      </w:r>
      <w:r>
        <w:rPr>
          <w:spacing w:val="-5"/>
          <w:w w:val="105"/>
        </w:rPr>
        <w:t xml:space="preserve"> </w:t>
      </w:r>
      <w:r>
        <w:rPr>
          <w:w w:val="105"/>
        </w:rPr>
        <w:t>are</w:t>
      </w:r>
      <w:r>
        <w:rPr>
          <w:spacing w:val="-5"/>
          <w:w w:val="105"/>
        </w:rPr>
        <w:t xml:space="preserve"> </w:t>
      </w:r>
      <w:r>
        <w:rPr>
          <w:w w:val="105"/>
        </w:rPr>
        <w:t>also the keepers of our dreams, hopes, ideals, visions and belief in the (im)possible. When we</w:t>
      </w:r>
      <w:r>
        <w:rPr>
          <w:spacing w:val="-3"/>
          <w:w w:val="105"/>
        </w:rPr>
        <w:t xml:space="preserve"> </w:t>
      </w:r>
      <w:r>
        <w:rPr>
          <w:w w:val="105"/>
        </w:rPr>
        <w:t>choose</w:t>
      </w:r>
      <w:r>
        <w:rPr>
          <w:spacing w:val="-3"/>
          <w:w w:val="105"/>
        </w:rPr>
        <w:t xml:space="preserve"> </w:t>
      </w:r>
      <w:r>
        <w:rPr>
          <w:w w:val="105"/>
        </w:rPr>
        <w:t>to</w:t>
      </w:r>
      <w:r>
        <w:rPr>
          <w:spacing w:val="-3"/>
          <w:w w:val="105"/>
        </w:rPr>
        <w:t xml:space="preserve"> </w:t>
      </w:r>
      <w:r>
        <w:rPr>
          <w:w w:val="105"/>
        </w:rPr>
        <w:t>see</w:t>
      </w:r>
      <w:r>
        <w:rPr>
          <w:spacing w:val="-3"/>
          <w:w w:val="105"/>
        </w:rPr>
        <w:t xml:space="preserve"> </w:t>
      </w:r>
      <w:r>
        <w:rPr>
          <w:w w:val="105"/>
        </w:rPr>
        <w:t>our</w:t>
      </w:r>
      <w:r>
        <w:rPr>
          <w:spacing w:val="-3"/>
          <w:w w:val="105"/>
        </w:rPr>
        <w:t xml:space="preserve"> </w:t>
      </w:r>
      <w:r>
        <w:rPr>
          <w:w w:val="105"/>
        </w:rPr>
        <w:t>past</w:t>
      </w:r>
      <w:r>
        <w:rPr>
          <w:spacing w:val="-3"/>
          <w:w w:val="105"/>
        </w:rPr>
        <w:t xml:space="preserve"> </w:t>
      </w:r>
      <w:r>
        <w:rPr>
          <w:w w:val="105"/>
        </w:rPr>
        <w:t>hurt,</w:t>
      </w:r>
      <w:r>
        <w:rPr>
          <w:spacing w:val="-3"/>
          <w:w w:val="105"/>
        </w:rPr>
        <w:t xml:space="preserve"> </w:t>
      </w:r>
      <w:r>
        <w:rPr>
          <w:w w:val="105"/>
        </w:rPr>
        <w:t>choices</w:t>
      </w:r>
      <w:r>
        <w:rPr>
          <w:spacing w:val="-3"/>
          <w:w w:val="105"/>
        </w:rPr>
        <w:t xml:space="preserve"> </w:t>
      </w:r>
      <w:r>
        <w:rPr>
          <w:w w:val="105"/>
        </w:rPr>
        <w:t>and</w:t>
      </w:r>
      <w:r>
        <w:rPr>
          <w:spacing w:val="-3"/>
          <w:w w:val="105"/>
        </w:rPr>
        <w:t xml:space="preserve"> </w:t>
      </w:r>
      <w:r>
        <w:rPr>
          <w:w w:val="105"/>
        </w:rPr>
        <w:t>strategies</w:t>
      </w:r>
      <w:r>
        <w:rPr>
          <w:spacing w:val="-3"/>
          <w:w w:val="105"/>
        </w:rPr>
        <w:t xml:space="preserve"> </w:t>
      </w:r>
      <w:r>
        <w:rPr>
          <w:w w:val="105"/>
        </w:rPr>
        <w:t>as</w:t>
      </w:r>
      <w:r>
        <w:rPr>
          <w:spacing w:val="-3"/>
          <w:w w:val="105"/>
        </w:rPr>
        <w:t xml:space="preserve"> </w:t>
      </w:r>
      <w:r>
        <w:rPr>
          <w:w w:val="105"/>
        </w:rPr>
        <w:t>the</w:t>
      </w:r>
      <w:r>
        <w:rPr>
          <w:spacing w:val="-3"/>
          <w:w w:val="105"/>
        </w:rPr>
        <w:t xml:space="preserve"> </w:t>
      </w:r>
      <w:r>
        <w:rPr>
          <w:w w:val="105"/>
        </w:rPr>
        <w:t>best</w:t>
      </w:r>
      <w:r>
        <w:rPr>
          <w:spacing w:val="-3"/>
          <w:w w:val="105"/>
        </w:rPr>
        <w:t xml:space="preserve"> </w:t>
      </w:r>
      <w:r>
        <w:rPr>
          <w:w w:val="105"/>
        </w:rPr>
        <w:t>eﬀorts</w:t>
      </w:r>
      <w:r>
        <w:rPr>
          <w:spacing w:val="-3"/>
          <w:w w:val="105"/>
        </w:rPr>
        <w:t xml:space="preserve"> </w:t>
      </w:r>
      <w:r>
        <w:rPr>
          <w:w w:val="105"/>
        </w:rPr>
        <w:t>of</w:t>
      </w:r>
      <w:r>
        <w:rPr>
          <w:spacing w:val="-3"/>
          <w:w w:val="105"/>
        </w:rPr>
        <w:t xml:space="preserve"> </w:t>
      </w:r>
      <w:r>
        <w:rPr>
          <w:w w:val="105"/>
        </w:rPr>
        <w:t>an</w:t>
      </w:r>
      <w:r>
        <w:rPr>
          <w:spacing w:val="-3"/>
          <w:w w:val="105"/>
        </w:rPr>
        <w:t xml:space="preserve"> </w:t>
      </w:r>
      <w:r>
        <w:rPr>
          <w:w w:val="105"/>
        </w:rPr>
        <w:t>innocent child,</w:t>
      </w:r>
      <w:r>
        <w:rPr>
          <w:spacing w:val="-5"/>
          <w:w w:val="105"/>
        </w:rPr>
        <w:t xml:space="preserve"> </w:t>
      </w:r>
      <w:r>
        <w:rPr>
          <w:w w:val="105"/>
        </w:rPr>
        <w:t>and</w:t>
      </w:r>
      <w:r>
        <w:rPr>
          <w:spacing w:val="-5"/>
          <w:w w:val="105"/>
        </w:rPr>
        <w:t xml:space="preserve"> </w:t>
      </w:r>
      <w:r>
        <w:rPr>
          <w:w w:val="105"/>
        </w:rPr>
        <w:t>oﬀer</w:t>
      </w:r>
      <w:r>
        <w:rPr>
          <w:spacing w:val="-5"/>
          <w:w w:val="105"/>
        </w:rPr>
        <w:t xml:space="preserve"> </w:t>
      </w:r>
      <w:r>
        <w:rPr>
          <w:w w:val="105"/>
        </w:rPr>
        <w:t>that</w:t>
      </w:r>
      <w:r>
        <w:rPr>
          <w:spacing w:val="-5"/>
          <w:w w:val="105"/>
        </w:rPr>
        <w:t xml:space="preserve"> </w:t>
      </w:r>
      <w:r>
        <w:rPr>
          <w:w w:val="105"/>
        </w:rPr>
        <w:t>part</w:t>
      </w:r>
      <w:r>
        <w:rPr>
          <w:spacing w:val="-5"/>
          <w:w w:val="105"/>
        </w:rPr>
        <w:t xml:space="preserve"> </w:t>
      </w:r>
      <w:r>
        <w:rPr>
          <w:w w:val="105"/>
        </w:rPr>
        <w:t>of</w:t>
      </w:r>
      <w:r>
        <w:rPr>
          <w:spacing w:val="-5"/>
          <w:w w:val="105"/>
        </w:rPr>
        <w:t xml:space="preserve"> </w:t>
      </w:r>
      <w:r>
        <w:rPr>
          <w:w w:val="105"/>
        </w:rPr>
        <w:t>us</w:t>
      </w:r>
      <w:r>
        <w:rPr>
          <w:spacing w:val="-5"/>
          <w:w w:val="105"/>
        </w:rPr>
        <w:t xml:space="preserve"> </w:t>
      </w:r>
      <w:r>
        <w:rPr>
          <w:w w:val="105"/>
        </w:rPr>
        <w:t>self-compassionate</w:t>
      </w:r>
      <w:r>
        <w:rPr>
          <w:spacing w:val="-5"/>
          <w:w w:val="105"/>
        </w:rPr>
        <w:t xml:space="preserve"> </w:t>
      </w:r>
      <w:r>
        <w:rPr>
          <w:w w:val="105"/>
        </w:rPr>
        <w:t>acceptance,</w:t>
      </w:r>
      <w:r>
        <w:rPr>
          <w:spacing w:val="-5"/>
          <w:w w:val="105"/>
        </w:rPr>
        <w:t xml:space="preserve"> </w:t>
      </w:r>
      <w:r>
        <w:rPr>
          <w:w w:val="105"/>
        </w:rPr>
        <w:t>the</w:t>
      </w:r>
      <w:r>
        <w:rPr>
          <w:spacing w:val="-5"/>
          <w:w w:val="105"/>
        </w:rPr>
        <w:t xml:space="preserve"> </w:t>
      </w:r>
      <w:r>
        <w:rPr>
          <w:w w:val="105"/>
        </w:rPr>
        <w:t>gifts</w:t>
      </w:r>
      <w:r>
        <w:rPr>
          <w:spacing w:val="-5"/>
          <w:w w:val="105"/>
        </w:rPr>
        <w:t xml:space="preserve"> </w:t>
      </w:r>
      <w:r>
        <w:rPr>
          <w:w w:val="105"/>
        </w:rPr>
        <w:t>and</w:t>
      </w:r>
      <w:r>
        <w:rPr>
          <w:spacing w:val="-5"/>
          <w:w w:val="105"/>
        </w:rPr>
        <w:t xml:space="preserve"> </w:t>
      </w:r>
      <w:r>
        <w:rPr>
          <w:w w:val="105"/>
        </w:rPr>
        <w:t>resources</w:t>
      </w:r>
      <w:r>
        <w:rPr>
          <w:spacing w:val="-5"/>
          <w:w w:val="105"/>
        </w:rPr>
        <w:t xml:space="preserve"> </w:t>
      </w:r>
      <w:r>
        <w:rPr>
          <w:w w:val="105"/>
        </w:rPr>
        <w:t>of the inner child also open to us in the form of optimism, creativity, a sense of possibility, enthusiasm, curiosity and the speciﬁc dreams and purpose that is closest to our truest self and heart’s desire.</w:t>
      </w:r>
    </w:p>
    <w:p w:rsidR="00261A0B" w:rsidRDefault="00261A0B">
      <w:pPr>
        <w:pStyle w:val="BodyText"/>
        <w:spacing w:before="42"/>
      </w:pPr>
    </w:p>
    <w:p w:rsidR="00261A0B" w:rsidRDefault="00261BE8">
      <w:pPr>
        <w:pStyle w:val="Heading3"/>
        <w:spacing w:before="1"/>
      </w:pPr>
      <w:bookmarkStart w:id="45" w:name="_TOC_250041"/>
      <w:r>
        <w:rPr>
          <w:color w:val="664EA6"/>
        </w:rPr>
        <w:t>Dancing</w:t>
      </w:r>
      <w:r>
        <w:rPr>
          <w:color w:val="664EA6"/>
          <w:spacing w:val="-8"/>
        </w:rPr>
        <w:t xml:space="preserve"> </w:t>
      </w:r>
      <w:r>
        <w:rPr>
          <w:color w:val="664EA6"/>
        </w:rPr>
        <w:t>with</w:t>
      </w:r>
      <w:r>
        <w:rPr>
          <w:color w:val="664EA6"/>
          <w:spacing w:val="-8"/>
        </w:rPr>
        <w:t xml:space="preserve"> </w:t>
      </w:r>
      <w:bookmarkEnd w:id="45"/>
      <w:r>
        <w:rPr>
          <w:color w:val="664EA6"/>
          <w:spacing w:val="-2"/>
        </w:rPr>
        <w:t>resistance</w:t>
      </w:r>
    </w:p>
    <w:p w:rsidR="00261A0B" w:rsidRDefault="00261BE8">
      <w:pPr>
        <w:pStyle w:val="BodyText"/>
        <w:spacing w:before="146" w:line="312" w:lineRule="auto"/>
        <w:ind w:left="160" w:right="271"/>
      </w:pPr>
      <w:r>
        <w:rPr>
          <w:w w:val="105"/>
        </w:rPr>
        <w:t>We</w:t>
      </w:r>
      <w:r>
        <w:rPr>
          <w:spacing w:val="-6"/>
          <w:w w:val="105"/>
        </w:rPr>
        <w:t xml:space="preserve"> </w:t>
      </w:r>
      <w:r>
        <w:rPr>
          <w:w w:val="105"/>
        </w:rPr>
        <w:t>observed</w:t>
      </w:r>
      <w:r>
        <w:rPr>
          <w:spacing w:val="-6"/>
          <w:w w:val="105"/>
        </w:rPr>
        <w:t xml:space="preserve"> </w:t>
      </w:r>
      <w:r>
        <w:rPr>
          <w:w w:val="105"/>
        </w:rPr>
        <w:t>that</w:t>
      </w:r>
      <w:r>
        <w:rPr>
          <w:spacing w:val="-6"/>
          <w:w w:val="105"/>
        </w:rPr>
        <w:t xml:space="preserve"> </w:t>
      </w:r>
      <w:r>
        <w:rPr>
          <w:w w:val="105"/>
        </w:rPr>
        <w:t>the</w:t>
      </w:r>
      <w:r>
        <w:rPr>
          <w:spacing w:val="-6"/>
          <w:w w:val="105"/>
        </w:rPr>
        <w:t xml:space="preserve"> </w:t>
      </w:r>
      <w:r>
        <w:rPr>
          <w:w w:val="105"/>
        </w:rPr>
        <w:t>greatest</w:t>
      </w:r>
      <w:r>
        <w:rPr>
          <w:spacing w:val="-6"/>
          <w:w w:val="105"/>
        </w:rPr>
        <w:t xml:space="preserve"> </w:t>
      </w:r>
      <w:r>
        <w:rPr>
          <w:w w:val="105"/>
        </w:rPr>
        <w:t>barrier</w:t>
      </w:r>
      <w:r>
        <w:rPr>
          <w:spacing w:val="-6"/>
          <w:w w:val="105"/>
        </w:rPr>
        <w:t xml:space="preserve"> </w:t>
      </w:r>
      <w:r>
        <w:rPr>
          <w:w w:val="105"/>
        </w:rPr>
        <w:t>to</w:t>
      </w:r>
      <w:r>
        <w:rPr>
          <w:spacing w:val="-6"/>
          <w:w w:val="105"/>
        </w:rPr>
        <w:t xml:space="preserve"> </w:t>
      </w:r>
      <w:r>
        <w:rPr>
          <w:w w:val="105"/>
        </w:rPr>
        <w:t>the</w:t>
      </w:r>
      <w:r>
        <w:rPr>
          <w:spacing w:val="-6"/>
          <w:w w:val="105"/>
        </w:rPr>
        <w:t xml:space="preserve"> </w:t>
      </w:r>
      <w:r>
        <w:rPr>
          <w:w w:val="105"/>
        </w:rPr>
        <w:t>feeling</w:t>
      </w:r>
      <w:r>
        <w:rPr>
          <w:spacing w:val="-6"/>
          <w:w w:val="105"/>
        </w:rPr>
        <w:t xml:space="preserve"> </w:t>
      </w:r>
      <w:r>
        <w:rPr>
          <w:w w:val="105"/>
        </w:rPr>
        <w:t>of</w:t>
      </w:r>
      <w:r>
        <w:rPr>
          <w:spacing w:val="-6"/>
          <w:w w:val="105"/>
        </w:rPr>
        <w:t xml:space="preserve"> </w:t>
      </w:r>
      <w:r>
        <w:rPr>
          <w:w w:val="105"/>
        </w:rPr>
        <w:t>“ﬂow”</w:t>
      </w:r>
      <w:r>
        <w:rPr>
          <w:spacing w:val="-6"/>
          <w:w w:val="105"/>
        </w:rPr>
        <w:t xml:space="preserve"> </w:t>
      </w:r>
      <w:r>
        <w:rPr>
          <w:w w:val="105"/>
        </w:rPr>
        <w:t>and</w:t>
      </w:r>
      <w:r>
        <w:rPr>
          <w:spacing w:val="-6"/>
          <w:w w:val="105"/>
        </w:rPr>
        <w:t xml:space="preserve"> </w:t>
      </w:r>
      <w:r>
        <w:rPr>
          <w:w w:val="105"/>
        </w:rPr>
        <w:t>forward</w:t>
      </w:r>
      <w:r>
        <w:rPr>
          <w:spacing w:val="-6"/>
          <w:w w:val="105"/>
        </w:rPr>
        <w:t xml:space="preserve"> </w:t>
      </w:r>
      <w:r>
        <w:rPr>
          <w:w w:val="105"/>
        </w:rPr>
        <w:t>movement</w:t>
      </w:r>
      <w:r>
        <w:rPr>
          <w:spacing w:val="-6"/>
          <w:w w:val="105"/>
        </w:rPr>
        <w:t xml:space="preserve"> </w:t>
      </w:r>
      <w:r>
        <w:rPr>
          <w:w w:val="105"/>
        </w:rPr>
        <w:t>in one’s life is resistance. Resistance shows up in the body as discomfort or agitation (which</w:t>
      </w:r>
      <w:r>
        <w:rPr>
          <w:spacing w:val="-6"/>
          <w:w w:val="105"/>
        </w:rPr>
        <w:t xml:space="preserve"> </w:t>
      </w:r>
      <w:r>
        <w:rPr>
          <w:w w:val="105"/>
        </w:rPr>
        <w:t>can</w:t>
      </w:r>
      <w:r>
        <w:rPr>
          <w:spacing w:val="-6"/>
          <w:w w:val="105"/>
        </w:rPr>
        <w:t xml:space="preserve"> </w:t>
      </w:r>
      <w:r>
        <w:rPr>
          <w:w w:val="105"/>
        </w:rPr>
        <w:t>be</w:t>
      </w:r>
      <w:r>
        <w:rPr>
          <w:spacing w:val="-6"/>
          <w:w w:val="105"/>
        </w:rPr>
        <w:t xml:space="preserve"> </w:t>
      </w:r>
      <w:r>
        <w:rPr>
          <w:w w:val="105"/>
        </w:rPr>
        <w:t>both</w:t>
      </w:r>
      <w:r>
        <w:rPr>
          <w:spacing w:val="-6"/>
          <w:w w:val="105"/>
        </w:rPr>
        <w:t xml:space="preserve"> </w:t>
      </w:r>
      <w:r>
        <w:rPr>
          <w:w w:val="105"/>
        </w:rPr>
        <w:t>pleasurable</w:t>
      </w:r>
      <w:r>
        <w:rPr>
          <w:spacing w:val="-6"/>
          <w:w w:val="105"/>
        </w:rPr>
        <w:t xml:space="preserve"> </w:t>
      </w:r>
      <w:r>
        <w:rPr>
          <w:w w:val="105"/>
        </w:rPr>
        <w:t>or</w:t>
      </w:r>
      <w:r>
        <w:rPr>
          <w:spacing w:val="-6"/>
          <w:w w:val="105"/>
        </w:rPr>
        <w:t xml:space="preserve"> </w:t>
      </w:r>
      <w:r>
        <w:rPr>
          <w:w w:val="105"/>
        </w:rPr>
        <w:t>painful),</w:t>
      </w:r>
      <w:r>
        <w:rPr>
          <w:spacing w:val="-6"/>
          <w:w w:val="105"/>
        </w:rPr>
        <w:t xml:space="preserve"> </w:t>
      </w:r>
      <w:r>
        <w:rPr>
          <w:w w:val="105"/>
        </w:rPr>
        <w:t>and</w:t>
      </w:r>
      <w:r>
        <w:rPr>
          <w:spacing w:val="-6"/>
          <w:w w:val="105"/>
        </w:rPr>
        <w:t xml:space="preserve"> </w:t>
      </w:r>
      <w:r>
        <w:rPr>
          <w:w w:val="105"/>
        </w:rPr>
        <w:t>in</w:t>
      </w:r>
      <w:r>
        <w:rPr>
          <w:spacing w:val="-6"/>
          <w:w w:val="105"/>
        </w:rPr>
        <w:t xml:space="preserve"> </w:t>
      </w:r>
      <w:r>
        <w:rPr>
          <w:w w:val="105"/>
        </w:rPr>
        <w:t>the</w:t>
      </w:r>
      <w:r>
        <w:rPr>
          <w:spacing w:val="-6"/>
          <w:w w:val="105"/>
        </w:rPr>
        <w:t xml:space="preserve"> </w:t>
      </w:r>
      <w:r>
        <w:rPr>
          <w:w w:val="105"/>
        </w:rPr>
        <w:t>mind</w:t>
      </w:r>
      <w:r>
        <w:rPr>
          <w:spacing w:val="-6"/>
          <w:w w:val="105"/>
        </w:rPr>
        <w:t xml:space="preserve"> </w:t>
      </w:r>
      <w:r>
        <w:rPr>
          <w:w w:val="105"/>
        </w:rPr>
        <w:t>as</w:t>
      </w:r>
      <w:r>
        <w:rPr>
          <w:spacing w:val="-6"/>
          <w:w w:val="105"/>
        </w:rPr>
        <w:t xml:space="preserve"> </w:t>
      </w:r>
      <w:r>
        <w:rPr>
          <w:w w:val="105"/>
        </w:rPr>
        <w:t>irreconcilable,</w:t>
      </w:r>
      <w:r>
        <w:rPr>
          <w:spacing w:val="-6"/>
          <w:w w:val="105"/>
        </w:rPr>
        <w:t xml:space="preserve"> </w:t>
      </w:r>
      <w:r>
        <w:rPr>
          <w:w w:val="105"/>
        </w:rPr>
        <w:t xml:space="preserve">repetitive, overwhelming or inﬂammatory thoughts. Relationally, it shows up as strategies that create disconnection rather than connection. It is caused by fear and manifests as judgements, assumptions and core beliefs about who we are and what is possible for </w:t>
      </w:r>
      <w:r>
        <w:rPr>
          <w:spacing w:val="-4"/>
          <w:w w:val="105"/>
        </w:rPr>
        <w:t>us.</w:t>
      </w:r>
    </w:p>
    <w:p w:rsidR="00261A0B" w:rsidRDefault="00261A0B">
      <w:pPr>
        <w:pStyle w:val="BodyText"/>
        <w:spacing w:before="74"/>
      </w:pPr>
    </w:p>
    <w:p w:rsidR="00261A0B" w:rsidRDefault="00261BE8">
      <w:pPr>
        <w:pStyle w:val="BodyText"/>
        <w:spacing w:line="312" w:lineRule="auto"/>
        <w:ind w:left="160" w:right="224"/>
      </w:pPr>
      <w:r>
        <w:rPr>
          <w:w w:val="105"/>
        </w:rPr>
        <w:t>A common experience amongst participants was to question or feel resistance towards the</w:t>
      </w:r>
      <w:r>
        <w:rPr>
          <w:spacing w:val="-2"/>
          <w:w w:val="105"/>
        </w:rPr>
        <w:t xml:space="preserve"> </w:t>
      </w:r>
      <w:r>
        <w:rPr>
          <w:w w:val="105"/>
        </w:rPr>
        <w:t>feelings</w:t>
      </w:r>
      <w:r>
        <w:rPr>
          <w:spacing w:val="-2"/>
          <w:w w:val="105"/>
        </w:rPr>
        <w:t xml:space="preserve"> </w:t>
      </w:r>
      <w:r>
        <w:rPr>
          <w:w w:val="105"/>
        </w:rPr>
        <w:t>and</w:t>
      </w:r>
      <w:r>
        <w:rPr>
          <w:spacing w:val="-2"/>
          <w:w w:val="105"/>
        </w:rPr>
        <w:t xml:space="preserve"> </w:t>
      </w:r>
      <w:r>
        <w:rPr>
          <w:w w:val="105"/>
        </w:rPr>
        <w:t>insights</w:t>
      </w:r>
      <w:r>
        <w:rPr>
          <w:spacing w:val="-2"/>
          <w:w w:val="105"/>
        </w:rPr>
        <w:t xml:space="preserve"> </w:t>
      </w:r>
      <w:r>
        <w:rPr>
          <w:w w:val="105"/>
        </w:rPr>
        <w:t>that</w:t>
      </w:r>
      <w:r>
        <w:rPr>
          <w:spacing w:val="-2"/>
          <w:w w:val="105"/>
        </w:rPr>
        <w:t xml:space="preserve"> </w:t>
      </w:r>
      <w:r>
        <w:rPr>
          <w:w w:val="105"/>
        </w:rPr>
        <w:t>emerged,</w:t>
      </w:r>
      <w:r>
        <w:rPr>
          <w:spacing w:val="-2"/>
          <w:w w:val="105"/>
        </w:rPr>
        <w:t xml:space="preserve"> </w:t>
      </w:r>
      <w:r>
        <w:rPr>
          <w:w w:val="105"/>
        </w:rPr>
        <w:t>especially</w:t>
      </w:r>
      <w:r>
        <w:rPr>
          <w:spacing w:val="-2"/>
          <w:w w:val="105"/>
        </w:rPr>
        <w:t xml:space="preserve"> </w:t>
      </w:r>
      <w:r>
        <w:rPr>
          <w:w w:val="105"/>
        </w:rPr>
        <w:t>when</w:t>
      </w:r>
      <w:r>
        <w:rPr>
          <w:spacing w:val="-2"/>
          <w:w w:val="105"/>
        </w:rPr>
        <w:t xml:space="preserve"> </w:t>
      </w:r>
      <w:r>
        <w:rPr>
          <w:w w:val="105"/>
        </w:rPr>
        <w:t>how</w:t>
      </w:r>
      <w:r>
        <w:rPr>
          <w:spacing w:val="-2"/>
          <w:w w:val="105"/>
        </w:rPr>
        <w:t xml:space="preserve"> </w:t>
      </w:r>
      <w:r>
        <w:rPr>
          <w:w w:val="105"/>
        </w:rPr>
        <w:t>they</w:t>
      </w:r>
      <w:r>
        <w:rPr>
          <w:spacing w:val="-2"/>
          <w:w w:val="105"/>
        </w:rPr>
        <w:t xml:space="preserve"> </w:t>
      </w:r>
      <w:r>
        <w:rPr>
          <w:w w:val="105"/>
        </w:rPr>
        <w:t>felt</w:t>
      </w:r>
      <w:r>
        <w:rPr>
          <w:spacing w:val="-2"/>
          <w:w w:val="105"/>
        </w:rPr>
        <w:t xml:space="preserve"> </w:t>
      </w:r>
      <w:r>
        <w:rPr>
          <w:w w:val="105"/>
        </w:rPr>
        <w:t>clashed</w:t>
      </w:r>
      <w:r>
        <w:rPr>
          <w:spacing w:val="-2"/>
          <w:w w:val="105"/>
        </w:rPr>
        <w:t xml:space="preserve"> </w:t>
      </w:r>
      <w:r>
        <w:rPr>
          <w:w w:val="105"/>
        </w:rPr>
        <w:t>with</w:t>
      </w:r>
      <w:r>
        <w:rPr>
          <w:spacing w:val="-2"/>
          <w:w w:val="105"/>
        </w:rPr>
        <w:t xml:space="preserve"> </w:t>
      </w:r>
      <w:r>
        <w:rPr>
          <w:w w:val="105"/>
        </w:rPr>
        <w:t>their identity – who they thought they were or wanted to be. What might be the consequences of being a person who feels incapable or scared? For many people, it feels too unsafe to ﬁnd out because they sit with assumptions and judgements about what</w:t>
      </w:r>
      <w:r>
        <w:rPr>
          <w:spacing w:val="-2"/>
          <w:w w:val="105"/>
        </w:rPr>
        <w:t xml:space="preserve"> </w:t>
      </w:r>
      <w:r>
        <w:rPr>
          <w:w w:val="105"/>
        </w:rPr>
        <w:t>a</w:t>
      </w:r>
      <w:r>
        <w:rPr>
          <w:spacing w:val="-2"/>
          <w:w w:val="105"/>
        </w:rPr>
        <w:t xml:space="preserve"> </w:t>
      </w:r>
      <w:r>
        <w:rPr>
          <w:w w:val="105"/>
        </w:rPr>
        <w:t>“scared”</w:t>
      </w:r>
      <w:r>
        <w:rPr>
          <w:spacing w:val="-2"/>
          <w:w w:val="105"/>
        </w:rPr>
        <w:t xml:space="preserve"> </w:t>
      </w:r>
      <w:r>
        <w:rPr>
          <w:w w:val="105"/>
        </w:rPr>
        <w:t>person</w:t>
      </w:r>
      <w:r>
        <w:rPr>
          <w:spacing w:val="-2"/>
          <w:w w:val="105"/>
        </w:rPr>
        <w:t xml:space="preserve"> </w:t>
      </w:r>
      <w:r>
        <w:rPr>
          <w:w w:val="105"/>
        </w:rPr>
        <w:t>is</w:t>
      </w:r>
      <w:r>
        <w:rPr>
          <w:spacing w:val="-2"/>
          <w:w w:val="105"/>
        </w:rPr>
        <w:t xml:space="preserve"> </w:t>
      </w:r>
      <w:r>
        <w:rPr>
          <w:w w:val="105"/>
        </w:rPr>
        <w:t>that</w:t>
      </w:r>
      <w:r>
        <w:rPr>
          <w:spacing w:val="-2"/>
          <w:w w:val="105"/>
        </w:rPr>
        <w:t xml:space="preserve"> </w:t>
      </w:r>
      <w:r>
        <w:rPr>
          <w:w w:val="105"/>
        </w:rPr>
        <w:t>undermines</w:t>
      </w:r>
      <w:r>
        <w:rPr>
          <w:spacing w:val="-2"/>
          <w:w w:val="105"/>
        </w:rPr>
        <w:t xml:space="preserve"> </w:t>
      </w:r>
      <w:r>
        <w:rPr>
          <w:w w:val="105"/>
        </w:rPr>
        <w:t>other</w:t>
      </w:r>
      <w:r>
        <w:rPr>
          <w:spacing w:val="-2"/>
          <w:w w:val="105"/>
        </w:rPr>
        <w:t xml:space="preserve"> </w:t>
      </w:r>
      <w:r>
        <w:rPr>
          <w:w w:val="105"/>
        </w:rPr>
        <w:t>ideas</w:t>
      </w:r>
      <w:r>
        <w:rPr>
          <w:spacing w:val="-2"/>
          <w:w w:val="105"/>
        </w:rPr>
        <w:t xml:space="preserve"> </w:t>
      </w:r>
      <w:r>
        <w:rPr>
          <w:w w:val="105"/>
        </w:rPr>
        <w:t>about</w:t>
      </w:r>
      <w:r>
        <w:rPr>
          <w:spacing w:val="-2"/>
          <w:w w:val="105"/>
        </w:rPr>
        <w:t xml:space="preserve"> </w:t>
      </w:r>
      <w:r>
        <w:rPr>
          <w:w w:val="105"/>
        </w:rPr>
        <w:t>themselves</w:t>
      </w:r>
      <w:r>
        <w:rPr>
          <w:spacing w:val="-2"/>
          <w:w w:val="105"/>
        </w:rPr>
        <w:t xml:space="preserve"> </w:t>
      </w:r>
      <w:r>
        <w:rPr>
          <w:w w:val="105"/>
        </w:rPr>
        <w:t>as</w:t>
      </w:r>
      <w:r>
        <w:rPr>
          <w:spacing w:val="-2"/>
          <w:w w:val="105"/>
        </w:rPr>
        <w:t xml:space="preserve"> </w:t>
      </w:r>
      <w:r>
        <w:rPr>
          <w:w w:val="105"/>
        </w:rPr>
        <w:t>courageous and capable.</w:t>
      </w:r>
    </w:p>
    <w:p w:rsidR="00261A0B" w:rsidRDefault="00261A0B">
      <w:pPr>
        <w:pStyle w:val="BodyText"/>
        <w:spacing w:before="74"/>
      </w:pPr>
    </w:p>
    <w:p w:rsidR="00261A0B" w:rsidRDefault="00261BE8">
      <w:pPr>
        <w:pStyle w:val="BodyText"/>
        <w:spacing w:line="312" w:lineRule="auto"/>
        <w:ind w:left="160" w:right="177"/>
      </w:pPr>
      <w:r>
        <w:rPr>
          <w:w w:val="105"/>
        </w:rPr>
        <w:t>This</w:t>
      </w:r>
      <w:r>
        <w:rPr>
          <w:spacing w:val="-6"/>
          <w:w w:val="105"/>
        </w:rPr>
        <w:t xml:space="preserve"> </w:t>
      </w:r>
      <w:r>
        <w:rPr>
          <w:w w:val="105"/>
        </w:rPr>
        <w:t>clash</w:t>
      </w:r>
      <w:r>
        <w:rPr>
          <w:spacing w:val="-7"/>
          <w:w w:val="105"/>
        </w:rPr>
        <w:t xml:space="preserve"> </w:t>
      </w:r>
      <w:r>
        <w:rPr>
          <w:w w:val="105"/>
        </w:rPr>
        <w:t>emerged</w:t>
      </w:r>
      <w:r>
        <w:rPr>
          <w:spacing w:val="-6"/>
          <w:w w:val="105"/>
        </w:rPr>
        <w:t xml:space="preserve"> </w:t>
      </w:r>
      <w:r>
        <w:rPr>
          <w:w w:val="105"/>
        </w:rPr>
        <w:t>in</w:t>
      </w:r>
      <w:r>
        <w:rPr>
          <w:spacing w:val="-7"/>
          <w:w w:val="105"/>
        </w:rPr>
        <w:t xml:space="preserve"> </w:t>
      </w:r>
      <w:r>
        <w:rPr>
          <w:w w:val="105"/>
        </w:rPr>
        <w:t>the</w:t>
      </w:r>
      <w:r>
        <w:rPr>
          <w:spacing w:val="-6"/>
          <w:w w:val="105"/>
        </w:rPr>
        <w:t xml:space="preserve"> </w:t>
      </w:r>
      <w:r>
        <w:rPr>
          <w:w w:val="105"/>
        </w:rPr>
        <w:t>form</w:t>
      </w:r>
      <w:r>
        <w:rPr>
          <w:spacing w:val="-7"/>
          <w:w w:val="105"/>
        </w:rPr>
        <w:t xml:space="preserve"> </w:t>
      </w:r>
      <w:r>
        <w:rPr>
          <w:w w:val="105"/>
        </w:rPr>
        <w:t>of</w:t>
      </w:r>
      <w:r>
        <w:rPr>
          <w:spacing w:val="-6"/>
          <w:w w:val="105"/>
        </w:rPr>
        <w:t xml:space="preserve"> </w:t>
      </w:r>
      <w:r>
        <w:rPr>
          <w:w w:val="105"/>
        </w:rPr>
        <w:t>judgements,</w:t>
      </w:r>
      <w:r>
        <w:rPr>
          <w:spacing w:val="-7"/>
          <w:w w:val="105"/>
        </w:rPr>
        <w:t xml:space="preserve"> </w:t>
      </w:r>
      <w:r>
        <w:rPr>
          <w:w w:val="105"/>
        </w:rPr>
        <w:t>like</w:t>
      </w:r>
      <w:r>
        <w:rPr>
          <w:spacing w:val="-6"/>
          <w:w w:val="105"/>
        </w:rPr>
        <w:t xml:space="preserve"> </w:t>
      </w:r>
      <w:r>
        <w:rPr>
          <w:w w:val="105"/>
        </w:rPr>
        <w:t>“it’s</w:t>
      </w:r>
      <w:r>
        <w:rPr>
          <w:spacing w:val="-7"/>
          <w:w w:val="105"/>
        </w:rPr>
        <w:t xml:space="preserve"> </w:t>
      </w:r>
      <w:r>
        <w:rPr>
          <w:w w:val="105"/>
        </w:rPr>
        <w:t>not</w:t>
      </w:r>
      <w:r>
        <w:rPr>
          <w:spacing w:val="-6"/>
          <w:w w:val="105"/>
        </w:rPr>
        <w:t xml:space="preserve"> </w:t>
      </w:r>
      <w:r>
        <w:rPr>
          <w:w w:val="105"/>
        </w:rPr>
        <w:t>useful</w:t>
      </w:r>
      <w:r>
        <w:rPr>
          <w:spacing w:val="-7"/>
          <w:w w:val="105"/>
        </w:rPr>
        <w:t xml:space="preserve"> </w:t>
      </w:r>
      <w:r>
        <w:rPr>
          <w:w w:val="105"/>
        </w:rPr>
        <w:t>to</w:t>
      </w:r>
      <w:r>
        <w:rPr>
          <w:spacing w:val="-6"/>
          <w:w w:val="105"/>
        </w:rPr>
        <w:t xml:space="preserve"> </w:t>
      </w:r>
      <w:r>
        <w:rPr>
          <w:w w:val="105"/>
        </w:rPr>
        <w:t>be</w:t>
      </w:r>
      <w:r>
        <w:rPr>
          <w:spacing w:val="-7"/>
          <w:w w:val="105"/>
        </w:rPr>
        <w:t xml:space="preserve"> </w:t>
      </w:r>
      <w:r>
        <w:rPr>
          <w:w w:val="105"/>
        </w:rPr>
        <w:t>angry”;</w:t>
      </w:r>
      <w:r>
        <w:rPr>
          <w:spacing w:val="-6"/>
          <w:w w:val="105"/>
        </w:rPr>
        <w:t xml:space="preserve"> </w:t>
      </w:r>
      <w:r>
        <w:rPr>
          <w:w w:val="105"/>
        </w:rPr>
        <w:t>or</w:t>
      </w:r>
      <w:r>
        <w:rPr>
          <w:spacing w:val="-7"/>
          <w:w w:val="105"/>
        </w:rPr>
        <w:t xml:space="preserve"> </w:t>
      </w:r>
      <w:r>
        <w:rPr>
          <w:w w:val="105"/>
        </w:rPr>
        <w:t>“if</w:t>
      </w:r>
      <w:r>
        <w:rPr>
          <w:spacing w:val="-6"/>
          <w:w w:val="105"/>
        </w:rPr>
        <w:t xml:space="preserve"> </w:t>
      </w:r>
      <w:r>
        <w:rPr>
          <w:w w:val="105"/>
        </w:rPr>
        <w:t>I feel</w:t>
      </w:r>
      <w:r>
        <w:rPr>
          <w:spacing w:val="-14"/>
          <w:w w:val="105"/>
        </w:rPr>
        <w:t xml:space="preserve"> </w:t>
      </w:r>
      <w:r>
        <w:rPr>
          <w:w w:val="105"/>
        </w:rPr>
        <w:t>rage</w:t>
      </w:r>
      <w:r>
        <w:rPr>
          <w:spacing w:val="-14"/>
          <w:w w:val="105"/>
        </w:rPr>
        <w:t xml:space="preserve"> </w:t>
      </w:r>
      <w:r>
        <w:rPr>
          <w:w w:val="105"/>
        </w:rPr>
        <w:t>about</w:t>
      </w:r>
      <w:r>
        <w:rPr>
          <w:spacing w:val="-14"/>
          <w:w w:val="105"/>
        </w:rPr>
        <w:t xml:space="preserve"> </w:t>
      </w:r>
      <w:r>
        <w:rPr>
          <w:w w:val="105"/>
        </w:rPr>
        <w:t>this</w:t>
      </w:r>
      <w:r>
        <w:rPr>
          <w:spacing w:val="-14"/>
          <w:w w:val="105"/>
        </w:rPr>
        <w:t xml:space="preserve"> </w:t>
      </w:r>
      <w:r>
        <w:rPr>
          <w:w w:val="105"/>
        </w:rPr>
        <w:t>situation,</w:t>
      </w:r>
      <w:r>
        <w:rPr>
          <w:spacing w:val="-14"/>
          <w:w w:val="105"/>
        </w:rPr>
        <w:t xml:space="preserve"> </w:t>
      </w:r>
      <w:r>
        <w:rPr>
          <w:w w:val="105"/>
        </w:rPr>
        <w:t>I</w:t>
      </w:r>
      <w:r>
        <w:rPr>
          <w:spacing w:val="-14"/>
          <w:w w:val="105"/>
        </w:rPr>
        <w:t xml:space="preserve"> </w:t>
      </w:r>
      <w:r>
        <w:rPr>
          <w:w w:val="105"/>
        </w:rPr>
        <w:t>will</w:t>
      </w:r>
      <w:r>
        <w:rPr>
          <w:spacing w:val="-14"/>
          <w:w w:val="105"/>
        </w:rPr>
        <w:t xml:space="preserve"> </w:t>
      </w:r>
      <w:r>
        <w:rPr>
          <w:w w:val="105"/>
        </w:rPr>
        <w:t>act</w:t>
      </w:r>
      <w:r>
        <w:rPr>
          <w:spacing w:val="-14"/>
          <w:w w:val="105"/>
        </w:rPr>
        <w:t xml:space="preserve"> </w:t>
      </w:r>
      <w:r>
        <w:rPr>
          <w:w w:val="105"/>
        </w:rPr>
        <w:t>inappropriately”;</w:t>
      </w:r>
      <w:r>
        <w:rPr>
          <w:spacing w:val="-14"/>
          <w:w w:val="105"/>
        </w:rPr>
        <w:t xml:space="preserve"> </w:t>
      </w:r>
      <w:r>
        <w:rPr>
          <w:w w:val="105"/>
        </w:rPr>
        <w:t>or</w:t>
      </w:r>
      <w:r>
        <w:rPr>
          <w:spacing w:val="-14"/>
          <w:w w:val="105"/>
        </w:rPr>
        <w:t xml:space="preserve"> </w:t>
      </w:r>
      <w:r>
        <w:rPr>
          <w:w w:val="105"/>
        </w:rPr>
        <w:t>“if</w:t>
      </w:r>
      <w:r>
        <w:rPr>
          <w:spacing w:val="-14"/>
          <w:w w:val="105"/>
        </w:rPr>
        <w:t xml:space="preserve"> </w:t>
      </w:r>
      <w:r>
        <w:rPr>
          <w:w w:val="105"/>
        </w:rPr>
        <w:t>I</w:t>
      </w:r>
      <w:r>
        <w:rPr>
          <w:spacing w:val="-14"/>
          <w:w w:val="105"/>
        </w:rPr>
        <w:t xml:space="preserve"> </w:t>
      </w:r>
      <w:r>
        <w:rPr>
          <w:w w:val="105"/>
        </w:rPr>
        <w:t>accept</w:t>
      </w:r>
      <w:r>
        <w:rPr>
          <w:spacing w:val="-14"/>
          <w:w w:val="105"/>
        </w:rPr>
        <w:t xml:space="preserve"> </w:t>
      </w:r>
      <w:r>
        <w:rPr>
          <w:w w:val="105"/>
        </w:rPr>
        <w:t>that</w:t>
      </w:r>
      <w:r>
        <w:rPr>
          <w:spacing w:val="-14"/>
          <w:w w:val="105"/>
        </w:rPr>
        <w:t xml:space="preserve"> </w:t>
      </w:r>
      <w:r>
        <w:rPr>
          <w:w w:val="105"/>
        </w:rPr>
        <w:t>I</w:t>
      </w:r>
      <w:r>
        <w:rPr>
          <w:spacing w:val="-14"/>
          <w:w w:val="105"/>
        </w:rPr>
        <w:t xml:space="preserve"> </w:t>
      </w:r>
      <w:r>
        <w:rPr>
          <w:w w:val="105"/>
        </w:rPr>
        <w:t>feel</w:t>
      </w:r>
      <w:r>
        <w:rPr>
          <w:spacing w:val="-14"/>
          <w:w w:val="105"/>
        </w:rPr>
        <w:t xml:space="preserve"> </w:t>
      </w:r>
      <w:r>
        <w:rPr>
          <w:w w:val="105"/>
        </w:rPr>
        <w:t>powerful I’ll be too much for other people.” At their root, these judgements exist to protect us from the risk of eliciting judgement from others – the risk of not belonging, the fear of being</w:t>
      </w:r>
      <w:r>
        <w:rPr>
          <w:spacing w:val="-5"/>
          <w:w w:val="105"/>
        </w:rPr>
        <w:t xml:space="preserve"> </w:t>
      </w:r>
      <w:r>
        <w:rPr>
          <w:w w:val="105"/>
        </w:rPr>
        <w:t>without</w:t>
      </w:r>
      <w:r>
        <w:rPr>
          <w:spacing w:val="-5"/>
          <w:w w:val="105"/>
        </w:rPr>
        <w:t xml:space="preserve"> </w:t>
      </w:r>
      <w:r>
        <w:rPr>
          <w:w w:val="105"/>
        </w:rPr>
        <w:t>love.</w:t>
      </w:r>
      <w:r>
        <w:rPr>
          <w:spacing w:val="-5"/>
          <w:w w:val="105"/>
        </w:rPr>
        <w:t xml:space="preserve"> </w:t>
      </w:r>
      <w:r>
        <w:rPr>
          <w:w w:val="105"/>
        </w:rPr>
        <w:t>They</w:t>
      </w:r>
      <w:r>
        <w:rPr>
          <w:spacing w:val="-5"/>
          <w:w w:val="105"/>
        </w:rPr>
        <w:t xml:space="preserve"> </w:t>
      </w:r>
      <w:r>
        <w:rPr>
          <w:w w:val="105"/>
        </w:rPr>
        <w:t>could</w:t>
      </w:r>
      <w:r>
        <w:rPr>
          <w:spacing w:val="-5"/>
          <w:w w:val="105"/>
        </w:rPr>
        <w:t xml:space="preserve"> </w:t>
      </w:r>
      <w:r>
        <w:rPr>
          <w:w w:val="105"/>
        </w:rPr>
        <w:t>be</w:t>
      </w:r>
      <w:r>
        <w:rPr>
          <w:spacing w:val="-5"/>
          <w:w w:val="105"/>
        </w:rPr>
        <w:t xml:space="preserve"> </w:t>
      </w:r>
      <w:r>
        <w:rPr>
          <w:w w:val="105"/>
        </w:rPr>
        <w:t>rephrased</w:t>
      </w:r>
      <w:r>
        <w:rPr>
          <w:spacing w:val="-5"/>
          <w:w w:val="105"/>
        </w:rPr>
        <w:t xml:space="preserve"> </w:t>
      </w:r>
      <w:r>
        <w:rPr>
          <w:w w:val="105"/>
        </w:rPr>
        <w:t>as</w:t>
      </w:r>
      <w:r>
        <w:rPr>
          <w:spacing w:val="-5"/>
          <w:w w:val="105"/>
        </w:rPr>
        <w:t xml:space="preserve"> </w:t>
      </w:r>
      <w:r>
        <w:rPr>
          <w:w w:val="105"/>
        </w:rPr>
        <w:t>“if</w:t>
      </w:r>
      <w:r>
        <w:rPr>
          <w:spacing w:val="-5"/>
          <w:w w:val="105"/>
        </w:rPr>
        <w:t xml:space="preserve"> </w:t>
      </w:r>
      <w:r>
        <w:rPr>
          <w:w w:val="105"/>
        </w:rPr>
        <w:t>I</w:t>
      </w:r>
      <w:r>
        <w:rPr>
          <w:spacing w:val="-5"/>
          <w:w w:val="105"/>
        </w:rPr>
        <w:t xml:space="preserve"> </w:t>
      </w:r>
      <w:r>
        <w:rPr>
          <w:w w:val="105"/>
        </w:rPr>
        <w:t>have</w:t>
      </w:r>
      <w:r>
        <w:rPr>
          <w:spacing w:val="-5"/>
          <w:w w:val="105"/>
        </w:rPr>
        <w:t xml:space="preserve"> </w:t>
      </w:r>
      <w:r>
        <w:rPr>
          <w:w w:val="105"/>
        </w:rPr>
        <w:t>the</w:t>
      </w:r>
      <w:r>
        <w:rPr>
          <w:spacing w:val="-5"/>
          <w:w w:val="105"/>
        </w:rPr>
        <w:t xml:space="preserve"> </w:t>
      </w:r>
      <w:r>
        <w:rPr>
          <w:w w:val="105"/>
        </w:rPr>
        <w:t>courage</w:t>
      </w:r>
      <w:r>
        <w:rPr>
          <w:spacing w:val="-5"/>
          <w:w w:val="105"/>
        </w:rPr>
        <w:t xml:space="preserve"> </w:t>
      </w:r>
      <w:r>
        <w:rPr>
          <w:w w:val="105"/>
        </w:rPr>
        <w:t>to</w:t>
      </w:r>
      <w:r>
        <w:rPr>
          <w:spacing w:val="-5"/>
          <w:w w:val="105"/>
        </w:rPr>
        <w:t xml:space="preserve"> </w:t>
      </w:r>
      <w:r>
        <w:rPr>
          <w:w w:val="105"/>
        </w:rPr>
        <w:t>really</w:t>
      </w:r>
      <w:r>
        <w:rPr>
          <w:spacing w:val="-5"/>
          <w:w w:val="105"/>
        </w:rPr>
        <w:t xml:space="preserve"> </w:t>
      </w:r>
      <w:r>
        <w:rPr>
          <w:w w:val="105"/>
        </w:rPr>
        <w:t>feel</w:t>
      </w:r>
      <w:r>
        <w:rPr>
          <w:spacing w:val="-5"/>
          <w:w w:val="105"/>
        </w:rPr>
        <w:t xml:space="preserve"> </w:t>
      </w:r>
      <w:r>
        <w:rPr>
          <w:w w:val="105"/>
        </w:rPr>
        <w:t>what I’m</w:t>
      </w:r>
      <w:r>
        <w:rPr>
          <w:spacing w:val="-7"/>
          <w:w w:val="105"/>
        </w:rPr>
        <w:t xml:space="preserve"> </w:t>
      </w:r>
      <w:r>
        <w:rPr>
          <w:w w:val="105"/>
        </w:rPr>
        <w:t>feeling,</w:t>
      </w:r>
      <w:r>
        <w:rPr>
          <w:spacing w:val="-7"/>
          <w:w w:val="105"/>
        </w:rPr>
        <w:t xml:space="preserve"> </w:t>
      </w:r>
      <w:r>
        <w:rPr>
          <w:w w:val="105"/>
        </w:rPr>
        <w:t>and</w:t>
      </w:r>
      <w:r>
        <w:rPr>
          <w:spacing w:val="-7"/>
          <w:w w:val="105"/>
        </w:rPr>
        <w:t xml:space="preserve"> </w:t>
      </w:r>
      <w:r>
        <w:rPr>
          <w:w w:val="105"/>
        </w:rPr>
        <w:t>accept</w:t>
      </w:r>
      <w:r>
        <w:rPr>
          <w:spacing w:val="-7"/>
          <w:w w:val="105"/>
        </w:rPr>
        <w:t xml:space="preserve"> </w:t>
      </w:r>
      <w:r>
        <w:rPr>
          <w:w w:val="105"/>
        </w:rPr>
        <w:t>it</w:t>
      </w:r>
      <w:r>
        <w:rPr>
          <w:spacing w:val="-7"/>
          <w:w w:val="105"/>
        </w:rPr>
        <w:t xml:space="preserve"> </w:t>
      </w:r>
      <w:r>
        <w:rPr>
          <w:w w:val="105"/>
        </w:rPr>
        <w:t>and</w:t>
      </w:r>
      <w:r>
        <w:rPr>
          <w:spacing w:val="-7"/>
          <w:w w:val="105"/>
        </w:rPr>
        <w:t xml:space="preserve"> </w:t>
      </w:r>
      <w:r>
        <w:rPr>
          <w:w w:val="105"/>
        </w:rPr>
        <w:t>what</w:t>
      </w:r>
      <w:r>
        <w:rPr>
          <w:spacing w:val="-7"/>
          <w:w w:val="105"/>
        </w:rPr>
        <w:t xml:space="preserve"> </w:t>
      </w:r>
      <w:r>
        <w:rPr>
          <w:w w:val="105"/>
        </w:rPr>
        <w:t>it’s</w:t>
      </w:r>
      <w:r>
        <w:rPr>
          <w:spacing w:val="-7"/>
          <w:w w:val="105"/>
        </w:rPr>
        <w:t xml:space="preserve"> </w:t>
      </w:r>
      <w:r>
        <w:rPr>
          <w:w w:val="105"/>
        </w:rPr>
        <w:t>telling</w:t>
      </w:r>
      <w:r>
        <w:rPr>
          <w:spacing w:val="-7"/>
          <w:w w:val="105"/>
        </w:rPr>
        <w:t xml:space="preserve"> </w:t>
      </w:r>
      <w:r>
        <w:rPr>
          <w:w w:val="105"/>
        </w:rPr>
        <w:t>me</w:t>
      </w:r>
      <w:r>
        <w:rPr>
          <w:spacing w:val="-7"/>
          <w:w w:val="105"/>
        </w:rPr>
        <w:t xml:space="preserve"> </w:t>
      </w:r>
      <w:r>
        <w:rPr>
          <w:w w:val="105"/>
        </w:rPr>
        <w:t>about</w:t>
      </w:r>
      <w:r>
        <w:rPr>
          <w:spacing w:val="-7"/>
          <w:w w:val="105"/>
        </w:rPr>
        <w:t xml:space="preserve"> </w:t>
      </w:r>
      <w:r>
        <w:rPr>
          <w:w w:val="105"/>
        </w:rPr>
        <w:t>what</w:t>
      </w:r>
      <w:r>
        <w:rPr>
          <w:spacing w:val="-7"/>
          <w:w w:val="105"/>
        </w:rPr>
        <w:t xml:space="preserve"> </w:t>
      </w:r>
      <w:r>
        <w:rPr>
          <w:w w:val="105"/>
        </w:rPr>
        <w:t>matters</w:t>
      </w:r>
      <w:r>
        <w:rPr>
          <w:spacing w:val="-7"/>
          <w:w w:val="105"/>
        </w:rPr>
        <w:t xml:space="preserve"> </w:t>
      </w:r>
      <w:r>
        <w:rPr>
          <w:w w:val="105"/>
        </w:rPr>
        <w:t>to</w:t>
      </w:r>
      <w:r>
        <w:rPr>
          <w:spacing w:val="-7"/>
          <w:w w:val="105"/>
        </w:rPr>
        <w:t xml:space="preserve"> </w:t>
      </w:r>
      <w:r>
        <w:rPr>
          <w:w w:val="105"/>
        </w:rPr>
        <w:t>me,</w:t>
      </w:r>
      <w:r>
        <w:rPr>
          <w:spacing w:val="-7"/>
          <w:w w:val="105"/>
        </w:rPr>
        <w:t xml:space="preserve"> </w:t>
      </w:r>
      <w:r>
        <w:rPr>
          <w:w w:val="105"/>
        </w:rPr>
        <w:t>I</w:t>
      </w:r>
      <w:r>
        <w:rPr>
          <w:spacing w:val="-7"/>
          <w:w w:val="105"/>
        </w:rPr>
        <w:t xml:space="preserve"> </w:t>
      </w:r>
      <w:r>
        <w:rPr>
          <w:w w:val="105"/>
        </w:rPr>
        <w:t>might</w:t>
      </w:r>
      <w:r>
        <w:rPr>
          <w:spacing w:val="-7"/>
          <w:w w:val="105"/>
        </w:rPr>
        <w:t xml:space="preserve"> </w:t>
      </w:r>
      <w:r>
        <w:rPr>
          <w:w w:val="105"/>
        </w:rPr>
        <w:t>lose something or someone I love”.</w:t>
      </w:r>
    </w:p>
    <w:p w:rsidR="00261A0B" w:rsidRDefault="00261A0B">
      <w:pPr>
        <w:spacing w:line="312" w:lineRule="auto"/>
        <w:sectPr w:rsidR="00261A0B">
          <w:pgSz w:w="11920" w:h="16840"/>
          <w:pgMar w:top="1360" w:right="1280" w:bottom="1040" w:left="1280" w:header="0" w:footer="860" w:gutter="0"/>
          <w:cols w:space="720"/>
        </w:sectPr>
      </w:pPr>
    </w:p>
    <w:p w:rsidR="00261A0B" w:rsidRDefault="00261BE8">
      <w:pPr>
        <w:pStyle w:val="BodyText"/>
        <w:spacing w:before="95" w:line="312" w:lineRule="auto"/>
        <w:ind w:left="160" w:right="200"/>
      </w:pPr>
      <w:r>
        <w:rPr>
          <w:w w:val="105"/>
        </w:rPr>
        <w:t>These judgments and the resistance they create shut down the possibility to feel, release and take authentic action on our needs, and they reveal two things. Firstly, our judgments reveal a mis-identiﬁcation of feelings as an expression of identity, and we work</w:t>
      </w:r>
      <w:r>
        <w:rPr>
          <w:spacing w:val="-6"/>
          <w:w w:val="105"/>
        </w:rPr>
        <w:t xml:space="preserve"> </w:t>
      </w:r>
      <w:r>
        <w:rPr>
          <w:w w:val="105"/>
        </w:rPr>
        <w:t>with</w:t>
      </w:r>
      <w:r>
        <w:rPr>
          <w:spacing w:val="-6"/>
          <w:w w:val="105"/>
        </w:rPr>
        <w:t xml:space="preserve"> </w:t>
      </w:r>
      <w:r>
        <w:rPr>
          <w:w w:val="105"/>
        </w:rPr>
        <w:t>this</w:t>
      </w:r>
      <w:r>
        <w:rPr>
          <w:spacing w:val="-6"/>
          <w:w w:val="105"/>
        </w:rPr>
        <w:t xml:space="preserve"> </w:t>
      </w:r>
      <w:r>
        <w:rPr>
          <w:w w:val="105"/>
        </w:rPr>
        <w:t>to</w:t>
      </w:r>
      <w:r>
        <w:rPr>
          <w:spacing w:val="-6"/>
          <w:w w:val="105"/>
        </w:rPr>
        <w:t xml:space="preserve"> </w:t>
      </w:r>
      <w:r>
        <w:rPr>
          <w:w w:val="105"/>
        </w:rPr>
        <w:t>reframe</w:t>
      </w:r>
      <w:r>
        <w:rPr>
          <w:spacing w:val="-6"/>
          <w:w w:val="105"/>
        </w:rPr>
        <w:t xml:space="preserve"> </w:t>
      </w:r>
      <w:r>
        <w:rPr>
          <w:w w:val="105"/>
        </w:rPr>
        <w:t>“I</w:t>
      </w:r>
      <w:r>
        <w:rPr>
          <w:spacing w:val="-6"/>
          <w:w w:val="105"/>
        </w:rPr>
        <w:t xml:space="preserve"> </w:t>
      </w:r>
      <w:r>
        <w:rPr>
          <w:w w:val="105"/>
        </w:rPr>
        <w:t>am</w:t>
      </w:r>
      <w:r>
        <w:rPr>
          <w:spacing w:val="-6"/>
          <w:w w:val="105"/>
        </w:rPr>
        <w:t xml:space="preserve"> </w:t>
      </w:r>
      <w:r>
        <w:rPr>
          <w:w w:val="105"/>
        </w:rPr>
        <w:t>anger”</w:t>
      </w:r>
      <w:r>
        <w:rPr>
          <w:spacing w:val="-6"/>
          <w:w w:val="105"/>
        </w:rPr>
        <w:t xml:space="preserve"> </w:t>
      </w:r>
      <w:r>
        <w:rPr>
          <w:w w:val="105"/>
        </w:rPr>
        <w:t>to</w:t>
      </w:r>
      <w:r>
        <w:rPr>
          <w:spacing w:val="-6"/>
          <w:w w:val="105"/>
        </w:rPr>
        <w:t xml:space="preserve"> </w:t>
      </w:r>
      <w:r>
        <w:rPr>
          <w:w w:val="105"/>
        </w:rPr>
        <w:t>“I</w:t>
      </w:r>
      <w:r>
        <w:rPr>
          <w:spacing w:val="-6"/>
          <w:w w:val="105"/>
        </w:rPr>
        <w:t xml:space="preserve"> </w:t>
      </w:r>
      <w:r>
        <w:rPr>
          <w:w w:val="105"/>
        </w:rPr>
        <w:t>am</w:t>
      </w:r>
      <w:r>
        <w:rPr>
          <w:spacing w:val="-6"/>
          <w:w w:val="105"/>
        </w:rPr>
        <w:t xml:space="preserve"> </w:t>
      </w:r>
      <w:r>
        <w:rPr>
          <w:w w:val="105"/>
        </w:rPr>
        <w:t>feeling</w:t>
      </w:r>
      <w:r>
        <w:rPr>
          <w:spacing w:val="-6"/>
          <w:w w:val="105"/>
        </w:rPr>
        <w:t xml:space="preserve"> </w:t>
      </w:r>
      <w:r>
        <w:rPr>
          <w:w w:val="105"/>
        </w:rPr>
        <w:t>angry”</w:t>
      </w:r>
      <w:r>
        <w:rPr>
          <w:spacing w:val="-6"/>
          <w:w w:val="105"/>
        </w:rPr>
        <w:t xml:space="preserve"> </w:t>
      </w:r>
      <w:r>
        <w:rPr>
          <w:w w:val="105"/>
        </w:rPr>
        <w:t>which</w:t>
      </w:r>
      <w:r>
        <w:rPr>
          <w:spacing w:val="-6"/>
          <w:w w:val="105"/>
        </w:rPr>
        <w:t xml:space="preserve"> </w:t>
      </w:r>
      <w:r>
        <w:rPr>
          <w:w w:val="105"/>
        </w:rPr>
        <w:t>separates</w:t>
      </w:r>
      <w:r>
        <w:rPr>
          <w:spacing w:val="-6"/>
          <w:w w:val="105"/>
        </w:rPr>
        <w:t xml:space="preserve"> </w:t>
      </w:r>
      <w:r>
        <w:rPr>
          <w:w w:val="105"/>
        </w:rPr>
        <w:t>one’s sense</w:t>
      </w:r>
      <w:r>
        <w:rPr>
          <w:spacing w:val="-1"/>
          <w:w w:val="105"/>
        </w:rPr>
        <w:t xml:space="preserve"> </w:t>
      </w:r>
      <w:r>
        <w:rPr>
          <w:w w:val="105"/>
        </w:rPr>
        <w:t>of</w:t>
      </w:r>
      <w:r>
        <w:rPr>
          <w:spacing w:val="-1"/>
          <w:w w:val="105"/>
        </w:rPr>
        <w:t xml:space="preserve"> </w:t>
      </w:r>
      <w:r>
        <w:rPr>
          <w:w w:val="105"/>
        </w:rPr>
        <w:t>self</w:t>
      </w:r>
      <w:r>
        <w:rPr>
          <w:spacing w:val="-1"/>
          <w:w w:val="105"/>
        </w:rPr>
        <w:t xml:space="preserve"> </w:t>
      </w:r>
      <w:r>
        <w:rPr>
          <w:w w:val="105"/>
        </w:rPr>
        <w:t>from</w:t>
      </w:r>
      <w:r>
        <w:rPr>
          <w:spacing w:val="-1"/>
          <w:w w:val="105"/>
        </w:rPr>
        <w:t xml:space="preserve"> </w:t>
      </w:r>
      <w:r>
        <w:rPr>
          <w:w w:val="105"/>
        </w:rPr>
        <w:t>their</w:t>
      </w:r>
      <w:r>
        <w:rPr>
          <w:spacing w:val="-1"/>
          <w:w w:val="105"/>
        </w:rPr>
        <w:t xml:space="preserve"> </w:t>
      </w:r>
      <w:r>
        <w:rPr>
          <w:w w:val="105"/>
        </w:rPr>
        <w:t>feelings.</w:t>
      </w:r>
      <w:r>
        <w:rPr>
          <w:spacing w:val="-1"/>
          <w:w w:val="105"/>
        </w:rPr>
        <w:t xml:space="preserve"> </w:t>
      </w:r>
      <w:r>
        <w:rPr>
          <w:w w:val="105"/>
        </w:rPr>
        <w:t>Secondly,</w:t>
      </w:r>
      <w:r>
        <w:rPr>
          <w:spacing w:val="-1"/>
          <w:w w:val="105"/>
        </w:rPr>
        <w:t xml:space="preserve"> </w:t>
      </w:r>
      <w:r>
        <w:rPr>
          <w:w w:val="105"/>
        </w:rPr>
        <w:t>resistance</w:t>
      </w:r>
      <w:r>
        <w:rPr>
          <w:spacing w:val="-1"/>
          <w:w w:val="105"/>
        </w:rPr>
        <w:t xml:space="preserve"> </w:t>
      </w:r>
      <w:r>
        <w:rPr>
          <w:w w:val="105"/>
        </w:rPr>
        <w:t>reveals</w:t>
      </w:r>
      <w:r>
        <w:rPr>
          <w:spacing w:val="-1"/>
          <w:w w:val="105"/>
        </w:rPr>
        <w:t xml:space="preserve"> </w:t>
      </w:r>
      <w:r>
        <w:rPr>
          <w:w w:val="105"/>
        </w:rPr>
        <w:t>a</w:t>
      </w:r>
      <w:r>
        <w:rPr>
          <w:spacing w:val="-1"/>
          <w:w w:val="105"/>
        </w:rPr>
        <w:t xml:space="preserve"> </w:t>
      </w:r>
      <w:r>
        <w:rPr>
          <w:w w:val="105"/>
        </w:rPr>
        <w:t>choice</w:t>
      </w:r>
      <w:r>
        <w:rPr>
          <w:spacing w:val="-1"/>
          <w:w w:val="105"/>
        </w:rPr>
        <w:t xml:space="preserve"> </w:t>
      </w:r>
      <w:r>
        <w:rPr>
          <w:w w:val="105"/>
        </w:rPr>
        <w:t>we</w:t>
      </w:r>
      <w:r>
        <w:rPr>
          <w:spacing w:val="-1"/>
          <w:w w:val="105"/>
        </w:rPr>
        <w:t xml:space="preserve"> </w:t>
      </w:r>
      <w:r>
        <w:rPr>
          <w:w w:val="105"/>
        </w:rPr>
        <w:t>are</w:t>
      </w:r>
      <w:r>
        <w:rPr>
          <w:spacing w:val="-1"/>
          <w:w w:val="105"/>
        </w:rPr>
        <w:t xml:space="preserve"> </w:t>
      </w:r>
      <w:r>
        <w:rPr>
          <w:w w:val="105"/>
        </w:rPr>
        <w:t>making</w:t>
      </w:r>
      <w:r>
        <w:rPr>
          <w:spacing w:val="-1"/>
          <w:w w:val="105"/>
        </w:rPr>
        <w:t xml:space="preserve"> </w:t>
      </w:r>
      <w:r>
        <w:rPr>
          <w:w w:val="105"/>
        </w:rPr>
        <w:t>to inhibit</w:t>
      </w:r>
      <w:r>
        <w:rPr>
          <w:spacing w:val="-1"/>
          <w:w w:val="105"/>
        </w:rPr>
        <w:t xml:space="preserve"> </w:t>
      </w:r>
      <w:r>
        <w:rPr>
          <w:w w:val="105"/>
        </w:rPr>
        <w:t>ourselves</w:t>
      </w:r>
      <w:r>
        <w:rPr>
          <w:spacing w:val="-1"/>
          <w:w w:val="105"/>
        </w:rPr>
        <w:t xml:space="preserve"> </w:t>
      </w:r>
      <w:r>
        <w:rPr>
          <w:w w:val="105"/>
        </w:rPr>
        <w:t>and</w:t>
      </w:r>
      <w:r>
        <w:rPr>
          <w:spacing w:val="-1"/>
          <w:w w:val="105"/>
        </w:rPr>
        <w:t xml:space="preserve"> </w:t>
      </w:r>
      <w:r>
        <w:rPr>
          <w:w w:val="105"/>
        </w:rPr>
        <w:t>the</w:t>
      </w:r>
      <w:r>
        <w:rPr>
          <w:spacing w:val="-1"/>
          <w:w w:val="105"/>
        </w:rPr>
        <w:t xml:space="preserve"> </w:t>
      </w:r>
      <w:r>
        <w:rPr>
          <w:w w:val="105"/>
        </w:rPr>
        <w:t>uniqueness</w:t>
      </w:r>
      <w:r>
        <w:rPr>
          <w:spacing w:val="-1"/>
          <w:w w:val="105"/>
        </w:rPr>
        <w:t xml:space="preserve"> </w:t>
      </w:r>
      <w:r>
        <w:rPr>
          <w:w w:val="105"/>
        </w:rPr>
        <w:t>of</w:t>
      </w:r>
      <w:r>
        <w:rPr>
          <w:spacing w:val="-1"/>
          <w:w w:val="105"/>
        </w:rPr>
        <w:t xml:space="preserve"> </w:t>
      </w:r>
      <w:r>
        <w:rPr>
          <w:w w:val="105"/>
        </w:rPr>
        <w:t>our</w:t>
      </w:r>
      <w:r>
        <w:rPr>
          <w:spacing w:val="-1"/>
          <w:w w:val="105"/>
        </w:rPr>
        <w:t xml:space="preserve"> </w:t>
      </w:r>
      <w:r>
        <w:rPr>
          <w:w w:val="105"/>
        </w:rPr>
        <w:t>self-expression,</w:t>
      </w:r>
      <w:r>
        <w:rPr>
          <w:spacing w:val="-1"/>
          <w:w w:val="105"/>
        </w:rPr>
        <w:t xml:space="preserve"> </w:t>
      </w:r>
      <w:r>
        <w:rPr>
          <w:w w:val="105"/>
        </w:rPr>
        <w:t>in</w:t>
      </w:r>
      <w:r>
        <w:rPr>
          <w:spacing w:val="-1"/>
          <w:w w:val="105"/>
        </w:rPr>
        <w:t xml:space="preserve"> </w:t>
      </w:r>
      <w:r>
        <w:rPr>
          <w:w w:val="105"/>
        </w:rPr>
        <w:t>service</w:t>
      </w:r>
      <w:r>
        <w:rPr>
          <w:spacing w:val="-1"/>
          <w:w w:val="105"/>
        </w:rPr>
        <w:t xml:space="preserve"> </w:t>
      </w:r>
      <w:r>
        <w:rPr>
          <w:w w:val="105"/>
        </w:rPr>
        <w:t>of</w:t>
      </w:r>
      <w:r>
        <w:rPr>
          <w:spacing w:val="-1"/>
          <w:w w:val="105"/>
        </w:rPr>
        <w:t xml:space="preserve"> </w:t>
      </w:r>
      <w:r>
        <w:rPr>
          <w:w w:val="105"/>
        </w:rPr>
        <w:t>being</w:t>
      </w:r>
      <w:r>
        <w:rPr>
          <w:spacing w:val="-1"/>
          <w:w w:val="105"/>
        </w:rPr>
        <w:t xml:space="preserve"> </w:t>
      </w:r>
      <w:r>
        <w:rPr>
          <w:w w:val="105"/>
        </w:rPr>
        <w:t>accepted by others. Conversely, as participants opened up to trusting their feelings and bodies, self-compassionately acknowledging their experience, they began to be rewarded with the calm, clarity and sense of internal safety that they were seeking, shifting from from acceptance by others to self-acceptance.</w:t>
      </w:r>
    </w:p>
    <w:p w:rsidR="00261A0B" w:rsidRDefault="00261A0B">
      <w:pPr>
        <w:pStyle w:val="BodyText"/>
        <w:spacing w:before="40"/>
      </w:pPr>
    </w:p>
    <w:p w:rsidR="00261A0B" w:rsidRDefault="00261BE8">
      <w:pPr>
        <w:pStyle w:val="Heading3"/>
        <w:spacing w:before="1"/>
      </w:pPr>
      <w:bookmarkStart w:id="46" w:name="_TOC_250040"/>
      <w:r>
        <w:rPr>
          <w:color w:val="664EA6"/>
        </w:rPr>
        <w:t>Change</w:t>
      </w:r>
      <w:r>
        <w:rPr>
          <w:color w:val="664EA6"/>
          <w:spacing w:val="-17"/>
        </w:rPr>
        <w:t xml:space="preserve"> </w:t>
      </w:r>
      <w:r>
        <w:rPr>
          <w:color w:val="664EA6"/>
        </w:rPr>
        <w:t>in</w:t>
      </w:r>
      <w:r>
        <w:rPr>
          <w:color w:val="664EA6"/>
          <w:spacing w:val="-16"/>
        </w:rPr>
        <w:t xml:space="preserve"> </w:t>
      </w:r>
      <w:bookmarkEnd w:id="46"/>
      <w:r>
        <w:rPr>
          <w:color w:val="664EA6"/>
          <w:spacing w:val="-2"/>
        </w:rPr>
        <w:t>mindset</w:t>
      </w:r>
    </w:p>
    <w:p w:rsidR="00261A0B" w:rsidRDefault="00261BE8">
      <w:pPr>
        <w:pStyle w:val="BodyText"/>
        <w:spacing w:before="146" w:line="312" w:lineRule="auto"/>
        <w:ind w:left="160" w:right="221"/>
      </w:pPr>
      <w:r>
        <w:rPr>
          <w:w w:val="105"/>
        </w:rPr>
        <w:t>This shift to self-acceptance and compassion was accompanied by a shift in mindset too. Participants felt better about themselves and, unburdened by self-judgement and blame, were able to access new perspectives, compassion for others, and felt empowered to seek for positive and regenerative ways forward. Experiencing or feeling closer to a state of thriving was directly related to this shift in mindset and perspective away from dis-empowering patterns of judgement and blame to active strategies of curiosity, acceptance, compassion and the capacity to communicate and act on one’s needs. It’s worth noting, as in other approaches to coaching and self-development this reframing of mindset is led by cognitive processes, rather than beginning with feeling and the body. The diﬀerence is that when we begin with the body and make a shift in feeling, then often a shift in thinking follows; when a resistance or pain in the body is relieved,</w:t>
      </w:r>
      <w:r>
        <w:rPr>
          <w:spacing w:val="-5"/>
          <w:w w:val="105"/>
        </w:rPr>
        <w:t xml:space="preserve"> </w:t>
      </w:r>
      <w:r>
        <w:rPr>
          <w:w w:val="105"/>
        </w:rPr>
        <w:t>the</w:t>
      </w:r>
      <w:r>
        <w:rPr>
          <w:spacing w:val="-5"/>
          <w:w w:val="105"/>
        </w:rPr>
        <w:t xml:space="preserve"> </w:t>
      </w:r>
      <w:r>
        <w:rPr>
          <w:w w:val="105"/>
        </w:rPr>
        <w:t>mental</w:t>
      </w:r>
      <w:r>
        <w:rPr>
          <w:spacing w:val="-5"/>
          <w:w w:val="105"/>
        </w:rPr>
        <w:t xml:space="preserve"> </w:t>
      </w:r>
      <w:r>
        <w:rPr>
          <w:w w:val="105"/>
        </w:rPr>
        <w:t>limitation</w:t>
      </w:r>
      <w:r>
        <w:rPr>
          <w:spacing w:val="-5"/>
          <w:w w:val="105"/>
        </w:rPr>
        <w:t xml:space="preserve"> </w:t>
      </w:r>
      <w:r>
        <w:rPr>
          <w:w w:val="105"/>
        </w:rPr>
        <w:t>or</w:t>
      </w:r>
      <w:r>
        <w:rPr>
          <w:spacing w:val="-5"/>
          <w:w w:val="105"/>
        </w:rPr>
        <w:t xml:space="preserve"> </w:t>
      </w:r>
      <w:r>
        <w:rPr>
          <w:w w:val="105"/>
        </w:rPr>
        <w:t>agitation</w:t>
      </w:r>
      <w:r>
        <w:rPr>
          <w:spacing w:val="-5"/>
          <w:w w:val="105"/>
        </w:rPr>
        <w:t xml:space="preserve"> </w:t>
      </w:r>
      <w:r>
        <w:rPr>
          <w:w w:val="105"/>
        </w:rPr>
        <w:t>caused</w:t>
      </w:r>
      <w:r>
        <w:rPr>
          <w:spacing w:val="-5"/>
          <w:w w:val="105"/>
        </w:rPr>
        <w:t xml:space="preserve"> </w:t>
      </w:r>
      <w:r>
        <w:rPr>
          <w:w w:val="105"/>
        </w:rPr>
        <w:t>by</w:t>
      </w:r>
      <w:r>
        <w:rPr>
          <w:spacing w:val="-5"/>
          <w:w w:val="105"/>
        </w:rPr>
        <w:t xml:space="preserve"> </w:t>
      </w:r>
      <w:r>
        <w:rPr>
          <w:w w:val="105"/>
        </w:rPr>
        <w:t>that</w:t>
      </w:r>
      <w:r>
        <w:rPr>
          <w:spacing w:val="-5"/>
          <w:w w:val="105"/>
        </w:rPr>
        <w:t xml:space="preserve"> </w:t>
      </w:r>
      <w:r>
        <w:rPr>
          <w:w w:val="105"/>
        </w:rPr>
        <w:t>feeling</w:t>
      </w:r>
      <w:r>
        <w:rPr>
          <w:spacing w:val="-5"/>
          <w:w w:val="105"/>
        </w:rPr>
        <w:t xml:space="preserve"> </w:t>
      </w:r>
      <w:r>
        <w:rPr>
          <w:w w:val="105"/>
        </w:rPr>
        <w:t>(whose</w:t>
      </w:r>
      <w:r>
        <w:rPr>
          <w:spacing w:val="-5"/>
          <w:w w:val="105"/>
        </w:rPr>
        <w:t xml:space="preserve"> </w:t>
      </w:r>
      <w:r>
        <w:rPr>
          <w:w w:val="105"/>
        </w:rPr>
        <w:t>purpose</w:t>
      </w:r>
      <w:r>
        <w:rPr>
          <w:spacing w:val="-5"/>
          <w:w w:val="105"/>
        </w:rPr>
        <w:t xml:space="preserve"> </w:t>
      </w:r>
      <w:r>
        <w:rPr>
          <w:w w:val="105"/>
        </w:rPr>
        <w:t>it</w:t>
      </w:r>
      <w:r>
        <w:rPr>
          <w:spacing w:val="-5"/>
          <w:w w:val="105"/>
        </w:rPr>
        <w:t xml:space="preserve"> </w:t>
      </w:r>
      <w:r>
        <w:rPr>
          <w:w w:val="105"/>
        </w:rPr>
        <w:t>is</w:t>
      </w:r>
      <w:r>
        <w:rPr>
          <w:spacing w:val="-5"/>
          <w:w w:val="105"/>
        </w:rPr>
        <w:t xml:space="preserve"> </w:t>
      </w:r>
      <w:r>
        <w:rPr>
          <w:w w:val="105"/>
        </w:rPr>
        <w:t>to alert us to something not feeling right within us) can let go.</w:t>
      </w:r>
    </w:p>
    <w:p w:rsidR="00261A0B" w:rsidRDefault="00261A0B">
      <w:pPr>
        <w:pStyle w:val="BodyText"/>
        <w:spacing w:before="70"/>
      </w:pPr>
    </w:p>
    <w:p w:rsidR="00261A0B" w:rsidRDefault="00261BE8">
      <w:pPr>
        <w:pStyle w:val="BodyText"/>
        <w:spacing w:line="312" w:lineRule="auto"/>
        <w:ind w:left="160" w:right="189"/>
      </w:pPr>
      <w:r>
        <w:rPr>
          <w:w w:val="105"/>
        </w:rPr>
        <w:t>Fundamentally,</w:t>
      </w:r>
      <w:r>
        <w:rPr>
          <w:spacing w:val="-3"/>
          <w:w w:val="105"/>
        </w:rPr>
        <w:t xml:space="preserve"> </w:t>
      </w:r>
      <w:r>
        <w:rPr>
          <w:w w:val="105"/>
        </w:rPr>
        <w:t>we</w:t>
      </w:r>
      <w:r>
        <w:rPr>
          <w:spacing w:val="-3"/>
          <w:w w:val="105"/>
        </w:rPr>
        <w:t xml:space="preserve"> </w:t>
      </w:r>
      <w:r>
        <w:rPr>
          <w:w w:val="105"/>
        </w:rPr>
        <w:t>observed</w:t>
      </w:r>
      <w:r>
        <w:rPr>
          <w:spacing w:val="-3"/>
          <w:w w:val="105"/>
        </w:rPr>
        <w:t xml:space="preserve"> </w:t>
      </w:r>
      <w:r>
        <w:rPr>
          <w:w w:val="105"/>
        </w:rPr>
        <w:t>that</w:t>
      </w:r>
      <w:r>
        <w:rPr>
          <w:spacing w:val="-3"/>
          <w:w w:val="105"/>
        </w:rPr>
        <w:t xml:space="preserve"> </w:t>
      </w:r>
      <w:r>
        <w:rPr>
          <w:w w:val="105"/>
        </w:rPr>
        <w:t>often</w:t>
      </w:r>
      <w:r>
        <w:rPr>
          <w:spacing w:val="-3"/>
          <w:w w:val="105"/>
        </w:rPr>
        <w:t xml:space="preserve"> </w:t>
      </w:r>
      <w:r>
        <w:rPr>
          <w:w w:val="105"/>
        </w:rPr>
        <w:t>this</w:t>
      </w:r>
      <w:r>
        <w:rPr>
          <w:spacing w:val="-3"/>
          <w:w w:val="105"/>
        </w:rPr>
        <w:t xml:space="preserve"> </w:t>
      </w:r>
      <w:r>
        <w:rPr>
          <w:w w:val="105"/>
        </w:rPr>
        <w:t>shift</w:t>
      </w:r>
      <w:r>
        <w:rPr>
          <w:spacing w:val="-3"/>
          <w:w w:val="105"/>
        </w:rPr>
        <w:t xml:space="preserve"> </w:t>
      </w:r>
      <w:r>
        <w:rPr>
          <w:w w:val="105"/>
        </w:rPr>
        <w:t>in</w:t>
      </w:r>
      <w:r>
        <w:rPr>
          <w:spacing w:val="-3"/>
          <w:w w:val="105"/>
        </w:rPr>
        <w:t xml:space="preserve"> </w:t>
      </w:r>
      <w:r>
        <w:rPr>
          <w:w w:val="105"/>
        </w:rPr>
        <w:t>mindset</w:t>
      </w:r>
      <w:r>
        <w:rPr>
          <w:spacing w:val="-3"/>
          <w:w w:val="105"/>
        </w:rPr>
        <w:t xml:space="preserve"> </w:t>
      </w:r>
      <w:r>
        <w:rPr>
          <w:w w:val="105"/>
        </w:rPr>
        <w:t>–</w:t>
      </w:r>
      <w:r>
        <w:rPr>
          <w:spacing w:val="-3"/>
          <w:w w:val="105"/>
        </w:rPr>
        <w:t xml:space="preserve"> </w:t>
      </w:r>
      <w:r>
        <w:rPr>
          <w:w w:val="105"/>
        </w:rPr>
        <w:t>at</w:t>
      </w:r>
      <w:r>
        <w:rPr>
          <w:spacing w:val="-3"/>
          <w:w w:val="105"/>
        </w:rPr>
        <w:t xml:space="preserve"> </w:t>
      </w:r>
      <w:r>
        <w:rPr>
          <w:w w:val="105"/>
        </w:rPr>
        <w:t>its</w:t>
      </w:r>
      <w:r>
        <w:rPr>
          <w:spacing w:val="-3"/>
          <w:w w:val="105"/>
        </w:rPr>
        <w:t xml:space="preserve"> </w:t>
      </w:r>
      <w:r>
        <w:rPr>
          <w:w w:val="105"/>
        </w:rPr>
        <w:t>root</w:t>
      </w:r>
      <w:r>
        <w:rPr>
          <w:spacing w:val="-3"/>
          <w:w w:val="105"/>
        </w:rPr>
        <w:t xml:space="preserve"> </w:t>
      </w:r>
      <w:r>
        <w:rPr>
          <w:w w:val="105"/>
        </w:rPr>
        <w:t>–</w:t>
      </w:r>
      <w:r>
        <w:rPr>
          <w:spacing w:val="-3"/>
          <w:w w:val="105"/>
        </w:rPr>
        <w:t xml:space="preserve"> </w:t>
      </w:r>
      <w:r>
        <w:rPr>
          <w:w w:val="105"/>
        </w:rPr>
        <w:t>is</w:t>
      </w:r>
      <w:r>
        <w:rPr>
          <w:spacing w:val="-3"/>
          <w:w w:val="105"/>
        </w:rPr>
        <w:t xml:space="preserve"> </w:t>
      </w:r>
      <w:r>
        <w:rPr>
          <w:w w:val="105"/>
        </w:rPr>
        <w:t>a</w:t>
      </w:r>
      <w:r>
        <w:rPr>
          <w:spacing w:val="-3"/>
          <w:w w:val="105"/>
        </w:rPr>
        <w:t xml:space="preserve"> </w:t>
      </w:r>
      <w:r>
        <w:rPr>
          <w:w w:val="105"/>
        </w:rPr>
        <w:t>shift</w:t>
      </w:r>
      <w:r>
        <w:rPr>
          <w:spacing w:val="-3"/>
          <w:w w:val="105"/>
        </w:rPr>
        <w:t xml:space="preserve"> </w:t>
      </w:r>
      <w:r>
        <w:rPr>
          <w:w w:val="105"/>
        </w:rPr>
        <w:t>from people feeling and perceiving themselves and situations from a place of “lack” – not being</w:t>
      </w:r>
      <w:r>
        <w:rPr>
          <w:spacing w:val="-8"/>
          <w:w w:val="105"/>
        </w:rPr>
        <w:t xml:space="preserve"> </w:t>
      </w:r>
      <w:r>
        <w:rPr>
          <w:w w:val="105"/>
        </w:rPr>
        <w:t>enough,</w:t>
      </w:r>
      <w:r>
        <w:rPr>
          <w:spacing w:val="-8"/>
          <w:w w:val="105"/>
        </w:rPr>
        <w:t xml:space="preserve"> </w:t>
      </w:r>
      <w:r>
        <w:rPr>
          <w:w w:val="105"/>
        </w:rPr>
        <w:t>not</w:t>
      </w:r>
      <w:r>
        <w:rPr>
          <w:spacing w:val="-8"/>
          <w:w w:val="105"/>
        </w:rPr>
        <w:t xml:space="preserve"> </w:t>
      </w:r>
      <w:r>
        <w:rPr>
          <w:w w:val="105"/>
        </w:rPr>
        <w:t>having</w:t>
      </w:r>
      <w:r>
        <w:rPr>
          <w:spacing w:val="-8"/>
          <w:w w:val="105"/>
        </w:rPr>
        <w:t xml:space="preserve"> </w:t>
      </w:r>
      <w:r>
        <w:rPr>
          <w:w w:val="105"/>
        </w:rPr>
        <w:t>enough</w:t>
      </w:r>
      <w:r>
        <w:rPr>
          <w:spacing w:val="-8"/>
          <w:w w:val="105"/>
        </w:rPr>
        <w:t xml:space="preserve"> </w:t>
      </w:r>
      <w:r>
        <w:rPr>
          <w:w w:val="105"/>
        </w:rPr>
        <w:t>time,</w:t>
      </w:r>
      <w:r>
        <w:rPr>
          <w:spacing w:val="-8"/>
          <w:w w:val="105"/>
        </w:rPr>
        <w:t xml:space="preserve"> </w:t>
      </w:r>
      <w:r>
        <w:rPr>
          <w:w w:val="105"/>
        </w:rPr>
        <w:t>space</w:t>
      </w:r>
      <w:r>
        <w:rPr>
          <w:spacing w:val="-8"/>
          <w:w w:val="105"/>
        </w:rPr>
        <w:t xml:space="preserve"> </w:t>
      </w:r>
      <w:r>
        <w:rPr>
          <w:w w:val="105"/>
        </w:rPr>
        <w:t>or</w:t>
      </w:r>
      <w:r>
        <w:rPr>
          <w:spacing w:val="-8"/>
          <w:w w:val="105"/>
        </w:rPr>
        <w:t xml:space="preserve"> </w:t>
      </w:r>
      <w:r>
        <w:rPr>
          <w:w w:val="105"/>
        </w:rPr>
        <w:t>funding,</w:t>
      </w:r>
      <w:r>
        <w:rPr>
          <w:spacing w:val="-8"/>
          <w:w w:val="105"/>
        </w:rPr>
        <w:t xml:space="preserve"> </w:t>
      </w:r>
      <w:r>
        <w:rPr>
          <w:w w:val="105"/>
        </w:rPr>
        <w:t>lacking</w:t>
      </w:r>
      <w:r>
        <w:rPr>
          <w:spacing w:val="-8"/>
          <w:w w:val="105"/>
        </w:rPr>
        <w:t xml:space="preserve"> </w:t>
      </w:r>
      <w:r>
        <w:rPr>
          <w:w w:val="105"/>
        </w:rPr>
        <w:t>courage,</w:t>
      </w:r>
      <w:r>
        <w:rPr>
          <w:spacing w:val="-8"/>
          <w:w w:val="105"/>
        </w:rPr>
        <w:t xml:space="preserve"> </w:t>
      </w:r>
      <w:r>
        <w:rPr>
          <w:w w:val="105"/>
        </w:rPr>
        <w:t>conﬁdence</w:t>
      </w:r>
      <w:r>
        <w:rPr>
          <w:spacing w:val="-8"/>
          <w:w w:val="105"/>
        </w:rPr>
        <w:t xml:space="preserve"> </w:t>
      </w:r>
      <w:r>
        <w:rPr>
          <w:w w:val="105"/>
        </w:rPr>
        <w:t>or acknowledgement – to one of abundance: feeling whole, perceiving possibilities, seeing opportunities for growth, connection and development.</w:t>
      </w:r>
    </w:p>
    <w:p w:rsidR="00261A0B" w:rsidRDefault="00261A0B">
      <w:pPr>
        <w:pStyle w:val="BodyText"/>
        <w:spacing w:before="44"/>
      </w:pPr>
    </w:p>
    <w:p w:rsidR="00261A0B" w:rsidRDefault="00261BE8">
      <w:pPr>
        <w:pStyle w:val="Heading3"/>
      </w:pPr>
      <w:bookmarkStart w:id="47" w:name="_TOC_250039"/>
      <w:r>
        <w:rPr>
          <w:color w:val="664EA6"/>
        </w:rPr>
        <w:t>Fearless</w:t>
      </w:r>
      <w:r>
        <w:rPr>
          <w:color w:val="664EA6"/>
          <w:spacing w:val="-10"/>
        </w:rPr>
        <w:t xml:space="preserve"> </w:t>
      </w:r>
      <w:bookmarkEnd w:id="47"/>
      <w:r>
        <w:rPr>
          <w:color w:val="664EA6"/>
          <w:spacing w:val="-2"/>
        </w:rPr>
        <w:t>Compassion</w:t>
      </w:r>
    </w:p>
    <w:p w:rsidR="00261A0B" w:rsidRDefault="00261BE8">
      <w:pPr>
        <w:pStyle w:val="BodyText"/>
        <w:spacing w:before="147" w:line="312" w:lineRule="auto"/>
        <w:ind w:left="160"/>
      </w:pPr>
      <w:r>
        <w:rPr>
          <w:w w:val="105"/>
        </w:rPr>
        <w:t>Fearless Compassion describes a state of being in which one has the courage to face adversity</w:t>
      </w:r>
      <w:r>
        <w:rPr>
          <w:spacing w:val="-7"/>
          <w:w w:val="105"/>
        </w:rPr>
        <w:t xml:space="preserve"> </w:t>
      </w:r>
      <w:r>
        <w:rPr>
          <w:w w:val="105"/>
        </w:rPr>
        <w:t>and</w:t>
      </w:r>
      <w:r>
        <w:rPr>
          <w:spacing w:val="-7"/>
          <w:w w:val="105"/>
        </w:rPr>
        <w:t xml:space="preserve"> </w:t>
      </w:r>
      <w:r>
        <w:rPr>
          <w:w w:val="105"/>
        </w:rPr>
        <w:t>the</w:t>
      </w:r>
      <w:r>
        <w:rPr>
          <w:spacing w:val="-7"/>
          <w:w w:val="105"/>
        </w:rPr>
        <w:t xml:space="preserve"> </w:t>
      </w:r>
      <w:r>
        <w:rPr>
          <w:w w:val="105"/>
        </w:rPr>
        <w:t>fear</w:t>
      </w:r>
      <w:r>
        <w:rPr>
          <w:spacing w:val="-7"/>
          <w:w w:val="105"/>
        </w:rPr>
        <w:t xml:space="preserve"> </w:t>
      </w:r>
      <w:r>
        <w:rPr>
          <w:w w:val="105"/>
        </w:rPr>
        <w:t>that</w:t>
      </w:r>
      <w:r>
        <w:rPr>
          <w:spacing w:val="-7"/>
          <w:w w:val="105"/>
        </w:rPr>
        <w:t xml:space="preserve"> </w:t>
      </w:r>
      <w:r>
        <w:rPr>
          <w:w w:val="105"/>
        </w:rPr>
        <w:t>it</w:t>
      </w:r>
      <w:r>
        <w:rPr>
          <w:spacing w:val="-7"/>
          <w:w w:val="105"/>
        </w:rPr>
        <w:t xml:space="preserve"> </w:t>
      </w:r>
      <w:r>
        <w:rPr>
          <w:w w:val="105"/>
        </w:rPr>
        <w:t>provokes</w:t>
      </w:r>
      <w:r>
        <w:rPr>
          <w:spacing w:val="-7"/>
          <w:w w:val="105"/>
        </w:rPr>
        <w:t xml:space="preserve"> </w:t>
      </w:r>
      <w:r>
        <w:rPr>
          <w:w w:val="105"/>
        </w:rPr>
        <w:t>with</w:t>
      </w:r>
      <w:r>
        <w:rPr>
          <w:spacing w:val="-7"/>
          <w:w w:val="105"/>
        </w:rPr>
        <w:t xml:space="preserve"> </w:t>
      </w:r>
      <w:r>
        <w:rPr>
          <w:w w:val="105"/>
        </w:rPr>
        <w:t>an</w:t>
      </w:r>
      <w:r>
        <w:rPr>
          <w:spacing w:val="-7"/>
          <w:w w:val="105"/>
        </w:rPr>
        <w:t xml:space="preserve"> </w:t>
      </w:r>
      <w:r>
        <w:rPr>
          <w:w w:val="105"/>
        </w:rPr>
        <w:t>open</w:t>
      </w:r>
      <w:r>
        <w:rPr>
          <w:spacing w:val="-7"/>
          <w:w w:val="105"/>
        </w:rPr>
        <w:t xml:space="preserve"> </w:t>
      </w:r>
      <w:r>
        <w:rPr>
          <w:w w:val="105"/>
        </w:rPr>
        <w:t>heart.</w:t>
      </w:r>
      <w:r>
        <w:rPr>
          <w:spacing w:val="-7"/>
          <w:w w:val="105"/>
        </w:rPr>
        <w:t xml:space="preserve"> </w:t>
      </w:r>
      <w:r>
        <w:rPr>
          <w:w w:val="105"/>
        </w:rPr>
        <w:t>It</w:t>
      </w:r>
      <w:r>
        <w:rPr>
          <w:spacing w:val="-7"/>
          <w:w w:val="105"/>
        </w:rPr>
        <w:t xml:space="preserve"> </w:t>
      </w:r>
      <w:r>
        <w:rPr>
          <w:w w:val="105"/>
        </w:rPr>
        <w:t>is</w:t>
      </w:r>
      <w:r>
        <w:rPr>
          <w:spacing w:val="-7"/>
          <w:w w:val="105"/>
        </w:rPr>
        <w:t xml:space="preserve"> </w:t>
      </w:r>
      <w:r>
        <w:rPr>
          <w:w w:val="105"/>
        </w:rPr>
        <w:t>a</w:t>
      </w:r>
      <w:r>
        <w:rPr>
          <w:spacing w:val="-7"/>
          <w:w w:val="105"/>
        </w:rPr>
        <w:t xml:space="preserve"> </w:t>
      </w:r>
      <w:r>
        <w:rPr>
          <w:w w:val="105"/>
        </w:rPr>
        <w:t>state</w:t>
      </w:r>
      <w:r>
        <w:rPr>
          <w:spacing w:val="-7"/>
          <w:w w:val="105"/>
        </w:rPr>
        <w:t xml:space="preserve"> </w:t>
      </w:r>
      <w:r>
        <w:rPr>
          <w:w w:val="105"/>
        </w:rPr>
        <w:t>founded</w:t>
      </w:r>
      <w:r>
        <w:rPr>
          <w:spacing w:val="-7"/>
          <w:w w:val="105"/>
        </w:rPr>
        <w:t xml:space="preserve"> </w:t>
      </w:r>
      <w:r>
        <w:rPr>
          <w:w w:val="105"/>
        </w:rPr>
        <w:t>upon</w:t>
      </w:r>
      <w:r>
        <w:rPr>
          <w:spacing w:val="-7"/>
          <w:w w:val="105"/>
        </w:rPr>
        <w:t xml:space="preserve"> </w:t>
      </w:r>
      <w:r>
        <w:rPr>
          <w:w w:val="105"/>
        </w:rPr>
        <w:t>the balance between feeling worthy of love (particularly self-love and compassion) and recognising the worthiness of others to be treated with compassion and respect.</w:t>
      </w:r>
    </w:p>
    <w:p w:rsidR="00261A0B" w:rsidRDefault="00261BE8">
      <w:pPr>
        <w:pStyle w:val="BodyText"/>
        <w:spacing w:line="312" w:lineRule="auto"/>
        <w:ind w:left="160" w:right="234"/>
      </w:pPr>
      <w:r>
        <w:rPr>
          <w:w w:val="105"/>
        </w:rPr>
        <w:t>Open-heartedness</w:t>
      </w:r>
      <w:r>
        <w:rPr>
          <w:spacing w:val="-5"/>
          <w:w w:val="105"/>
        </w:rPr>
        <w:t xml:space="preserve"> </w:t>
      </w:r>
      <w:r>
        <w:rPr>
          <w:w w:val="105"/>
        </w:rPr>
        <w:t>here</w:t>
      </w:r>
      <w:r>
        <w:rPr>
          <w:spacing w:val="-5"/>
          <w:w w:val="105"/>
        </w:rPr>
        <w:t xml:space="preserve"> </w:t>
      </w:r>
      <w:r>
        <w:rPr>
          <w:w w:val="105"/>
        </w:rPr>
        <w:t>means</w:t>
      </w:r>
      <w:r>
        <w:rPr>
          <w:spacing w:val="-5"/>
          <w:w w:val="105"/>
        </w:rPr>
        <w:t xml:space="preserve"> </w:t>
      </w:r>
      <w:r>
        <w:rPr>
          <w:w w:val="105"/>
        </w:rPr>
        <w:t>actively</w:t>
      </w:r>
      <w:r>
        <w:rPr>
          <w:spacing w:val="-5"/>
          <w:w w:val="105"/>
        </w:rPr>
        <w:t xml:space="preserve"> </w:t>
      </w:r>
      <w:r>
        <w:rPr>
          <w:w w:val="105"/>
        </w:rPr>
        <w:t>choosing</w:t>
      </w:r>
      <w:r>
        <w:rPr>
          <w:spacing w:val="-5"/>
          <w:w w:val="105"/>
        </w:rPr>
        <w:t xml:space="preserve"> </w:t>
      </w:r>
      <w:r>
        <w:rPr>
          <w:w w:val="105"/>
        </w:rPr>
        <w:t>to</w:t>
      </w:r>
      <w:r>
        <w:rPr>
          <w:spacing w:val="-5"/>
          <w:w w:val="105"/>
        </w:rPr>
        <w:t xml:space="preserve"> </w:t>
      </w:r>
      <w:r>
        <w:rPr>
          <w:w w:val="105"/>
        </w:rPr>
        <w:t>“open</w:t>
      </w:r>
      <w:r>
        <w:rPr>
          <w:spacing w:val="-5"/>
          <w:w w:val="105"/>
        </w:rPr>
        <w:t xml:space="preserve"> </w:t>
      </w:r>
      <w:r>
        <w:rPr>
          <w:w w:val="105"/>
        </w:rPr>
        <w:t>to”</w:t>
      </w:r>
      <w:r>
        <w:rPr>
          <w:spacing w:val="-5"/>
          <w:w w:val="105"/>
        </w:rPr>
        <w:t xml:space="preserve"> </w:t>
      </w:r>
      <w:r>
        <w:rPr>
          <w:w w:val="105"/>
        </w:rPr>
        <w:t>connection,</w:t>
      </w:r>
      <w:r>
        <w:rPr>
          <w:spacing w:val="-5"/>
          <w:w w:val="105"/>
        </w:rPr>
        <w:t xml:space="preserve"> </w:t>
      </w:r>
      <w:r>
        <w:rPr>
          <w:w w:val="105"/>
        </w:rPr>
        <w:t>to</w:t>
      </w:r>
      <w:r>
        <w:rPr>
          <w:spacing w:val="-5"/>
          <w:w w:val="105"/>
        </w:rPr>
        <w:t xml:space="preserve"> </w:t>
      </w:r>
      <w:r>
        <w:rPr>
          <w:w w:val="105"/>
        </w:rPr>
        <w:t>feeling</w:t>
      </w:r>
      <w:r>
        <w:rPr>
          <w:spacing w:val="-5"/>
          <w:w w:val="105"/>
        </w:rPr>
        <w:t xml:space="preserve"> </w:t>
      </w:r>
      <w:r>
        <w:rPr>
          <w:w w:val="105"/>
        </w:rPr>
        <w:t>and responding to one’s own and others’ emotions with authenticity and compassion, despite the risk and uncertainty of being vulnerable. Compassion is chosen speciﬁcally</w:t>
      </w:r>
    </w:p>
    <w:p w:rsidR="00261A0B" w:rsidRDefault="00261A0B">
      <w:pPr>
        <w:spacing w:line="312" w:lineRule="auto"/>
        <w:sectPr w:rsidR="00261A0B">
          <w:pgSz w:w="11920" w:h="16840"/>
          <w:pgMar w:top="1360" w:right="1280" w:bottom="1040" w:left="1280" w:header="0" w:footer="860" w:gutter="0"/>
          <w:cols w:space="720"/>
        </w:sectPr>
      </w:pPr>
    </w:p>
    <w:p w:rsidR="00261A0B" w:rsidRDefault="00261BE8">
      <w:pPr>
        <w:pStyle w:val="BodyText"/>
        <w:spacing w:before="95" w:line="312" w:lineRule="auto"/>
        <w:ind w:left="160" w:right="177"/>
      </w:pPr>
      <w:r>
        <w:rPr>
          <w:spacing w:val="-2"/>
          <w:w w:val="110"/>
        </w:rPr>
        <w:t>as</w:t>
      </w:r>
      <w:r>
        <w:rPr>
          <w:spacing w:val="-13"/>
          <w:w w:val="110"/>
        </w:rPr>
        <w:t xml:space="preserve"> </w:t>
      </w:r>
      <w:r>
        <w:rPr>
          <w:spacing w:val="-2"/>
          <w:w w:val="110"/>
        </w:rPr>
        <w:t>opposed</w:t>
      </w:r>
      <w:r>
        <w:rPr>
          <w:spacing w:val="-13"/>
          <w:w w:val="110"/>
        </w:rPr>
        <w:t xml:space="preserve"> </w:t>
      </w:r>
      <w:r>
        <w:rPr>
          <w:spacing w:val="-2"/>
          <w:w w:val="110"/>
        </w:rPr>
        <w:t>to</w:t>
      </w:r>
      <w:r>
        <w:rPr>
          <w:spacing w:val="-13"/>
          <w:w w:val="110"/>
        </w:rPr>
        <w:t xml:space="preserve"> </w:t>
      </w:r>
      <w:r>
        <w:rPr>
          <w:spacing w:val="-2"/>
          <w:w w:val="110"/>
        </w:rPr>
        <w:t>empathy</w:t>
      </w:r>
      <w:r>
        <w:rPr>
          <w:spacing w:val="-13"/>
          <w:w w:val="110"/>
        </w:rPr>
        <w:t xml:space="preserve"> </w:t>
      </w:r>
      <w:r>
        <w:rPr>
          <w:spacing w:val="-2"/>
          <w:w w:val="110"/>
        </w:rPr>
        <w:t>(the</w:t>
      </w:r>
      <w:r>
        <w:rPr>
          <w:spacing w:val="-13"/>
          <w:w w:val="110"/>
        </w:rPr>
        <w:t xml:space="preserve"> </w:t>
      </w:r>
      <w:r>
        <w:rPr>
          <w:spacing w:val="-2"/>
          <w:w w:val="110"/>
        </w:rPr>
        <w:t>experience</w:t>
      </w:r>
      <w:r>
        <w:rPr>
          <w:spacing w:val="-13"/>
          <w:w w:val="110"/>
        </w:rPr>
        <w:t xml:space="preserve"> </w:t>
      </w:r>
      <w:r>
        <w:rPr>
          <w:spacing w:val="-2"/>
          <w:w w:val="110"/>
        </w:rPr>
        <w:t>of</w:t>
      </w:r>
      <w:r>
        <w:rPr>
          <w:spacing w:val="-13"/>
          <w:w w:val="110"/>
        </w:rPr>
        <w:t xml:space="preserve"> </w:t>
      </w:r>
      <w:r>
        <w:rPr>
          <w:spacing w:val="-2"/>
          <w:w w:val="110"/>
        </w:rPr>
        <w:t>emotional</w:t>
      </w:r>
      <w:r>
        <w:rPr>
          <w:spacing w:val="-13"/>
          <w:w w:val="110"/>
        </w:rPr>
        <w:t xml:space="preserve"> </w:t>
      </w:r>
      <w:r>
        <w:rPr>
          <w:spacing w:val="-2"/>
          <w:w w:val="110"/>
        </w:rPr>
        <w:t>resonance)</w:t>
      </w:r>
      <w:r>
        <w:rPr>
          <w:spacing w:val="-13"/>
          <w:w w:val="110"/>
        </w:rPr>
        <w:t xml:space="preserve"> </w:t>
      </w:r>
      <w:r>
        <w:rPr>
          <w:spacing w:val="-2"/>
          <w:w w:val="110"/>
        </w:rPr>
        <w:t>or</w:t>
      </w:r>
      <w:r>
        <w:rPr>
          <w:spacing w:val="-13"/>
          <w:w w:val="110"/>
        </w:rPr>
        <w:t xml:space="preserve"> </w:t>
      </w:r>
      <w:r>
        <w:rPr>
          <w:spacing w:val="-2"/>
          <w:w w:val="110"/>
        </w:rPr>
        <w:t xml:space="preserve">sympathy </w:t>
      </w:r>
      <w:r>
        <w:t>(emotionally</w:t>
      </w:r>
      <w:r>
        <w:rPr>
          <w:spacing w:val="36"/>
        </w:rPr>
        <w:t xml:space="preserve"> </w:t>
      </w:r>
      <w:r>
        <w:t>distant</w:t>
      </w:r>
      <w:r>
        <w:rPr>
          <w:spacing w:val="36"/>
        </w:rPr>
        <w:t xml:space="preserve"> </w:t>
      </w:r>
      <w:r>
        <w:t>pity),</w:t>
      </w:r>
      <w:r>
        <w:rPr>
          <w:spacing w:val="36"/>
        </w:rPr>
        <w:t xml:space="preserve"> </w:t>
      </w:r>
      <w:r>
        <w:t>because</w:t>
      </w:r>
      <w:r>
        <w:rPr>
          <w:spacing w:val="36"/>
        </w:rPr>
        <w:t xml:space="preserve"> </w:t>
      </w:r>
      <w:r>
        <w:t>it</w:t>
      </w:r>
      <w:r>
        <w:rPr>
          <w:spacing w:val="36"/>
        </w:rPr>
        <w:t xml:space="preserve"> </w:t>
      </w:r>
      <w:r>
        <w:t>includes</w:t>
      </w:r>
      <w:r>
        <w:rPr>
          <w:spacing w:val="36"/>
        </w:rPr>
        <w:t xml:space="preserve"> </w:t>
      </w:r>
      <w:r>
        <w:t>not</w:t>
      </w:r>
      <w:r>
        <w:rPr>
          <w:spacing w:val="36"/>
        </w:rPr>
        <w:t xml:space="preserve"> </w:t>
      </w:r>
      <w:r>
        <w:t>only</w:t>
      </w:r>
      <w:r>
        <w:rPr>
          <w:spacing w:val="36"/>
        </w:rPr>
        <w:t xml:space="preserve"> </w:t>
      </w:r>
      <w:r>
        <w:t>the</w:t>
      </w:r>
      <w:r>
        <w:rPr>
          <w:spacing w:val="36"/>
        </w:rPr>
        <w:t xml:space="preserve"> </w:t>
      </w:r>
      <w:r>
        <w:t>emotional</w:t>
      </w:r>
      <w:r>
        <w:rPr>
          <w:spacing w:val="36"/>
        </w:rPr>
        <w:t xml:space="preserve"> </w:t>
      </w:r>
      <w:r>
        <w:t>understanding</w:t>
      </w:r>
      <w:r>
        <w:rPr>
          <w:spacing w:val="36"/>
        </w:rPr>
        <w:t xml:space="preserve"> </w:t>
      </w:r>
      <w:r>
        <w:t xml:space="preserve">that </w:t>
      </w:r>
      <w:r>
        <w:rPr>
          <w:spacing w:val="-2"/>
          <w:w w:val="110"/>
        </w:rPr>
        <w:t>comes</w:t>
      </w:r>
      <w:r>
        <w:rPr>
          <w:spacing w:val="-14"/>
          <w:w w:val="110"/>
        </w:rPr>
        <w:t xml:space="preserve"> </w:t>
      </w:r>
      <w:r>
        <w:rPr>
          <w:spacing w:val="-2"/>
          <w:w w:val="110"/>
        </w:rPr>
        <w:t>with</w:t>
      </w:r>
      <w:r>
        <w:rPr>
          <w:spacing w:val="-14"/>
          <w:w w:val="110"/>
        </w:rPr>
        <w:t xml:space="preserve"> </w:t>
      </w:r>
      <w:r>
        <w:rPr>
          <w:spacing w:val="-2"/>
          <w:w w:val="110"/>
        </w:rPr>
        <w:t>empathy,</w:t>
      </w:r>
      <w:r>
        <w:rPr>
          <w:spacing w:val="-14"/>
          <w:w w:val="110"/>
        </w:rPr>
        <w:t xml:space="preserve"> </w:t>
      </w:r>
      <w:r>
        <w:rPr>
          <w:spacing w:val="-2"/>
          <w:w w:val="110"/>
        </w:rPr>
        <w:t>but</w:t>
      </w:r>
      <w:r>
        <w:rPr>
          <w:spacing w:val="-14"/>
          <w:w w:val="110"/>
        </w:rPr>
        <w:t xml:space="preserve"> </w:t>
      </w:r>
      <w:r>
        <w:rPr>
          <w:spacing w:val="-2"/>
          <w:w w:val="110"/>
        </w:rPr>
        <w:t>also</w:t>
      </w:r>
      <w:r>
        <w:rPr>
          <w:spacing w:val="-14"/>
          <w:w w:val="110"/>
        </w:rPr>
        <w:t xml:space="preserve"> </w:t>
      </w:r>
      <w:r>
        <w:rPr>
          <w:spacing w:val="-2"/>
          <w:w w:val="110"/>
        </w:rPr>
        <w:t>tangible</w:t>
      </w:r>
      <w:r>
        <w:rPr>
          <w:spacing w:val="-14"/>
          <w:w w:val="110"/>
        </w:rPr>
        <w:t xml:space="preserve"> </w:t>
      </w:r>
      <w:r>
        <w:rPr>
          <w:spacing w:val="-2"/>
          <w:w w:val="110"/>
        </w:rPr>
        <w:t>actions</w:t>
      </w:r>
      <w:r>
        <w:rPr>
          <w:spacing w:val="-14"/>
          <w:w w:val="110"/>
        </w:rPr>
        <w:t xml:space="preserve"> </w:t>
      </w:r>
      <w:r>
        <w:rPr>
          <w:spacing w:val="-2"/>
          <w:w w:val="110"/>
        </w:rPr>
        <w:t>that</w:t>
      </w:r>
      <w:r>
        <w:rPr>
          <w:spacing w:val="-14"/>
          <w:w w:val="110"/>
        </w:rPr>
        <w:t xml:space="preserve"> </w:t>
      </w:r>
      <w:r>
        <w:rPr>
          <w:spacing w:val="-2"/>
          <w:w w:val="110"/>
        </w:rPr>
        <w:t>speciﬁcally</w:t>
      </w:r>
      <w:r>
        <w:rPr>
          <w:spacing w:val="-14"/>
          <w:w w:val="110"/>
        </w:rPr>
        <w:t xml:space="preserve"> </w:t>
      </w:r>
      <w:r>
        <w:rPr>
          <w:spacing w:val="-2"/>
          <w:w w:val="110"/>
        </w:rPr>
        <w:t>and</w:t>
      </w:r>
      <w:r>
        <w:rPr>
          <w:spacing w:val="-14"/>
          <w:w w:val="110"/>
        </w:rPr>
        <w:t xml:space="preserve"> </w:t>
      </w:r>
      <w:r>
        <w:rPr>
          <w:spacing w:val="-2"/>
          <w:w w:val="110"/>
        </w:rPr>
        <w:t>relevantly</w:t>
      </w:r>
      <w:r>
        <w:rPr>
          <w:spacing w:val="-14"/>
          <w:w w:val="110"/>
        </w:rPr>
        <w:t xml:space="preserve"> </w:t>
      </w:r>
      <w:r>
        <w:rPr>
          <w:spacing w:val="-2"/>
          <w:w w:val="110"/>
        </w:rPr>
        <w:t>respond to</w:t>
      </w:r>
      <w:r>
        <w:rPr>
          <w:spacing w:val="-13"/>
          <w:w w:val="110"/>
        </w:rPr>
        <w:t xml:space="preserve"> </w:t>
      </w:r>
      <w:r>
        <w:rPr>
          <w:spacing w:val="-2"/>
          <w:w w:val="110"/>
        </w:rPr>
        <w:t>a</w:t>
      </w:r>
      <w:r>
        <w:rPr>
          <w:spacing w:val="-13"/>
          <w:w w:val="110"/>
        </w:rPr>
        <w:t xml:space="preserve"> </w:t>
      </w:r>
      <w:r>
        <w:rPr>
          <w:spacing w:val="-2"/>
          <w:w w:val="110"/>
        </w:rPr>
        <w:t>need</w:t>
      </w:r>
      <w:r>
        <w:rPr>
          <w:spacing w:val="-13"/>
          <w:w w:val="110"/>
        </w:rPr>
        <w:t xml:space="preserve"> </w:t>
      </w:r>
      <w:r>
        <w:rPr>
          <w:spacing w:val="-2"/>
          <w:w w:val="110"/>
        </w:rPr>
        <w:t>or</w:t>
      </w:r>
      <w:r>
        <w:rPr>
          <w:spacing w:val="-13"/>
          <w:w w:val="110"/>
        </w:rPr>
        <w:t xml:space="preserve"> </w:t>
      </w:r>
      <w:r>
        <w:rPr>
          <w:spacing w:val="-2"/>
          <w:w w:val="110"/>
        </w:rPr>
        <w:t>situation</w:t>
      </w:r>
      <w:r>
        <w:rPr>
          <w:spacing w:val="-13"/>
          <w:w w:val="110"/>
        </w:rPr>
        <w:t xml:space="preserve"> </w:t>
      </w:r>
      <w:r>
        <w:rPr>
          <w:spacing w:val="-2"/>
          <w:w w:val="110"/>
        </w:rPr>
        <w:t>from</w:t>
      </w:r>
      <w:r>
        <w:rPr>
          <w:spacing w:val="-13"/>
          <w:w w:val="110"/>
        </w:rPr>
        <w:t xml:space="preserve"> </w:t>
      </w:r>
      <w:r>
        <w:rPr>
          <w:spacing w:val="-2"/>
          <w:w w:val="110"/>
        </w:rPr>
        <w:t>a</w:t>
      </w:r>
      <w:r>
        <w:rPr>
          <w:spacing w:val="-13"/>
          <w:w w:val="110"/>
        </w:rPr>
        <w:t xml:space="preserve"> </w:t>
      </w:r>
      <w:r>
        <w:rPr>
          <w:spacing w:val="-2"/>
          <w:w w:val="110"/>
        </w:rPr>
        <w:t>place</w:t>
      </w:r>
      <w:r>
        <w:rPr>
          <w:spacing w:val="-13"/>
          <w:w w:val="110"/>
        </w:rPr>
        <w:t xml:space="preserve"> </w:t>
      </w:r>
      <w:r>
        <w:rPr>
          <w:spacing w:val="-2"/>
          <w:w w:val="110"/>
        </w:rPr>
        <w:t>of</w:t>
      </w:r>
      <w:r>
        <w:rPr>
          <w:spacing w:val="-13"/>
          <w:w w:val="110"/>
        </w:rPr>
        <w:t xml:space="preserve"> </w:t>
      </w:r>
      <w:r>
        <w:rPr>
          <w:spacing w:val="-2"/>
          <w:w w:val="110"/>
        </w:rPr>
        <w:t>mutual</w:t>
      </w:r>
      <w:r>
        <w:rPr>
          <w:spacing w:val="-13"/>
          <w:w w:val="110"/>
        </w:rPr>
        <w:t xml:space="preserve"> </w:t>
      </w:r>
      <w:r>
        <w:rPr>
          <w:spacing w:val="-2"/>
          <w:w w:val="110"/>
        </w:rPr>
        <w:t>respect,</w:t>
      </w:r>
      <w:r>
        <w:rPr>
          <w:spacing w:val="-13"/>
          <w:w w:val="110"/>
        </w:rPr>
        <w:t xml:space="preserve"> </w:t>
      </w:r>
      <w:r>
        <w:rPr>
          <w:spacing w:val="-2"/>
          <w:w w:val="110"/>
        </w:rPr>
        <w:t>integrity,</w:t>
      </w:r>
      <w:r>
        <w:rPr>
          <w:spacing w:val="-13"/>
          <w:w w:val="110"/>
        </w:rPr>
        <w:t xml:space="preserve"> </w:t>
      </w:r>
      <w:r>
        <w:rPr>
          <w:spacing w:val="-2"/>
          <w:w w:val="110"/>
        </w:rPr>
        <w:t>responsibility</w:t>
      </w:r>
      <w:r>
        <w:rPr>
          <w:spacing w:val="-13"/>
          <w:w w:val="110"/>
        </w:rPr>
        <w:t xml:space="preserve"> </w:t>
      </w:r>
      <w:r>
        <w:rPr>
          <w:spacing w:val="-2"/>
          <w:w w:val="110"/>
        </w:rPr>
        <w:t>and</w:t>
      </w:r>
      <w:r>
        <w:rPr>
          <w:spacing w:val="-13"/>
          <w:w w:val="110"/>
        </w:rPr>
        <w:t xml:space="preserve"> </w:t>
      </w:r>
      <w:r>
        <w:rPr>
          <w:spacing w:val="-2"/>
          <w:w w:val="110"/>
        </w:rPr>
        <w:t xml:space="preserve">love </w:t>
      </w:r>
      <w:r>
        <w:rPr>
          <w:w w:val="110"/>
        </w:rPr>
        <w:t>(Sinclair</w:t>
      </w:r>
      <w:r>
        <w:rPr>
          <w:spacing w:val="-6"/>
          <w:w w:val="110"/>
        </w:rPr>
        <w:t xml:space="preserve"> </w:t>
      </w:r>
      <w:r>
        <w:rPr>
          <w:w w:val="110"/>
        </w:rPr>
        <w:t>et</w:t>
      </w:r>
      <w:r>
        <w:rPr>
          <w:spacing w:val="-6"/>
          <w:w w:val="110"/>
        </w:rPr>
        <w:t xml:space="preserve"> </w:t>
      </w:r>
      <w:r>
        <w:rPr>
          <w:w w:val="110"/>
        </w:rPr>
        <w:t>al.).</w:t>
      </w:r>
    </w:p>
    <w:p w:rsidR="00261A0B" w:rsidRDefault="00261A0B">
      <w:pPr>
        <w:pStyle w:val="BodyText"/>
        <w:spacing w:before="75"/>
      </w:pPr>
    </w:p>
    <w:p w:rsidR="00261A0B" w:rsidRDefault="00261BE8">
      <w:pPr>
        <w:pStyle w:val="BodyText"/>
        <w:spacing w:line="312" w:lineRule="auto"/>
        <w:ind w:left="160" w:right="177"/>
      </w:pPr>
      <w:r>
        <w:rPr>
          <w:w w:val="105"/>
        </w:rPr>
        <w:t>During the THRIVE programme, I developed a model called “Fearless Compassion” (Table 1 below) to support participants to identify how diﬀerent strategies of resistance can</w:t>
      </w:r>
      <w:r>
        <w:rPr>
          <w:spacing w:val="-2"/>
          <w:w w:val="105"/>
        </w:rPr>
        <w:t xml:space="preserve"> </w:t>
      </w:r>
      <w:r>
        <w:rPr>
          <w:w w:val="105"/>
        </w:rPr>
        <w:t>put</w:t>
      </w:r>
      <w:r>
        <w:rPr>
          <w:spacing w:val="-2"/>
          <w:w w:val="105"/>
        </w:rPr>
        <w:t xml:space="preserve"> </w:t>
      </w:r>
      <w:r>
        <w:rPr>
          <w:w w:val="105"/>
        </w:rPr>
        <w:t>us</w:t>
      </w:r>
      <w:r>
        <w:rPr>
          <w:spacing w:val="-2"/>
          <w:w w:val="105"/>
        </w:rPr>
        <w:t xml:space="preserve"> </w:t>
      </w:r>
      <w:r>
        <w:rPr>
          <w:w w:val="105"/>
        </w:rPr>
        <w:t>and</w:t>
      </w:r>
      <w:r>
        <w:rPr>
          <w:spacing w:val="-2"/>
          <w:w w:val="105"/>
        </w:rPr>
        <w:t xml:space="preserve"> </w:t>
      </w:r>
      <w:r>
        <w:rPr>
          <w:w w:val="105"/>
        </w:rPr>
        <w:t>others</w:t>
      </w:r>
      <w:r>
        <w:rPr>
          <w:spacing w:val="-2"/>
          <w:w w:val="105"/>
        </w:rPr>
        <w:t xml:space="preserve"> </w:t>
      </w:r>
      <w:r>
        <w:rPr>
          <w:w w:val="105"/>
        </w:rPr>
        <w:t>out</w:t>
      </w:r>
      <w:r>
        <w:rPr>
          <w:spacing w:val="-2"/>
          <w:w w:val="105"/>
        </w:rPr>
        <w:t xml:space="preserve"> </w:t>
      </w:r>
      <w:r>
        <w:rPr>
          <w:w w:val="105"/>
        </w:rPr>
        <w:t>of</w:t>
      </w:r>
      <w:r>
        <w:rPr>
          <w:spacing w:val="-2"/>
          <w:w w:val="105"/>
        </w:rPr>
        <w:t xml:space="preserve"> </w:t>
      </w:r>
      <w:r>
        <w:rPr>
          <w:w w:val="105"/>
        </w:rPr>
        <w:t>alignment</w:t>
      </w:r>
      <w:r>
        <w:rPr>
          <w:spacing w:val="-2"/>
          <w:w w:val="105"/>
        </w:rPr>
        <w:t xml:space="preserve"> </w:t>
      </w:r>
      <w:r>
        <w:rPr>
          <w:w w:val="105"/>
        </w:rPr>
        <w:t>with</w:t>
      </w:r>
      <w:r>
        <w:rPr>
          <w:spacing w:val="-2"/>
          <w:w w:val="105"/>
        </w:rPr>
        <w:t xml:space="preserve"> </w:t>
      </w:r>
      <w:r>
        <w:rPr>
          <w:w w:val="105"/>
        </w:rPr>
        <w:t>a</w:t>
      </w:r>
      <w:r>
        <w:rPr>
          <w:spacing w:val="-2"/>
          <w:w w:val="105"/>
        </w:rPr>
        <w:t xml:space="preserve"> </w:t>
      </w:r>
      <w:r>
        <w:rPr>
          <w:w w:val="105"/>
        </w:rPr>
        <w:t>thriving</w:t>
      </w:r>
      <w:r>
        <w:rPr>
          <w:spacing w:val="-2"/>
          <w:w w:val="105"/>
        </w:rPr>
        <w:t xml:space="preserve"> </w:t>
      </w:r>
      <w:r>
        <w:rPr>
          <w:w w:val="105"/>
        </w:rPr>
        <w:t>state,</w:t>
      </w:r>
      <w:r>
        <w:rPr>
          <w:spacing w:val="-2"/>
          <w:w w:val="105"/>
        </w:rPr>
        <w:t xml:space="preserve"> </w:t>
      </w:r>
      <w:r>
        <w:rPr>
          <w:w w:val="105"/>
        </w:rPr>
        <w:t>and</w:t>
      </w:r>
      <w:r>
        <w:rPr>
          <w:spacing w:val="-2"/>
          <w:w w:val="105"/>
        </w:rPr>
        <w:t xml:space="preserve"> </w:t>
      </w:r>
      <w:r>
        <w:rPr>
          <w:w w:val="105"/>
        </w:rPr>
        <w:t>what</w:t>
      </w:r>
      <w:r>
        <w:rPr>
          <w:spacing w:val="-2"/>
          <w:w w:val="105"/>
        </w:rPr>
        <w:t xml:space="preserve"> </w:t>
      </w:r>
      <w:r>
        <w:rPr>
          <w:w w:val="105"/>
        </w:rPr>
        <w:t>getting</w:t>
      </w:r>
      <w:r>
        <w:rPr>
          <w:spacing w:val="-2"/>
          <w:w w:val="105"/>
        </w:rPr>
        <w:t xml:space="preserve"> </w:t>
      </w:r>
      <w:r>
        <w:rPr>
          <w:w w:val="105"/>
        </w:rPr>
        <w:t>back</w:t>
      </w:r>
      <w:r>
        <w:rPr>
          <w:spacing w:val="-2"/>
          <w:w w:val="105"/>
        </w:rPr>
        <w:t xml:space="preserve"> </w:t>
      </w:r>
      <w:r>
        <w:rPr>
          <w:w w:val="105"/>
        </w:rPr>
        <w:t>into alignment looks like. It describes a way of relating to ourselves and others that creates the conditions for vitality and creativity to ﬂourish through adversity. It emerged from observations</w:t>
      </w:r>
      <w:r>
        <w:rPr>
          <w:spacing w:val="-3"/>
          <w:w w:val="105"/>
        </w:rPr>
        <w:t xml:space="preserve"> </w:t>
      </w:r>
      <w:r>
        <w:rPr>
          <w:w w:val="105"/>
        </w:rPr>
        <w:t>and</w:t>
      </w:r>
      <w:r>
        <w:rPr>
          <w:spacing w:val="-3"/>
          <w:w w:val="105"/>
        </w:rPr>
        <w:t xml:space="preserve"> </w:t>
      </w:r>
      <w:r>
        <w:rPr>
          <w:w w:val="105"/>
        </w:rPr>
        <w:t>discussions</w:t>
      </w:r>
      <w:r>
        <w:rPr>
          <w:spacing w:val="-3"/>
          <w:w w:val="105"/>
        </w:rPr>
        <w:t xml:space="preserve"> </w:t>
      </w:r>
      <w:r>
        <w:rPr>
          <w:w w:val="105"/>
        </w:rPr>
        <w:t>with</w:t>
      </w:r>
      <w:r>
        <w:rPr>
          <w:spacing w:val="-3"/>
          <w:w w:val="105"/>
        </w:rPr>
        <w:t xml:space="preserve"> </w:t>
      </w:r>
      <w:r>
        <w:rPr>
          <w:w w:val="105"/>
        </w:rPr>
        <w:t>the</w:t>
      </w:r>
      <w:r>
        <w:rPr>
          <w:spacing w:val="-3"/>
          <w:w w:val="105"/>
        </w:rPr>
        <w:t xml:space="preserve"> </w:t>
      </w:r>
      <w:r>
        <w:rPr>
          <w:w w:val="105"/>
        </w:rPr>
        <w:t>group</w:t>
      </w:r>
      <w:r>
        <w:rPr>
          <w:spacing w:val="-3"/>
          <w:w w:val="105"/>
        </w:rPr>
        <w:t xml:space="preserve"> </w:t>
      </w:r>
      <w:r>
        <w:rPr>
          <w:w w:val="105"/>
        </w:rPr>
        <w:t>(and</w:t>
      </w:r>
      <w:r>
        <w:rPr>
          <w:spacing w:val="-3"/>
          <w:w w:val="105"/>
        </w:rPr>
        <w:t xml:space="preserve"> </w:t>
      </w:r>
      <w:r>
        <w:rPr>
          <w:w w:val="105"/>
        </w:rPr>
        <w:t>previous</w:t>
      </w:r>
      <w:r>
        <w:rPr>
          <w:spacing w:val="-3"/>
          <w:w w:val="105"/>
        </w:rPr>
        <w:t xml:space="preserve"> </w:t>
      </w:r>
      <w:r>
        <w:rPr>
          <w:w w:val="105"/>
        </w:rPr>
        <w:t>groups</w:t>
      </w:r>
      <w:r>
        <w:rPr>
          <w:spacing w:val="-3"/>
          <w:w w:val="105"/>
        </w:rPr>
        <w:t xml:space="preserve"> </w:t>
      </w:r>
      <w:r>
        <w:rPr>
          <w:w w:val="105"/>
        </w:rPr>
        <w:t>and</w:t>
      </w:r>
      <w:r>
        <w:rPr>
          <w:spacing w:val="-3"/>
          <w:w w:val="105"/>
        </w:rPr>
        <w:t xml:space="preserve"> </w:t>
      </w:r>
      <w:r>
        <w:rPr>
          <w:w w:val="105"/>
        </w:rPr>
        <w:t>coaching</w:t>
      </w:r>
      <w:r>
        <w:rPr>
          <w:spacing w:val="-3"/>
          <w:w w:val="105"/>
        </w:rPr>
        <w:t xml:space="preserve"> </w:t>
      </w:r>
      <w:r>
        <w:rPr>
          <w:w w:val="105"/>
        </w:rPr>
        <w:t>clients) about the internal and relational barriers that were holding back thriving and creativity. It was also inspired by learning from my own healing journey as well as other similar leadership models, such as Stephen Covey’s courage and consideration matrix for developing the maturity to seek win/win negotiation outcomes (Miller), Kim Scott’s Radical Candor framework for honest feedback (Scott), and Amy Edmonson’s work on psychologically safe and “fearless” organisations (Edmondson).</w:t>
      </w:r>
    </w:p>
    <w:p w:rsidR="00261A0B" w:rsidRDefault="00261BE8">
      <w:pPr>
        <w:pStyle w:val="Heading4"/>
        <w:spacing w:before="264"/>
      </w:pPr>
      <w:bookmarkStart w:id="48" w:name="_TOC_250038"/>
      <w:r>
        <w:rPr>
          <w:color w:val="3C78D8"/>
        </w:rPr>
        <w:t>Table</w:t>
      </w:r>
      <w:r>
        <w:rPr>
          <w:color w:val="3C78D8"/>
          <w:spacing w:val="-14"/>
        </w:rPr>
        <w:t xml:space="preserve"> </w:t>
      </w:r>
      <w:r>
        <w:rPr>
          <w:color w:val="3C78D8"/>
        </w:rPr>
        <w:t>1:</w:t>
      </w:r>
      <w:r>
        <w:rPr>
          <w:color w:val="3C78D8"/>
          <w:spacing w:val="-18"/>
        </w:rPr>
        <w:t xml:space="preserve"> </w:t>
      </w:r>
      <w:r>
        <w:rPr>
          <w:color w:val="3C78D8"/>
        </w:rPr>
        <w:t>Fearless</w:t>
      </w:r>
      <w:r>
        <w:rPr>
          <w:color w:val="3C78D8"/>
          <w:spacing w:val="-13"/>
        </w:rPr>
        <w:t xml:space="preserve"> </w:t>
      </w:r>
      <w:r>
        <w:rPr>
          <w:color w:val="3C78D8"/>
        </w:rPr>
        <w:t>Compassion</w:t>
      </w:r>
      <w:r>
        <w:rPr>
          <w:color w:val="3C78D8"/>
          <w:spacing w:val="-14"/>
        </w:rPr>
        <w:t xml:space="preserve"> </w:t>
      </w:r>
      <w:bookmarkEnd w:id="48"/>
      <w:r>
        <w:rPr>
          <w:color w:val="3C78D8"/>
          <w:spacing w:val="-4"/>
        </w:rPr>
        <w:t>Model</w:t>
      </w:r>
    </w:p>
    <w:p w:rsidR="00261A0B" w:rsidRDefault="00261BE8">
      <w:pPr>
        <w:pStyle w:val="BodyText"/>
        <w:spacing w:before="139" w:line="312" w:lineRule="auto"/>
        <w:ind w:left="160" w:right="231"/>
      </w:pPr>
      <w:r>
        <w:rPr>
          <w:w w:val="105"/>
        </w:rPr>
        <w:t>The Fearless Compassion sets out the behaviours, relational dynamics and outcomes that emerge depending on the extent to which we are in touch with our feelings</w:t>
      </w:r>
    </w:p>
    <w:p w:rsidR="00261A0B" w:rsidRDefault="00261BE8">
      <w:pPr>
        <w:pStyle w:val="BodyText"/>
        <w:spacing w:line="312" w:lineRule="auto"/>
        <w:ind w:left="160" w:right="231"/>
      </w:pPr>
      <w:r>
        <w:rPr>
          <w:w w:val="105"/>
        </w:rPr>
        <w:t>(open-heartedness)</w:t>
      </w:r>
      <w:r>
        <w:rPr>
          <w:spacing w:val="-7"/>
          <w:w w:val="105"/>
        </w:rPr>
        <w:t xml:space="preserve"> </w:t>
      </w:r>
      <w:r>
        <w:rPr>
          <w:w w:val="105"/>
        </w:rPr>
        <w:t>and</w:t>
      </w:r>
      <w:r>
        <w:rPr>
          <w:spacing w:val="-7"/>
          <w:w w:val="105"/>
        </w:rPr>
        <w:t xml:space="preserve"> </w:t>
      </w:r>
      <w:r>
        <w:rPr>
          <w:w w:val="105"/>
        </w:rPr>
        <w:t>have</w:t>
      </w:r>
      <w:r>
        <w:rPr>
          <w:spacing w:val="-7"/>
          <w:w w:val="105"/>
        </w:rPr>
        <w:t xml:space="preserve"> </w:t>
      </w:r>
      <w:r>
        <w:rPr>
          <w:w w:val="105"/>
        </w:rPr>
        <w:t>the</w:t>
      </w:r>
      <w:r>
        <w:rPr>
          <w:spacing w:val="-7"/>
          <w:w w:val="105"/>
        </w:rPr>
        <w:t xml:space="preserve"> </w:t>
      </w:r>
      <w:r>
        <w:rPr>
          <w:w w:val="105"/>
        </w:rPr>
        <w:t>courage</w:t>
      </w:r>
      <w:r>
        <w:rPr>
          <w:spacing w:val="-7"/>
          <w:w w:val="105"/>
        </w:rPr>
        <w:t xml:space="preserve"> </w:t>
      </w:r>
      <w:r>
        <w:rPr>
          <w:w w:val="105"/>
        </w:rPr>
        <w:t>to</w:t>
      </w:r>
      <w:r>
        <w:rPr>
          <w:spacing w:val="-7"/>
          <w:w w:val="105"/>
        </w:rPr>
        <w:t xml:space="preserve"> </w:t>
      </w:r>
      <w:r>
        <w:rPr>
          <w:w w:val="105"/>
        </w:rPr>
        <w:t>express</w:t>
      </w:r>
      <w:r>
        <w:rPr>
          <w:spacing w:val="-7"/>
          <w:w w:val="105"/>
        </w:rPr>
        <w:t xml:space="preserve"> </w:t>
      </w:r>
      <w:r>
        <w:rPr>
          <w:w w:val="105"/>
        </w:rPr>
        <w:t>ourselves</w:t>
      </w:r>
      <w:r>
        <w:rPr>
          <w:spacing w:val="-7"/>
          <w:w w:val="105"/>
        </w:rPr>
        <w:t xml:space="preserve"> </w:t>
      </w:r>
      <w:r>
        <w:rPr>
          <w:w w:val="105"/>
        </w:rPr>
        <w:t>authentically</w:t>
      </w:r>
      <w:r>
        <w:rPr>
          <w:spacing w:val="-7"/>
          <w:w w:val="105"/>
        </w:rPr>
        <w:t xml:space="preserve"> </w:t>
      </w:r>
      <w:r>
        <w:rPr>
          <w:w w:val="105"/>
        </w:rPr>
        <w:t>in</w:t>
      </w:r>
      <w:r>
        <w:rPr>
          <w:spacing w:val="-7"/>
          <w:w w:val="105"/>
        </w:rPr>
        <w:t xml:space="preserve"> </w:t>
      </w:r>
      <w:r>
        <w:rPr>
          <w:w w:val="105"/>
        </w:rPr>
        <w:t>the</w:t>
      </w:r>
      <w:r>
        <w:rPr>
          <w:spacing w:val="-7"/>
          <w:w w:val="105"/>
        </w:rPr>
        <w:t xml:space="preserve"> </w:t>
      </w:r>
      <w:r>
        <w:rPr>
          <w:w w:val="105"/>
        </w:rPr>
        <w:t>face of circumstances that challenge us. It can be applied to the relationship we have with ourselves, other people and wider systems.</w:t>
      </w:r>
    </w:p>
    <w:p w:rsidR="00261A0B" w:rsidRDefault="00261A0B">
      <w:pPr>
        <w:spacing w:line="312" w:lineRule="auto"/>
        <w:sectPr w:rsidR="00261A0B">
          <w:pgSz w:w="11920" w:h="16840"/>
          <w:pgMar w:top="1360" w:right="1280" w:bottom="1040" w:left="1280" w:header="0" w:footer="860" w:gutter="0"/>
          <w:cols w:space="720"/>
        </w:sectPr>
      </w:pPr>
    </w:p>
    <w:p w:rsidR="00261A0B" w:rsidRDefault="00261BE8">
      <w:pPr>
        <w:pStyle w:val="BodyText"/>
        <w:ind w:left="491"/>
        <w:rPr>
          <w:sz w:val="20"/>
        </w:rPr>
      </w:pPr>
      <w:r>
        <w:rPr>
          <w:noProof/>
          <w:sz w:val="20"/>
          <w:lang w:val="en-GB" w:eastAsia="en-GB"/>
        </w:rPr>
        <w:drawing>
          <wp:inline distT="0" distB="0" distL="0" distR="0">
            <wp:extent cx="5430495" cy="4021836"/>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7" cstate="print"/>
                    <a:stretch>
                      <a:fillRect/>
                    </a:stretch>
                  </pic:blipFill>
                  <pic:spPr>
                    <a:xfrm>
                      <a:off x="0" y="0"/>
                      <a:ext cx="5430495" cy="4021836"/>
                    </a:xfrm>
                    <a:prstGeom prst="rect">
                      <a:avLst/>
                    </a:prstGeom>
                  </pic:spPr>
                </pic:pic>
              </a:graphicData>
            </a:graphic>
          </wp:inline>
        </w:drawing>
      </w:r>
    </w:p>
    <w:p w:rsidR="00261A0B" w:rsidRDefault="00261A0B">
      <w:pPr>
        <w:pStyle w:val="BodyText"/>
        <w:spacing w:before="165"/>
      </w:pPr>
    </w:p>
    <w:p w:rsidR="00261A0B" w:rsidRDefault="00261BE8">
      <w:pPr>
        <w:pStyle w:val="BodyText"/>
        <w:spacing w:line="312" w:lineRule="auto"/>
        <w:ind w:left="160" w:right="231"/>
      </w:pPr>
      <w:r>
        <w:rPr>
          <w:w w:val="105"/>
        </w:rPr>
        <w:t>The model acts like a compass for identifying one’s own particular emotional and/or behavioural tendencies, and opens reﬂection on what is preventing open-hearted, fearless</w:t>
      </w:r>
      <w:r>
        <w:rPr>
          <w:spacing w:val="-6"/>
          <w:w w:val="105"/>
        </w:rPr>
        <w:t xml:space="preserve"> </w:t>
      </w:r>
      <w:r>
        <w:rPr>
          <w:w w:val="105"/>
        </w:rPr>
        <w:t>expression</w:t>
      </w:r>
      <w:r>
        <w:rPr>
          <w:spacing w:val="-6"/>
          <w:w w:val="105"/>
        </w:rPr>
        <w:t xml:space="preserve"> </w:t>
      </w:r>
      <w:r>
        <w:rPr>
          <w:w w:val="105"/>
        </w:rPr>
        <w:t>and</w:t>
      </w:r>
      <w:r>
        <w:rPr>
          <w:spacing w:val="-6"/>
          <w:w w:val="105"/>
        </w:rPr>
        <w:t xml:space="preserve"> </w:t>
      </w:r>
      <w:r>
        <w:rPr>
          <w:w w:val="105"/>
        </w:rPr>
        <w:t>how</w:t>
      </w:r>
      <w:r>
        <w:rPr>
          <w:spacing w:val="-6"/>
          <w:w w:val="105"/>
        </w:rPr>
        <w:t xml:space="preserve"> </w:t>
      </w:r>
      <w:r>
        <w:rPr>
          <w:w w:val="105"/>
        </w:rPr>
        <w:t>to</w:t>
      </w:r>
      <w:r>
        <w:rPr>
          <w:spacing w:val="-6"/>
          <w:w w:val="105"/>
        </w:rPr>
        <w:t xml:space="preserve"> </w:t>
      </w:r>
      <w:r>
        <w:rPr>
          <w:w w:val="105"/>
        </w:rPr>
        <w:t>get</w:t>
      </w:r>
      <w:r>
        <w:rPr>
          <w:spacing w:val="-6"/>
          <w:w w:val="105"/>
        </w:rPr>
        <w:t xml:space="preserve"> </w:t>
      </w:r>
      <w:r>
        <w:rPr>
          <w:w w:val="105"/>
        </w:rPr>
        <w:t>back</w:t>
      </w:r>
      <w:r>
        <w:rPr>
          <w:spacing w:val="-6"/>
          <w:w w:val="105"/>
        </w:rPr>
        <w:t xml:space="preserve"> </w:t>
      </w:r>
      <w:r>
        <w:rPr>
          <w:w w:val="105"/>
        </w:rPr>
        <w:t>in</w:t>
      </w:r>
      <w:r>
        <w:rPr>
          <w:spacing w:val="-6"/>
          <w:w w:val="105"/>
        </w:rPr>
        <w:t xml:space="preserve"> </w:t>
      </w:r>
      <w:r>
        <w:rPr>
          <w:w w:val="105"/>
        </w:rPr>
        <w:t>balance.</w:t>
      </w:r>
      <w:r>
        <w:rPr>
          <w:spacing w:val="-6"/>
          <w:w w:val="105"/>
        </w:rPr>
        <w:t xml:space="preserve"> </w:t>
      </w:r>
      <w:r>
        <w:rPr>
          <w:w w:val="105"/>
        </w:rPr>
        <w:t>Below</w:t>
      </w:r>
      <w:r>
        <w:rPr>
          <w:spacing w:val="-6"/>
          <w:w w:val="105"/>
        </w:rPr>
        <w:t xml:space="preserve"> </w:t>
      </w:r>
      <w:r>
        <w:rPr>
          <w:w w:val="105"/>
        </w:rPr>
        <w:t>each</w:t>
      </w:r>
      <w:r>
        <w:rPr>
          <w:spacing w:val="-6"/>
          <w:w w:val="105"/>
        </w:rPr>
        <w:t xml:space="preserve"> </w:t>
      </w:r>
      <w:r>
        <w:rPr>
          <w:w w:val="105"/>
        </w:rPr>
        <w:t>segment</w:t>
      </w:r>
      <w:r>
        <w:rPr>
          <w:spacing w:val="-6"/>
          <w:w w:val="105"/>
        </w:rPr>
        <w:t xml:space="preserve"> </w:t>
      </w:r>
      <w:r>
        <w:rPr>
          <w:w w:val="105"/>
        </w:rPr>
        <w:t>is</w:t>
      </w:r>
      <w:r>
        <w:rPr>
          <w:spacing w:val="-6"/>
          <w:w w:val="105"/>
        </w:rPr>
        <w:t xml:space="preserve"> </w:t>
      </w:r>
      <w:r>
        <w:rPr>
          <w:w w:val="105"/>
        </w:rPr>
        <w:t>unpacked, drawing on observations from working with people experiencing the symptoms and outcomes of the four “extremes” that the matrix explores.</w:t>
      </w:r>
    </w:p>
    <w:p w:rsidR="00261A0B" w:rsidRDefault="00261BE8">
      <w:pPr>
        <w:pStyle w:val="Heading5"/>
        <w:spacing w:before="250"/>
      </w:pPr>
      <w:bookmarkStart w:id="49" w:name="_TOC_250037"/>
      <w:r>
        <w:rPr>
          <w:color w:val="666666"/>
          <w:w w:val="105"/>
        </w:rPr>
        <w:t>Fearful</w:t>
      </w:r>
      <w:r>
        <w:rPr>
          <w:color w:val="666666"/>
          <w:spacing w:val="-9"/>
          <w:w w:val="105"/>
        </w:rPr>
        <w:t xml:space="preserve"> </w:t>
      </w:r>
      <w:bookmarkEnd w:id="49"/>
      <w:r>
        <w:rPr>
          <w:color w:val="666666"/>
          <w:spacing w:val="-2"/>
          <w:w w:val="110"/>
        </w:rPr>
        <w:t>Indiﬀerence</w:t>
      </w:r>
    </w:p>
    <w:p w:rsidR="00261A0B" w:rsidRDefault="00261BE8">
      <w:pPr>
        <w:pStyle w:val="BodyText"/>
        <w:spacing w:before="158" w:line="312" w:lineRule="auto"/>
        <w:ind w:left="160" w:right="189"/>
      </w:pPr>
      <w:r>
        <w:rPr>
          <w:w w:val="105"/>
        </w:rPr>
        <w:t>When</w:t>
      </w:r>
      <w:r>
        <w:rPr>
          <w:spacing w:val="-2"/>
          <w:w w:val="105"/>
        </w:rPr>
        <w:t xml:space="preserve"> </w:t>
      </w:r>
      <w:r>
        <w:rPr>
          <w:w w:val="105"/>
        </w:rPr>
        <w:t>we</w:t>
      </w:r>
      <w:r>
        <w:rPr>
          <w:spacing w:val="-2"/>
          <w:w w:val="105"/>
        </w:rPr>
        <w:t xml:space="preserve"> </w:t>
      </w:r>
      <w:r>
        <w:rPr>
          <w:w w:val="105"/>
        </w:rPr>
        <w:t>are</w:t>
      </w:r>
      <w:r>
        <w:rPr>
          <w:spacing w:val="-2"/>
          <w:w w:val="105"/>
        </w:rPr>
        <w:t xml:space="preserve"> </w:t>
      </w:r>
      <w:r>
        <w:rPr>
          <w:w w:val="105"/>
        </w:rPr>
        <w:t>fearful</w:t>
      </w:r>
      <w:r>
        <w:rPr>
          <w:spacing w:val="-2"/>
          <w:w w:val="105"/>
        </w:rPr>
        <w:t xml:space="preserve"> </w:t>
      </w:r>
      <w:r>
        <w:rPr>
          <w:w w:val="105"/>
        </w:rPr>
        <w:t>and</w:t>
      </w:r>
      <w:r>
        <w:rPr>
          <w:spacing w:val="-2"/>
          <w:w w:val="105"/>
        </w:rPr>
        <w:t xml:space="preserve"> </w:t>
      </w:r>
      <w:r>
        <w:rPr>
          <w:w w:val="105"/>
        </w:rPr>
        <w:t>indiﬀerent,</w:t>
      </w:r>
      <w:r>
        <w:rPr>
          <w:spacing w:val="-2"/>
          <w:w w:val="105"/>
        </w:rPr>
        <w:t xml:space="preserve"> </w:t>
      </w:r>
      <w:r>
        <w:rPr>
          <w:w w:val="105"/>
        </w:rPr>
        <w:t>we</w:t>
      </w:r>
      <w:r>
        <w:rPr>
          <w:spacing w:val="-2"/>
          <w:w w:val="105"/>
        </w:rPr>
        <w:t xml:space="preserve"> </w:t>
      </w:r>
      <w:r>
        <w:rPr>
          <w:w w:val="105"/>
        </w:rPr>
        <w:t>are</w:t>
      </w:r>
      <w:r>
        <w:rPr>
          <w:spacing w:val="-2"/>
          <w:w w:val="105"/>
        </w:rPr>
        <w:t xml:space="preserve"> </w:t>
      </w:r>
      <w:r>
        <w:rPr>
          <w:w w:val="105"/>
        </w:rPr>
        <w:t>in</w:t>
      </w:r>
      <w:r>
        <w:rPr>
          <w:spacing w:val="-2"/>
          <w:w w:val="105"/>
        </w:rPr>
        <w:t xml:space="preserve"> </w:t>
      </w:r>
      <w:r>
        <w:rPr>
          <w:w w:val="105"/>
        </w:rPr>
        <w:t>a</w:t>
      </w:r>
      <w:r>
        <w:rPr>
          <w:spacing w:val="-2"/>
          <w:w w:val="105"/>
        </w:rPr>
        <w:t xml:space="preserve"> </w:t>
      </w:r>
      <w:r>
        <w:rPr>
          <w:w w:val="105"/>
        </w:rPr>
        <w:t>state</w:t>
      </w:r>
      <w:r>
        <w:rPr>
          <w:spacing w:val="-2"/>
          <w:w w:val="105"/>
        </w:rPr>
        <w:t xml:space="preserve"> </w:t>
      </w:r>
      <w:r>
        <w:rPr>
          <w:w w:val="105"/>
        </w:rPr>
        <w:t>of</w:t>
      </w:r>
      <w:r>
        <w:rPr>
          <w:spacing w:val="-2"/>
          <w:w w:val="105"/>
        </w:rPr>
        <w:t xml:space="preserve"> </w:t>
      </w:r>
      <w:r>
        <w:rPr>
          <w:w w:val="105"/>
        </w:rPr>
        <w:t>avoidance.</w:t>
      </w:r>
      <w:r>
        <w:rPr>
          <w:spacing w:val="-2"/>
          <w:w w:val="105"/>
        </w:rPr>
        <w:t xml:space="preserve"> </w:t>
      </w:r>
      <w:r>
        <w:rPr>
          <w:w w:val="105"/>
        </w:rPr>
        <w:t>This</w:t>
      </w:r>
      <w:r>
        <w:rPr>
          <w:spacing w:val="-2"/>
          <w:w w:val="105"/>
        </w:rPr>
        <w:t xml:space="preserve"> </w:t>
      </w:r>
      <w:r>
        <w:rPr>
          <w:w w:val="105"/>
        </w:rPr>
        <w:t>space</w:t>
      </w:r>
      <w:r>
        <w:rPr>
          <w:spacing w:val="-2"/>
          <w:w w:val="105"/>
        </w:rPr>
        <w:t xml:space="preserve"> </w:t>
      </w:r>
      <w:r>
        <w:rPr>
          <w:w w:val="105"/>
        </w:rPr>
        <w:t>is</w:t>
      </w:r>
      <w:r>
        <w:rPr>
          <w:spacing w:val="-2"/>
          <w:w w:val="105"/>
        </w:rPr>
        <w:t xml:space="preserve"> </w:t>
      </w:r>
      <w:r>
        <w:rPr>
          <w:w w:val="105"/>
        </w:rPr>
        <w:t>one</w:t>
      </w:r>
      <w:r>
        <w:rPr>
          <w:spacing w:val="-2"/>
          <w:w w:val="105"/>
        </w:rPr>
        <w:t xml:space="preserve"> </w:t>
      </w:r>
      <w:r>
        <w:rPr>
          <w:w w:val="105"/>
        </w:rPr>
        <w:t>in which we feel disconnected from ourselves and other people, and we feel cast in the role</w:t>
      </w:r>
      <w:r>
        <w:rPr>
          <w:spacing w:val="-5"/>
          <w:w w:val="105"/>
        </w:rPr>
        <w:t xml:space="preserve"> </w:t>
      </w:r>
      <w:r>
        <w:rPr>
          <w:w w:val="105"/>
        </w:rPr>
        <w:t>of</w:t>
      </w:r>
      <w:r>
        <w:rPr>
          <w:spacing w:val="-5"/>
          <w:w w:val="105"/>
        </w:rPr>
        <w:t xml:space="preserve"> </w:t>
      </w:r>
      <w:r>
        <w:rPr>
          <w:w w:val="105"/>
        </w:rPr>
        <w:t>a</w:t>
      </w:r>
      <w:r>
        <w:rPr>
          <w:spacing w:val="-5"/>
          <w:w w:val="105"/>
        </w:rPr>
        <w:t xml:space="preserve"> </w:t>
      </w:r>
      <w:r>
        <w:rPr>
          <w:w w:val="105"/>
        </w:rPr>
        <w:t>victim.</w:t>
      </w:r>
      <w:r>
        <w:rPr>
          <w:spacing w:val="-5"/>
          <w:w w:val="105"/>
        </w:rPr>
        <w:t xml:space="preserve"> </w:t>
      </w:r>
      <w:r>
        <w:rPr>
          <w:w w:val="105"/>
        </w:rPr>
        <w:t>Our</w:t>
      </w:r>
      <w:r>
        <w:rPr>
          <w:spacing w:val="-5"/>
          <w:w w:val="105"/>
        </w:rPr>
        <w:t xml:space="preserve"> </w:t>
      </w:r>
      <w:r>
        <w:rPr>
          <w:w w:val="105"/>
        </w:rPr>
        <w:t>fear</w:t>
      </w:r>
      <w:r>
        <w:rPr>
          <w:spacing w:val="-5"/>
          <w:w w:val="105"/>
        </w:rPr>
        <w:t xml:space="preserve"> </w:t>
      </w:r>
      <w:r>
        <w:rPr>
          <w:w w:val="105"/>
        </w:rPr>
        <w:t>response</w:t>
      </w:r>
      <w:r>
        <w:rPr>
          <w:spacing w:val="-5"/>
          <w:w w:val="105"/>
        </w:rPr>
        <w:t xml:space="preserve"> </w:t>
      </w:r>
      <w:r>
        <w:rPr>
          <w:w w:val="105"/>
        </w:rPr>
        <w:t>here</w:t>
      </w:r>
      <w:r>
        <w:rPr>
          <w:spacing w:val="-5"/>
          <w:w w:val="105"/>
        </w:rPr>
        <w:t xml:space="preserve"> </w:t>
      </w:r>
      <w:r>
        <w:rPr>
          <w:w w:val="105"/>
        </w:rPr>
        <w:t>is</w:t>
      </w:r>
      <w:r>
        <w:rPr>
          <w:spacing w:val="-5"/>
          <w:w w:val="105"/>
        </w:rPr>
        <w:t xml:space="preserve"> </w:t>
      </w:r>
      <w:r>
        <w:rPr>
          <w:w w:val="105"/>
        </w:rPr>
        <w:t>usually</w:t>
      </w:r>
      <w:r>
        <w:rPr>
          <w:spacing w:val="-5"/>
          <w:w w:val="105"/>
        </w:rPr>
        <w:t xml:space="preserve"> </w:t>
      </w:r>
      <w:r>
        <w:rPr>
          <w:w w:val="105"/>
        </w:rPr>
        <w:t>to</w:t>
      </w:r>
      <w:r>
        <w:rPr>
          <w:spacing w:val="-5"/>
          <w:w w:val="105"/>
        </w:rPr>
        <w:t xml:space="preserve"> </w:t>
      </w:r>
      <w:r>
        <w:rPr>
          <w:w w:val="105"/>
        </w:rPr>
        <w:t>ﬂee</w:t>
      </w:r>
      <w:r>
        <w:rPr>
          <w:spacing w:val="-5"/>
          <w:w w:val="105"/>
        </w:rPr>
        <w:t xml:space="preserve"> </w:t>
      </w:r>
      <w:r>
        <w:rPr>
          <w:w w:val="105"/>
        </w:rPr>
        <w:t>or</w:t>
      </w:r>
      <w:r>
        <w:rPr>
          <w:spacing w:val="-5"/>
          <w:w w:val="105"/>
        </w:rPr>
        <w:t xml:space="preserve"> </w:t>
      </w:r>
      <w:r>
        <w:rPr>
          <w:w w:val="105"/>
        </w:rPr>
        <w:t>freeze,</w:t>
      </w:r>
      <w:r>
        <w:rPr>
          <w:spacing w:val="-5"/>
          <w:w w:val="105"/>
        </w:rPr>
        <w:t xml:space="preserve"> </w:t>
      </w:r>
      <w:r>
        <w:rPr>
          <w:w w:val="105"/>
        </w:rPr>
        <w:t>and</w:t>
      </w:r>
      <w:r>
        <w:rPr>
          <w:spacing w:val="-5"/>
          <w:w w:val="105"/>
        </w:rPr>
        <w:t xml:space="preserve"> </w:t>
      </w:r>
      <w:r>
        <w:rPr>
          <w:w w:val="105"/>
        </w:rPr>
        <w:t>common</w:t>
      </w:r>
      <w:r>
        <w:rPr>
          <w:spacing w:val="-5"/>
          <w:w w:val="105"/>
        </w:rPr>
        <w:t xml:space="preserve"> </w:t>
      </w:r>
      <w:r>
        <w:rPr>
          <w:w w:val="105"/>
        </w:rPr>
        <w:t>feelings associated with this state are powerlessness, insigniﬁcance, insecurity, isolation, loneliness, unworthiness, depression, sadness, anxiety, withdrawal and stuckness or paralysis. The strategies we reach for to communicate are often manipulative, trying to control others to meet our needs without directly expressing ourselves and giving the other person</w:t>
      </w:r>
      <w:r>
        <w:rPr>
          <w:spacing w:val="-1"/>
          <w:w w:val="105"/>
        </w:rPr>
        <w:t xml:space="preserve"> </w:t>
      </w:r>
      <w:r>
        <w:rPr>
          <w:w w:val="105"/>
        </w:rPr>
        <w:t>a choice,</w:t>
      </w:r>
      <w:r>
        <w:rPr>
          <w:spacing w:val="-1"/>
          <w:w w:val="105"/>
        </w:rPr>
        <w:t xml:space="preserve"> </w:t>
      </w:r>
      <w:r>
        <w:rPr>
          <w:w w:val="105"/>
        </w:rPr>
        <w:t>often because</w:t>
      </w:r>
      <w:r>
        <w:rPr>
          <w:spacing w:val="-1"/>
          <w:w w:val="105"/>
        </w:rPr>
        <w:t xml:space="preserve"> </w:t>
      </w:r>
      <w:r>
        <w:rPr>
          <w:w w:val="105"/>
        </w:rPr>
        <w:t>it feels</w:t>
      </w:r>
      <w:r>
        <w:rPr>
          <w:spacing w:val="-1"/>
          <w:w w:val="105"/>
        </w:rPr>
        <w:t xml:space="preserve"> </w:t>
      </w:r>
      <w:r>
        <w:rPr>
          <w:w w:val="105"/>
        </w:rPr>
        <w:t>too unsafe</w:t>
      </w:r>
      <w:r>
        <w:rPr>
          <w:spacing w:val="-1"/>
          <w:w w:val="105"/>
        </w:rPr>
        <w:t xml:space="preserve"> </w:t>
      </w:r>
      <w:r>
        <w:rPr>
          <w:w w:val="105"/>
        </w:rPr>
        <w:t>to be</w:t>
      </w:r>
      <w:r>
        <w:rPr>
          <w:spacing w:val="-1"/>
          <w:w w:val="105"/>
        </w:rPr>
        <w:t xml:space="preserve"> </w:t>
      </w:r>
      <w:r>
        <w:rPr>
          <w:w w:val="105"/>
        </w:rPr>
        <w:t>vulnerable and</w:t>
      </w:r>
      <w:r>
        <w:rPr>
          <w:spacing w:val="-1"/>
          <w:w w:val="105"/>
        </w:rPr>
        <w:t xml:space="preserve"> </w:t>
      </w:r>
      <w:r>
        <w:rPr>
          <w:w w:val="105"/>
        </w:rPr>
        <w:t>potentially rejected. While we may have good reasons for feeling like this in some circumstances, choosing to behave in this way breeds mistrust and deepens conﬂict with ourselves and others. It’s a vicious cycle.</w:t>
      </w:r>
    </w:p>
    <w:p w:rsidR="00261A0B" w:rsidRDefault="00261A0B">
      <w:pPr>
        <w:spacing w:line="312" w:lineRule="auto"/>
        <w:sectPr w:rsidR="00261A0B">
          <w:pgSz w:w="11920" w:h="16840"/>
          <w:pgMar w:top="1900" w:right="1280" w:bottom="1040" w:left="1280" w:header="0" w:footer="860" w:gutter="0"/>
          <w:cols w:space="720"/>
        </w:sectPr>
      </w:pPr>
    </w:p>
    <w:p w:rsidR="00261A0B" w:rsidRDefault="00261BE8">
      <w:pPr>
        <w:pStyle w:val="BodyText"/>
        <w:spacing w:before="95" w:line="312" w:lineRule="auto"/>
        <w:ind w:left="160" w:right="231"/>
      </w:pPr>
      <w:r>
        <w:rPr>
          <w:w w:val="105"/>
        </w:rPr>
        <w:t>If</w:t>
      </w:r>
      <w:r>
        <w:rPr>
          <w:spacing w:val="-3"/>
          <w:w w:val="105"/>
        </w:rPr>
        <w:t xml:space="preserve"> </w:t>
      </w:r>
      <w:r>
        <w:rPr>
          <w:w w:val="105"/>
        </w:rPr>
        <w:t>you</w:t>
      </w:r>
      <w:r>
        <w:rPr>
          <w:spacing w:val="-3"/>
          <w:w w:val="105"/>
        </w:rPr>
        <w:t xml:space="preserve"> </w:t>
      </w:r>
      <w:r>
        <w:rPr>
          <w:w w:val="105"/>
        </w:rPr>
        <w:t>or</w:t>
      </w:r>
      <w:r>
        <w:rPr>
          <w:spacing w:val="-3"/>
          <w:w w:val="105"/>
        </w:rPr>
        <w:t xml:space="preserve"> </w:t>
      </w:r>
      <w:r>
        <w:rPr>
          <w:w w:val="105"/>
        </w:rPr>
        <w:t>someone</w:t>
      </w:r>
      <w:r>
        <w:rPr>
          <w:spacing w:val="-3"/>
          <w:w w:val="105"/>
        </w:rPr>
        <w:t xml:space="preserve"> </w:t>
      </w:r>
      <w:r>
        <w:rPr>
          <w:w w:val="105"/>
        </w:rPr>
        <w:t>you</w:t>
      </w:r>
      <w:r>
        <w:rPr>
          <w:spacing w:val="-3"/>
          <w:w w:val="105"/>
        </w:rPr>
        <w:t xml:space="preserve"> </w:t>
      </w:r>
      <w:r>
        <w:rPr>
          <w:w w:val="105"/>
        </w:rPr>
        <w:t>know</w:t>
      </w:r>
      <w:r>
        <w:rPr>
          <w:spacing w:val="-3"/>
          <w:w w:val="105"/>
        </w:rPr>
        <w:t xml:space="preserve"> </w:t>
      </w:r>
      <w:r>
        <w:rPr>
          <w:w w:val="105"/>
        </w:rPr>
        <w:t>are</w:t>
      </w:r>
      <w:r>
        <w:rPr>
          <w:spacing w:val="-3"/>
          <w:w w:val="105"/>
        </w:rPr>
        <w:t xml:space="preserve"> </w:t>
      </w:r>
      <w:r>
        <w:rPr>
          <w:w w:val="105"/>
        </w:rPr>
        <w:t>in</w:t>
      </w:r>
      <w:r>
        <w:rPr>
          <w:spacing w:val="-3"/>
          <w:w w:val="105"/>
        </w:rPr>
        <w:t xml:space="preserve"> </w:t>
      </w:r>
      <w:r>
        <w:rPr>
          <w:w w:val="105"/>
        </w:rPr>
        <w:t>this</w:t>
      </w:r>
      <w:r>
        <w:rPr>
          <w:spacing w:val="-3"/>
          <w:w w:val="105"/>
        </w:rPr>
        <w:t xml:space="preserve"> </w:t>
      </w:r>
      <w:r>
        <w:rPr>
          <w:w w:val="105"/>
        </w:rPr>
        <w:t>space,</w:t>
      </w:r>
      <w:r>
        <w:rPr>
          <w:spacing w:val="-3"/>
          <w:w w:val="105"/>
        </w:rPr>
        <w:t xml:space="preserve"> </w:t>
      </w:r>
      <w:r>
        <w:rPr>
          <w:w w:val="105"/>
        </w:rPr>
        <w:t>the</w:t>
      </w:r>
      <w:r>
        <w:rPr>
          <w:spacing w:val="-3"/>
          <w:w w:val="105"/>
        </w:rPr>
        <w:t xml:space="preserve"> </w:t>
      </w:r>
      <w:r>
        <w:rPr>
          <w:w w:val="105"/>
        </w:rPr>
        <w:t>antidote</w:t>
      </w:r>
      <w:r>
        <w:rPr>
          <w:spacing w:val="-3"/>
          <w:w w:val="105"/>
        </w:rPr>
        <w:t xml:space="preserve"> </w:t>
      </w:r>
      <w:r>
        <w:rPr>
          <w:w w:val="105"/>
        </w:rPr>
        <w:t>is</w:t>
      </w:r>
      <w:r>
        <w:rPr>
          <w:spacing w:val="-3"/>
          <w:w w:val="105"/>
        </w:rPr>
        <w:t xml:space="preserve"> </w:t>
      </w:r>
      <w:r>
        <w:rPr>
          <w:w w:val="105"/>
        </w:rPr>
        <w:t>to</w:t>
      </w:r>
      <w:r>
        <w:rPr>
          <w:spacing w:val="-3"/>
          <w:w w:val="105"/>
        </w:rPr>
        <w:t xml:space="preserve"> </w:t>
      </w:r>
      <w:r>
        <w:rPr>
          <w:w w:val="105"/>
        </w:rPr>
        <w:t>take</w:t>
      </w:r>
      <w:r>
        <w:rPr>
          <w:spacing w:val="-3"/>
          <w:w w:val="105"/>
        </w:rPr>
        <w:t xml:space="preserve"> </w:t>
      </w:r>
      <w:r>
        <w:rPr>
          <w:w w:val="105"/>
        </w:rPr>
        <w:t>a</w:t>
      </w:r>
      <w:r>
        <w:rPr>
          <w:spacing w:val="-3"/>
          <w:w w:val="105"/>
        </w:rPr>
        <w:t xml:space="preserve"> </w:t>
      </w:r>
      <w:r>
        <w:rPr>
          <w:w w:val="105"/>
        </w:rPr>
        <w:t>step</w:t>
      </w:r>
      <w:r>
        <w:rPr>
          <w:spacing w:val="-3"/>
          <w:w w:val="105"/>
        </w:rPr>
        <w:t xml:space="preserve"> </w:t>
      </w:r>
      <w:r>
        <w:rPr>
          <w:w w:val="105"/>
        </w:rPr>
        <w:t>back</w:t>
      </w:r>
      <w:r>
        <w:rPr>
          <w:spacing w:val="-3"/>
          <w:w w:val="105"/>
        </w:rPr>
        <w:t xml:space="preserve"> </w:t>
      </w:r>
      <w:r>
        <w:rPr>
          <w:w w:val="105"/>
        </w:rPr>
        <w:t>and understand</w:t>
      </w:r>
      <w:r>
        <w:rPr>
          <w:spacing w:val="-6"/>
          <w:w w:val="105"/>
        </w:rPr>
        <w:t xml:space="preserve"> </w:t>
      </w:r>
      <w:r>
        <w:rPr>
          <w:w w:val="105"/>
        </w:rPr>
        <w:t>what</w:t>
      </w:r>
      <w:r>
        <w:rPr>
          <w:spacing w:val="-6"/>
          <w:w w:val="105"/>
        </w:rPr>
        <w:t xml:space="preserve"> </w:t>
      </w:r>
      <w:r>
        <w:rPr>
          <w:w w:val="105"/>
        </w:rPr>
        <w:t>it</w:t>
      </w:r>
      <w:r>
        <w:rPr>
          <w:spacing w:val="-6"/>
          <w:w w:val="105"/>
        </w:rPr>
        <w:t xml:space="preserve"> </w:t>
      </w:r>
      <w:r>
        <w:rPr>
          <w:w w:val="105"/>
        </w:rPr>
        <w:t>is</w:t>
      </w:r>
      <w:r>
        <w:rPr>
          <w:spacing w:val="-6"/>
          <w:w w:val="105"/>
        </w:rPr>
        <w:t xml:space="preserve"> </w:t>
      </w:r>
      <w:r>
        <w:rPr>
          <w:w w:val="105"/>
        </w:rPr>
        <w:t>that’s</w:t>
      </w:r>
      <w:r>
        <w:rPr>
          <w:spacing w:val="-6"/>
          <w:w w:val="105"/>
        </w:rPr>
        <w:t xml:space="preserve"> </w:t>
      </w:r>
      <w:r>
        <w:rPr>
          <w:w w:val="105"/>
        </w:rPr>
        <w:t>causing</w:t>
      </w:r>
      <w:r>
        <w:rPr>
          <w:spacing w:val="-6"/>
          <w:w w:val="105"/>
        </w:rPr>
        <w:t xml:space="preserve"> </w:t>
      </w:r>
      <w:r>
        <w:rPr>
          <w:w w:val="105"/>
        </w:rPr>
        <w:t>you</w:t>
      </w:r>
      <w:r>
        <w:rPr>
          <w:spacing w:val="-6"/>
          <w:w w:val="105"/>
        </w:rPr>
        <w:t xml:space="preserve"> </w:t>
      </w:r>
      <w:r>
        <w:rPr>
          <w:w w:val="105"/>
        </w:rPr>
        <w:t>to</w:t>
      </w:r>
      <w:r>
        <w:rPr>
          <w:spacing w:val="-6"/>
          <w:w w:val="105"/>
        </w:rPr>
        <w:t xml:space="preserve"> </w:t>
      </w:r>
      <w:r>
        <w:rPr>
          <w:w w:val="105"/>
        </w:rPr>
        <w:t>feel</w:t>
      </w:r>
      <w:r>
        <w:rPr>
          <w:spacing w:val="-6"/>
          <w:w w:val="105"/>
        </w:rPr>
        <w:t xml:space="preserve"> </w:t>
      </w:r>
      <w:r>
        <w:rPr>
          <w:w w:val="105"/>
        </w:rPr>
        <w:t>so</w:t>
      </w:r>
      <w:r>
        <w:rPr>
          <w:spacing w:val="-6"/>
          <w:w w:val="105"/>
        </w:rPr>
        <w:t xml:space="preserve"> </w:t>
      </w:r>
      <w:r>
        <w:rPr>
          <w:w w:val="105"/>
        </w:rPr>
        <w:t>disconnected</w:t>
      </w:r>
      <w:r>
        <w:rPr>
          <w:spacing w:val="-6"/>
          <w:w w:val="105"/>
        </w:rPr>
        <w:t xml:space="preserve"> </w:t>
      </w:r>
      <w:r>
        <w:rPr>
          <w:w w:val="105"/>
        </w:rPr>
        <w:t>and</w:t>
      </w:r>
      <w:r>
        <w:rPr>
          <w:spacing w:val="-6"/>
          <w:w w:val="105"/>
        </w:rPr>
        <w:t xml:space="preserve"> </w:t>
      </w:r>
      <w:r>
        <w:rPr>
          <w:w w:val="105"/>
        </w:rPr>
        <w:t>unsafe,</w:t>
      </w:r>
      <w:r>
        <w:rPr>
          <w:spacing w:val="-6"/>
          <w:w w:val="105"/>
        </w:rPr>
        <w:t xml:space="preserve"> </w:t>
      </w:r>
      <w:r>
        <w:rPr>
          <w:w w:val="105"/>
        </w:rPr>
        <w:t>and</w:t>
      </w:r>
      <w:r>
        <w:rPr>
          <w:spacing w:val="-6"/>
          <w:w w:val="105"/>
        </w:rPr>
        <w:t xml:space="preserve"> </w:t>
      </w:r>
      <w:r>
        <w:rPr>
          <w:w w:val="105"/>
        </w:rPr>
        <w:t>what you</w:t>
      </w:r>
      <w:r>
        <w:rPr>
          <w:spacing w:val="-7"/>
          <w:w w:val="105"/>
        </w:rPr>
        <w:t xml:space="preserve"> </w:t>
      </w:r>
      <w:r>
        <w:rPr>
          <w:w w:val="105"/>
        </w:rPr>
        <w:t>need</w:t>
      </w:r>
      <w:r>
        <w:rPr>
          <w:spacing w:val="-7"/>
          <w:w w:val="105"/>
        </w:rPr>
        <w:t xml:space="preserve"> </w:t>
      </w:r>
      <w:r>
        <w:rPr>
          <w:w w:val="105"/>
        </w:rPr>
        <w:t>to</w:t>
      </w:r>
      <w:r>
        <w:rPr>
          <w:spacing w:val="-7"/>
          <w:w w:val="105"/>
        </w:rPr>
        <w:t xml:space="preserve"> </w:t>
      </w:r>
      <w:r>
        <w:rPr>
          <w:w w:val="105"/>
        </w:rPr>
        <w:t>reconnect</w:t>
      </w:r>
      <w:r>
        <w:rPr>
          <w:spacing w:val="-7"/>
          <w:w w:val="105"/>
        </w:rPr>
        <w:t xml:space="preserve"> </w:t>
      </w:r>
      <w:r>
        <w:rPr>
          <w:w w:val="105"/>
        </w:rPr>
        <w:t>to</w:t>
      </w:r>
      <w:r>
        <w:rPr>
          <w:spacing w:val="-7"/>
          <w:w w:val="105"/>
        </w:rPr>
        <w:t xml:space="preserve"> </w:t>
      </w:r>
      <w:r>
        <w:rPr>
          <w:w w:val="105"/>
        </w:rPr>
        <w:t>yourself</w:t>
      </w:r>
      <w:r>
        <w:rPr>
          <w:spacing w:val="-7"/>
          <w:w w:val="105"/>
        </w:rPr>
        <w:t xml:space="preserve"> </w:t>
      </w:r>
      <w:r>
        <w:rPr>
          <w:w w:val="105"/>
        </w:rPr>
        <w:t>(self-care)</w:t>
      </w:r>
      <w:r>
        <w:rPr>
          <w:spacing w:val="-7"/>
          <w:w w:val="105"/>
        </w:rPr>
        <w:t xml:space="preserve"> </w:t>
      </w:r>
      <w:r>
        <w:rPr>
          <w:w w:val="105"/>
        </w:rPr>
        <w:t>and</w:t>
      </w:r>
      <w:r>
        <w:rPr>
          <w:spacing w:val="-7"/>
          <w:w w:val="105"/>
        </w:rPr>
        <w:t xml:space="preserve"> </w:t>
      </w:r>
      <w:r>
        <w:rPr>
          <w:w w:val="105"/>
        </w:rPr>
        <w:t>others</w:t>
      </w:r>
      <w:r>
        <w:rPr>
          <w:spacing w:val="-7"/>
          <w:w w:val="105"/>
        </w:rPr>
        <w:t xml:space="preserve"> </w:t>
      </w:r>
      <w:r>
        <w:rPr>
          <w:w w:val="105"/>
        </w:rPr>
        <w:t>in</w:t>
      </w:r>
      <w:r>
        <w:rPr>
          <w:spacing w:val="-7"/>
          <w:w w:val="105"/>
        </w:rPr>
        <w:t xml:space="preserve"> </w:t>
      </w:r>
      <w:r>
        <w:rPr>
          <w:w w:val="105"/>
        </w:rPr>
        <w:t>a</w:t>
      </w:r>
      <w:r>
        <w:rPr>
          <w:spacing w:val="-7"/>
          <w:w w:val="105"/>
        </w:rPr>
        <w:t xml:space="preserve"> </w:t>
      </w:r>
      <w:r>
        <w:rPr>
          <w:w w:val="105"/>
        </w:rPr>
        <w:t>way</w:t>
      </w:r>
      <w:r>
        <w:rPr>
          <w:spacing w:val="-7"/>
          <w:w w:val="105"/>
        </w:rPr>
        <w:t xml:space="preserve"> </w:t>
      </w:r>
      <w:r>
        <w:rPr>
          <w:w w:val="105"/>
        </w:rPr>
        <w:t>that</w:t>
      </w:r>
      <w:r>
        <w:rPr>
          <w:spacing w:val="-7"/>
          <w:w w:val="105"/>
        </w:rPr>
        <w:t xml:space="preserve"> </w:t>
      </w:r>
      <w:r>
        <w:rPr>
          <w:w w:val="105"/>
        </w:rPr>
        <w:t>supports</w:t>
      </w:r>
      <w:r>
        <w:rPr>
          <w:spacing w:val="-7"/>
          <w:w w:val="105"/>
        </w:rPr>
        <w:t xml:space="preserve"> </w:t>
      </w:r>
      <w:r>
        <w:rPr>
          <w:w w:val="105"/>
        </w:rPr>
        <w:t>you</w:t>
      </w:r>
      <w:r>
        <w:rPr>
          <w:spacing w:val="-7"/>
          <w:w w:val="105"/>
        </w:rPr>
        <w:t xml:space="preserve"> </w:t>
      </w:r>
      <w:r>
        <w:rPr>
          <w:w w:val="105"/>
        </w:rPr>
        <w:t>to cultivate courage and compassion.</w:t>
      </w:r>
    </w:p>
    <w:p w:rsidR="00261A0B" w:rsidRDefault="00261BE8">
      <w:pPr>
        <w:pStyle w:val="Heading5"/>
      </w:pPr>
      <w:bookmarkStart w:id="50" w:name="_TOC_250036"/>
      <w:r>
        <w:rPr>
          <w:color w:val="666666"/>
          <w:w w:val="105"/>
        </w:rPr>
        <w:t>Fearful</w:t>
      </w:r>
      <w:r>
        <w:rPr>
          <w:color w:val="666666"/>
          <w:spacing w:val="-9"/>
          <w:w w:val="105"/>
        </w:rPr>
        <w:t xml:space="preserve"> </w:t>
      </w:r>
      <w:bookmarkEnd w:id="50"/>
      <w:r>
        <w:rPr>
          <w:color w:val="666666"/>
          <w:spacing w:val="-2"/>
          <w:w w:val="105"/>
        </w:rPr>
        <w:t>Compassion</w:t>
      </w:r>
    </w:p>
    <w:p w:rsidR="00261A0B" w:rsidRDefault="00261BE8">
      <w:pPr>
        <w:pStyle w:val="BodyText"/>
        <w:spacing w:before="158" w:line="312" w:lineRule="auto"/>
        <w:ind w:left="160" w:right="181"/>
      </w:pPr>
      <w:r>
        <w:rPr>
          <w:w w:val="105"/>
        </w:rPr>
        <w:t>This open-hearted person tends to say yes to almost everything, at the cost of meeting their own needs and honouring their boundaries. They quickly become over-committed and</w:t>
      </w:r>
      <w:r>
        <w:rPr>
          <w:spacing w:val="-3"/>
          <w:w w:val="105"/>
        </w:rPr>
        <w:t xml:space="preserve"> </w:t>
      </w:r>
      <w:r>
        <w:rPr>
          <w:w w:val="105"/>
        </w:rPr>
        <w:t>feel</w:t>
      </w:r>
      <w:r>
        <w:rPr>
          <w:spacing w:val="-3"/>
          <w:w w:val="105"/>
        </w:rPr>
        <w:t xml:space="preserve"> </w:t>
      </w:r>
      <w:r>
        <w:rPr>
          <w:w w:val="105"/>
        </w:rPr>
        <w:t>the</w:t>
      </w:r>
      <w:r>
        <w:rPr>
          <w:spacing w:val="-3"/>
          <w:w w:val="105"/>
        </w:rPr>
        <w:t xml:space="preserve"> </w:t>
      </w:r>
      <w:r>
        <w:rPr>
          <w:w w:val="105"/>
        </w:rPr>
        <w:t>need</w:t>
      </w:r>
      <w:r>
        <w:rPr>
          <w:spacing w:val="-3"/>
          <w:w w:val="105"/>
        </w:rPr>
        <w:t xml:space="preserve"> </w:t>
      </w:r>
      <w:r>
        <w:rPr>
          <w:w w:val="105"/>
        </w:rPr>
        <w:t>to</w:t>
      </w:r>
      <w:r>
        <w:rPr>
          <w:spacing w:val="-3"/>
          <w:w w:val="105"/>
        </w:rPr>
        <w:t xml:space="preserve"> </w:t>
      </w:r>
      <w:r>
        <w:rPr>
          <w:w w:val="105"/>
        </w:rPr>
        <w:t>appease</w:t>
      </w:r>
      <w:r>
        <w:rPr>
          <w:spacing w:val="-3"/>
          <w:w w:val="105"/>
        </w:rPr>
        <w:t xml:space="preserve"> </w:t>
      </w:r>
      <w:r>
        <w:rPr>
          <w:w w:val="105"/>
        </w:rPr>
        <w:t>everyone</w:t>
      </w:r>
      <w:r>
        <w:rPr>
          <w:spacing w:val="-3"/>
          <w:w w:val="105"/>
        </w:rPr>
        <w:t xml:space="preserve"> </w:t>
      </w:r>
      <w:r>
        <w:rPr>
          <w:w w:val="105"/>
        </w:rPr>
        <w:t>to</w:t>
      </w:r>
      <w:r>
        <w:rPr>
          <w:spacing w:val="-3"/>
          <w:w w:val="105"/>
        </w:rPr>
        <w:t xml:space="preserve"> </w:t>
      </w:r>
      <w:r>
        <w:rPr>
          <w:w w:val="105"/>
        </w:rPr>
        <w:t>maintain</w:t>
      </w:r>
      <w:r>
        <w:rPr>
          <w:spacing w:val="-3"/>
          <w:w w:val="105"/>
        </w:rPr>
        <w:t xml:space="preserve"> </w:t>
      </w:r>
      <w:r>
        <w:rPr>
          <w:w w:val="105"/>
        </w:rPr>
        <w:t>a</w:t>
      </w:r>
      <w:r>
        <w:rPr>
          <w:spacing w:val="-3"/>
          <w:w w:val="105"/>
        </w:rPr>
        <w:t xml:space="preserve"> </w:t>
      </w:r>
      <w:r>
        <w:rPr>
          <w:w w:val="105"/>
        </w:rPr>
        <w:t>conﬂict-free</w:t>
      </w:r>
      <w:r>
        <w:rPr>
          <w:spacing w:val="-3"/>
          <w:w w:val="105"/>
        </w:rPr>
        <w:t xml:space="preserve"> </w:t>
      </w:r>
      <w:r>
        <w:rPr>
          <w:w w:val="105"/>
        </w:rPr>
        <w:t>environment,</w:t>
      </w:r>
      <w:r>
        <w:rPr>
          <w:spacing w:val="-3"/>
          <w:w w:val="105"/>
        </w:rPr>
        <w:t xml:space="preserve"> </w:t>
      </w:r>
      <w:r>
        <w:rPr>
          <w:w w:val="105"/>
        </w:rPr>
        <w:t>in</w:t>
      </w:r>
      <w:r>
        <w:rPr>
          <w:spacing w:val="-3"/>
          <w:w w:val="105"/>
        </w:rPr>
        <w:t xml:space="preserve"> </w:t>
      </w:r>
      <w:r>
        <w:rPr>
          <w:w w:val="105"/>
        </w:rPr>
        <w:t>which they</w:t>
      </w:r>
      <w:r>
        <w:rPr>
          <w:spacing w:val="-2"/>
          <w:w w:val="105"/>
        </w:rPr>
        <w:t xml:space="preserve"> </w:t>
      </w:r>
      <w:r>
        <w:rPr>
          <w:w w:val="105"/>
        </w:rPr>
        <w:t>feel</w:t>
      </w:r>
      <w:r>
        <w:rPr>
          <w:spacing w:val="-2"/>
          <w:w w:val="105"/>
        </w:rPr>
        <w:t xml:space="preserve"> </w:t>
      </w:r>
      <w:r>
        <w:rPr>
          <w:w w:val="105"/>
        </w:rPr>
        <w:t>safe.</w:t>
      </w:r>
      <w:r>
        <w:rPr>
          <w:spacing w:val="-2"/>
          <w:w w:val="105"/>
        </w:rPr>
        <w:t xml:space="preserve"> </w:t>
      </w:r>
      <w:r>
        <w:rPr>
          <w:w w:val="105"/>
        </w:rPr>
        <w:t>This</w:t>
      </w:r>
      <w:r>
        <w:rPr>
          <w:spacing w:val="-2"/>
          <w:w w:val="105"/>
        </w:rPr>
        <w:t xml:space="preserve"> </w:t>
      </w:r>
      <w:r>
        <w:rPr>
          <w:w w:val="105"/>
        </w:rPr>
        <w:t>fear</w:t>
      </w:r>
      <w:r>
        <w:rPr>
          <w:spacing w:val="-2"/>
          <w:w w:val="105"/>
        </w:rPr>
        <w:t xml:space="preserve"> </w:t>
      </w:r>
      <w:r>
        <w:rPr>
          <w:w w:val="105"/>
        </w:rPr>
        <w:t>response</w:t>
      </w:r>
      <w:r>
        <w:rPr>
          <w:spacing w:val="-2"/>
          <w:w w:val="105"/>
        </w:rPr>
        <w:t xml:space="preserve"> </w:t>
      </w:r>
      <w:r>
        <w:rPr>
          <w:w w:val="105"/>
        </w:rPr>
        <w:t>is</w:t>
      </w:r>
      <w:r>
        <w:rPr>
          <w:spacing w:val="-2"/>
          <w:w w:val="105"/>
        </w:rPr>
        <w:t xml:space="preserve"> </w:t>
      </w:r>
      <w:r>
        <w:rPr>
          <w:w w:val="105"/>
        </w:rPr>
        <w:t>called</w:t>
      </w:r>
      <w:r>
        <w:rPr>
          <w:spacing w:val="-2"/>
          <w:w w:val="105"/>
        </w:rPr>
        <w:t xml:space="preserve"> </w:t>
      </w:r>
      <w:r>
        <w:rPr>
          <w:w w:val="105"/>
        </w:rPr>
        <w:t>“fawning”.</w:t>
      </w:r>
      <w:r>
        <w:rPr>
          <w:spacing w:val="-2"/>
          <w:w w:val="105"/>
        </w:rPr>
        <w:t xml:space="preserve"> </w:t>
      </w:r>
      <w:r>
        <w:rPr>
          <w:w w:val="105"/>
        </w:rPr>
        <w:t>Here,</w:t>
      </w:r>
      <w:r>
        <w:rPr>
          <w:spacing w:val="-2"/>
          <w:w w:val="105"/>
        </w:rPr>
        <w:t xml:space="preserve"> </w:t>
      </w:r>
      <w:r>
        <w:rPr>
          <w:w w:val="105"/>
        </w:rPr>
        <w:t>we</w:t>
      </w:r>
      <w:r>
        <w:rPr>
          <w:spacing w:val="-2"/>
          <w:w w:val="105"/>
        </w:rPr>
        <w:t xml:space="preserve"> </w:t>
      </w:r>
      <w:r>
        <w:rPr>
          <w:w w:val="105"/>
        </w:rPr>
        <w:t>feel</w:t>
      </w:r>
      <w:r>
        <w:rPr>
          <w:spacing w:val="-2"/>
          <w:w w:val="105"/>
        </w:rPr>
        <w:t xml:space="preserve"> </w:t>
      </w:r>
      <w:r>
        <w:rPr>
          <w:w w:val="105"/>
        </w:rPr>
        <w:t>connected</w:t>
      </w:r>
      <w:r>
        <w:rPr>
          <w:spacing w:val="-2"/>
          <w:w w:val="105"/>
        </w:rPr>
        <w:t xml:space="preserve"> </w:t>
      </w:r>
      <w:r>
        <w:rPr>
          <w:w w:val="105"/>
        </w:rPr>
        <w:t>to everyone else but disconnected from ourselves, prioritising other people’s needs above our own. We are at risk of tolerating rather than addressing issues and communicating honestly, and over time consistently ignoring your needs can burn you out. Common feelings</w:t>
      </w:r>
      <w:r>
        <w:rPr>
          <w:spacing w:val="-5"/>
          <w:w w:val="105"/>
        </w:rPr>
        <w:t xml:space="preserve"> </w:t>
      </w:r>
      <w:r>
        <w:rPr>
          <w:w w:val="105"/>
        </w:rPr>
        <w:t>associated</w:t>
      </w:r>
      <w:r>
        <w:rPr>
          <w:spacing w:val="-5"/>
          <w:w w:val="105"/>
        </w:rPr>
        <w:t xml:space="preserve"> </w:t>
      </w:r>
      <w:r>
        <w:rPr>
          <w:w w:val="105"/>
        </w:rPr>
        <w:t>with</w:t>
      </w:r>
      <w:r>
        <w:rPr>
          <w:spacing w:val="-5"/>
          <w:w w:val="105"/>
        </w:rPr>
        <w:t xml:space="preserve"> </w:t>
      </w:r>
      <w:r>
        <w:rPr>
          <w:w w:val="105"/>
        </w:rPr>
        <w:t>this</w:t>
      </w:r>
      <w:r>
        <w:rPr>
          <w:spacing w:val="-5"/>
          <w:w w:val="105"/>
        </w:rPr>
        <w:t xml:space="preserve"> </w:t>
      </w:r>
      <w:r>
        <w:rPr>
          <w:w w:val="105"/>
        </w:rPr>
        <w:t>state</w:t>
      </w:r>
      <w:r>
        <w:rPr>
          <w:spacing w:val="-5"/>
          <w:w w:val="105"/>
        </w:rPr>
        <w:t xml:space="preserve"> </w:t>
      </w:r>
      <w:r>
        <w:rPr>
          <w:w w:val="105"/>
        </w:rPr>
        <w:t>are</w:t>
      </w:r>
      <w:r>
        <w:rPr>
          <w:spacing w:val="-5"/>
          <w:w w:val="105"/>
        </w:rPr>
        <w:t xml:space="preserve"> </w:t>
      </w:r>
      <w:r>
        <w:rPr>
          <w:w w:val="105"/>
        </w:rPr>
        <w:t>frustration,</w:t>
      </w:r>
      <w:r>
        <w:rPr>
          <w:spacing w:val="-5"/>
          <w:w w:val="105"/>
        </w:rPr>
        <w:t xml:space="preserve"> </w:t>
      </w:r>
      <w:r>
        <w:rPr>
          <w:w w:val="105"/>
        </w:rPr>
        <w:t>repressed</w:t>
      </w:r>
      <w:r>
        <w:rPr>
          <w:spacing w:val="-5"/>
          <w:w w:val="105"/>
        </w:rPr>
        <w:t xml:space="preserve"> </w:t>
      </w:r>
      <w:r>
        <w:rPr>
          <w:w w:val="105"/>
        </w:rPr>
        <w:t>anger,</w:t>
      </w:r>
      <w:r>
        <w:rPr>
          <w:spacing w:val="-5"/>
          <w:w w:val="105"/>
        </w:rPr>
        <w:t xml:space="preserve"> </w:t>
      </w:r>
      <w:r>
        <w:rPr>
          <w:w w:val="105"/>
        </w:rPr>
        <w:t>exhaustion,</w:t>
      </w:r>
      <w:r>
        <w:rPr>
          <w:spacing w:val="-5"/>
          <w:w w:val="105"/>
        </w:rPr>
        <w:t xml:space="preserve"> </w:t>
      </w:r>
      <w:r>
        <w:rPr>
          <w:w w:val="105"/>
        </w:rPr>
        <w:t>lethargy, burn-out, feeling unappreciated, injustice, envy and unworthiness.</w:t>
      </w:r>
    </w:p>
    <w:p w:rsidR="00261A0B" w:rsidRDefault="00261A0B">
      <w:pPr>
        <w:pStyle w:val="BodyText"/>
        <w:spacing w:before="72"/>
      </w:pPr>
    </w:p>
    <w:p w:rsidR="00261A0B" w:rsidRDefault="00261BE8">
      <w:pPr>
        <w:pStyle w:val="BodyText"/>
        <w:spacing w:before="1" w:line="312" w:lineRule="auto"/>
        <w:ind w:left="160" w:right="231"/>
      </w:pPr>
      <w:r>
        <w:rPr>
          <w:w w:val="105"/>
        </w:rPr>
        <w:t>If</w:t>
      </w:r>
      <w:r>
        <w:rPr>
          <w:spacing w:val="-7"/>
          <w:w w:val="105"/>
        </w:rPr>
        <w:t xml:space="preserve"> </w:t>
      </w:r>
      <w:r>
        <w:rPr>
          <w:w w:val="105"/>
        </w:rPr>
        <w:t>you</w:t>
      </w:r>
      <w:r>
        <w:rPr>
          <w:spacing w:val="-7"/>
          <w:w w:val="105"/>
        </w:rPr>
        <w:t xml:space="preserve"> </w:t>
      </w:r>
      <w:r>
        <w:rPr>
          <w:w w:val="105"/>
        </w:rPr>
        <w:t>or</w:t>
      </w:r>
      <w:r>
        <w:rPr>
          <w:spacing w:val="-7"/>
          <w:w w:val="105"/>
        </w:rPr>
        <w:t xml:space="preserve"> </w:t>
      </w:r>
      <w:r>
        <w:rPr>
          <w:w w:val="105"/>
        </w:rPr>
        <w:t>someone</w:t>
      </w:r>
      <w:r>
        <w:rPr>
          <w:spacing w:val="-7"/>
          <w:w w:val="105"/>
        </w:rPr>
        <w:t xml:space="preserve"> </w:t>
      </w:r>
      <w:r>
        <w:rPr>
          <w:w w:val="105"/>
        </w:rPr>
        <w:t>you</w:t>
      </w:r>
      <w:r>
        <w:rPr>
          <w:spacing w:val="-7"/>
          <w:w w:val="105"/>
        </w:rPr>
        <w:t xml:space="preserve"> </w:t>
      </w:r>
      <w:r>
        <w:rPr>
          <w:w w:val="105"/>
        </w:rPr>
        <w:t>know</w:t>
      </w:r>
      <w:r>
        <w:rPr>
          <w:spacing w:val="-7"/>
          <w:w w:val="105"/>
        </w:rPr>
        <w:t xml:space="preserve"> </w:t>
      </w:r>
      <w:r>
        <w:rPr>
          <w:w w:val="105"/>
        </w:rPr>
        <w:t>are</w:t>
      </w:r>
      <w:r>
        <w:rPr>
          <w:spacing w:val="-7"/>
          <w:w w:val="105"/>
        </w:rPr>
        <w:t xml:space="preserve"> </w:t>
      </w:r>
      <w:r>
        <w:rPr>
          <w:w w:val="105"/>
        </w:rPr>
        <w:t>in</w:t>
      </w:r>
      <w:r>
        <w:rPr>
          <w:spacing w:val="-7"/>
          <w:w w:val="105"/>
        </w:rPr>
        <w:t xml:space="preserve"> </w:t>
      </w:r>
      <w:r>
        <w:rPr>
          <w:w w:val="105"/>
        </w:rPr>
        <w:t>this</w:t>
      </w:r>
      <w:r>
        <w:rPr>
          <w:spacing w:val="-7"/>
          <w:w w:val="105"/>
        </w:rPr>
        <w:t xml:space="preserve"> </w:t>
      </w:r>
      <w:r>
        <w:rPr>
          <w:w w:val="105"/>
        </w:rPr>
        <w:t>space,</w:t>
      </w:r>
      <w:r>
        <w:rPr>
          <w:spacing w:val="-7"/>
          <w:w w:val="105"/>
        </w:rPr>
        <w:t xml:space="preserve"> </w:t>
      </w:r>
      <w:r>
        <w:rPr>
          <w:w w:val="105"/>
        </w:rPr>
        <w:t>it’s</w:t>
      </w:r>
      <w:r>
        <w:rPr>
          <w:spacing w:val="-7"/>
          <w:w w:val="105"/>
        </w:rPr>
        <w:t xml:space="preserve"> </w:t>
      </w:r>
      <w:r>
        <w:rPr>
          <w:w w:val="105"/>
        </w:rPr>
        <w:t>important</w:t>
      </w:r>
      <w:r>
        <w:rPr>
          <w:spacing w:val="-7"/>
          <w:w w:val="105"/>
        </w:rPr>
        <w:t xml:space="preserve"> </w:t>
      </w:r>
      <w:r>
        <w:rPr>
          <w:w w:val="105"/>
        </w:rPr>
        <w:t>to</w:t>
      </w:r>
      <w:r>
        <w:rPr>
          <w:spacing w:val="-7"/>
          <w:w w:val="105"/>
        </w:rPr>
        <w:t xml:space="preserve"> </w:t>
      </w:r>
      <w:r>
        <w:rPr>
          <w:w w:val="105"/>
        </w:rPr>
        <w:t>refocus</w:t>
      </w:r>
      <w:r>
        <w:rPr>
          <w:spacing w:val="-7"/>
          <w:w w:val="105"/>
        </w:rPr>
        <w:t xml:space="preserve"> </w:t>
      </w:r>
      <w:r>
        <w:rPr>
          <w:w w:val="105"/>
        </w:rPr>
        <w:t>on</w:t>
      </w:r>
      <w:r>
        <w:rPr>
          <w:spacing w:val="-7"/>
          <w:w w:val="105"/>
        </w:rPr>
        <w:t xml:space="preserve"> </w:t>
      </w:r>
      <w:r>
        <w:rPr>
          <w:w w:val="105"/>
        </w:rPr>
        <w:t>what</w:t>
      </w:r>
      <w:r>
        <w:rPr>
          <w:spacing w:val="-7"/>
          <w:w w:val="105"/>
        </w:rPr>
        <w:t xml:space="preserve"> </w:t>
      </w:r>
      <w:r>
        <w:rPr>
          <w:w w:val="105"/>
        </w:rPr>
        <w:t>your needs are, and get support to build the conﬁdence and safety within yourself to communicate clear boundaries without apologising for doing so.</w:t>
      </w:r>
    </w:p>
    <w:p w:rsidR="00261A0B" w:rsidRDefault="00261A0B">
      <w:pPr>
        <w:pStyle w:val="BodyText"/>
        <w:spacing w:before="33"/>
      </w:pPr>
    </w:p>
    <w:p w:rsidR="00261A0B" w:rsidRDefault="00261BE8">
      <w:pPr>
        <w:spacing w:before="1" w:line="307" w:lineRule="auto"/>
        <w:ind w:left="160" w:right="323"/>
        <w:rPr>
          <w:rFonts w:ascii="Calibri" w:hAnsi="Calibri"/>
          <w:i/>
        </w:rPr>
      </w:pPr>
      <w:r>
        <w:rPr>
          <w:rFonts w:ascii="Calibri" w:hAnsi="Calibri"/>
          <w:i/>
          <w:w w:val="105"/>
        </w:rPr>
        <w:t>Note: most of the programme participants identiﬁed with this box. We observed correlations</w:t>
      </w:r>
      <w:r>
        <w:rPr>
          <w:rFonts w:ascii="Calibri" w:hAnsi="Calibri"/>
          <w:i/>
          <w:spacing w:val="40"/>
          <w:w w:val="105"/>
        </w:rPr>
        <w:t xml:space="preserve"> </w:t>
      </w:r>
      <w:r>
        <w:rPr>
          <w:rFonts w:ascii="Calibri" w:hAnsi="Calibri"/>
          <w:i/>
          <w:w w:val="105"/>
        </w:rPr>
        <w:t>between burn-out and a state of “resilience” that was about coping with circumstances (referred</w:t>
      </w:r>
      <w:r>
        <w:rPr>
          <w:rFonts w:ascii="Calibri" w:hAnsi="Calibri"/>
          <w:i/>
          <w:spacing w:val="29"/>
          <w:w w:val="105"/>
        </w:rPr>
        <w:t xml:space="preserve"> </w:t>
      </w:r>
      <w:r>
        <w:rPr>
          <w:rFonts w:ascii="Calibri" w:hAnsi="Calibri"/>
          <w:i/>
          <w:w w:val="105"/>
        </w:rPr>
        <w:t>to</w:t>
      </w:r>
      <w:r>
        <w:rPr>
          <w:rFonts w:ascii="Calibri" w:hAnsi="Calibri"/>
          <w:i/>
          <w:spacing w:val="29"/>
          <w:w w:val="105"/>
        </w:rPr>
        <w:t xml:space="preserve"> </w:t>
      </w:r>
      <w:r>
        <w:rPr>
          <w:rFonts w:ascii="Calibri" w:hAnsi="Calibri"/>
          <w:i/>
          <w:w w:val="105"/>
        </w:rPr>
        <w:t>as</w:t>
      </w:r>
      <w:r>
        <w:rPr>
          <w:rFonts w:ascii="Calibri" w:hAnsi="Calibri"/>
          <w:i/>
          <w:spacing w:val="29"/>
          <w:w w:val="105"/>
        </w:rPr>
        <w:t xml:space="preserve"> </w:t>
      </w:r>
      <w:r>
        <w:rPr>
          <w:rFonts w:ascii="Calibri" w:hAnsi="Calibri"/>
          <w:i/>
          <w:w w:val="105"/>
        </w:rPr>
        <w:t>“tolerance”</w:t>
      </w:r>
      <w:r>
        <w:rPr>
          <w:rFonts w:ascii="Calibri" w:hAnsi="Calibri"/>
          <w:i/>
          <w:spacing w:val="29"/>
          <w:w w:val="105"/>
        </w:rPr>
        <w:t xml:space="preserve"> </w:t>
      </w:r>
      <w:r>
        <w:rPr>
          <w:rFonts w:ascii="Calibri" w:hAnsi="Calibri"/>
          <w:i/>
          <w:w w:val="105"/>
        </w:rPr>
        <w:t>above)</w:t>
      </w:r>
      <w:r>
        <w:rPr>
          <w:rFonts w:ascii="Calibri" w:hAnsi="Calibri"/>
          <w:i/>
          <w:spacing w:val="29"/>
          <w:w w:val="105"/>
        </w:rPr>
        <w:t xml:space="preserve"> </w:t>
      </w:r>
      <w:r>
        <w:rPr>
          <w:rFonts w:ascii="Calibri" w:hAnsi="Calibri"/>
          <w:i/>
          <w:w w:val="105"/>
        </w:rPr>
        <w:t>rather</w:t>
      </w:r>
      <w:r>
        <w:rPr>
          <w:rFonts w:ascii="Calibri" w:hAnsi="Calibri"/>
          <w:i/>
          <w:spacing w:val="29"/>
          <w:w w:val="105"/>
        </w:rPr>
        <w:t xml:space="preserve"> </w:t>
      </w:r>
      <w:r>
        <w:rPr>
          <w:rFonts w:ascii="Calibri" w:hAnsi="Calibri"/>
          <w:i/>
          <w:w w:val="105"/>
        </w:rPr>
        <w:t>than</w:t>
      </w:r>
      <w:r>
        <w:rPr>
          <w:rFonts w:ascii="Calibri" w:hAnsi="Calibri"/>
          <w:i/>
          <w:spacing w:val="29"/>
          <w:w w:val="105"/>
        </w:rPr>
        <w:t xml:space="preserve"> </w:t>
      </w:r>
      <w:r>
        <w:rPr>
          <w:rFonts w:ascii="Calibri" w:hAnsi="Calibri"/>
          <w:i/>
          <w:w w:val="105"/>
        </w:rPr>
        <w:t>using</w:t>
      </w:r>
      <w:r>
        <w:rPr>
          <w:rFonts w:ascii="Calibri" w:hAnsi="Calibri"/>
          <w:i/>
          <w:spacing w:val="29"/>
          <w:w w:val="105"/>
        </w:rPr>
        <w:t xml:space="preserve"> </w:t>
      </w:r>
      <w:r>
        <w:rPr>
          <w:rFonts w:ascii="Calibri" w:hAnsi="Calibri"/>
          <w:i/>
          <w:w w:val="105"/>
        </w:rPr>
        <w:t>them</w:t>
      </w:r>
      <w:r>
        <w:rPr>
          <w:rFonts w:ascii="Calibri" w:hAnsi="Calibri"/>
          <w:i/>
          <w:spacing w:val="29"/>
          <w:w w:val="105"/>
        </w:rPr>
        <w:t xml:space="preserve"> </w:t>
      </w:r>
      <w:r>
        <w:rPr>
          <w:rFonts w:ascii="Calibri" w:hAnsi="Calibri"/>
          <w:i/>
          <w:w w:val="105"/>
        </w:rPr>
        <w:t>as</w:t>
      </w:r>
      <w:r>
        <w:rPr>
          <w:rFonts w:ascii="Calibri" w:hAnsi="Calibri"/>
          <w:i/>
          <w:spacing w:val="29"/>
          <w:w w:val="105"/>
        </w:rPr>
        <w:t xml:space="preserve"> </w:t>
      </w:r>
      <w:r>
        <w:rPr>
          <w:rFonts w:ascii="Calibri" w:hAnsi="Calibri"/>
          <w:i/>
          <w:w w:val="105"/>
        </w:rPr>
        <w:t>opportunities</w:t>
      </w:r>
      <w:r>
        <w:rPr>
          <w:rFonts w:ascii="Calibri" w:hAnsi="Calibri"/>
          <w:i/>
          <w:spacing w:val="29"/>
          <w:w w:val="105"/>
        </w:rPr>
        <w:t xml:space="preserve"> </w:t>
      </w:r>
      <w:r>
        <w:rPr>
          <w:rFonts w:ascii="Calibri" w:hAnsi="Calibri"/>
          <w:i/>
          <w:w w:val="105"/>
        </w:rPr>
        <w:t xml:space="preserve">for </w:t>
      </w:r>
      <w:r>
        <w:rPr>
          <w:rFonts w:ascii="Calibri" w:hAnsi="Calibri"/>
          <w:i/>
          <w:spacing w:val="-2"/>
          <w:w w:val="105"/>
        </w:rPr>
        <w:t>transformation.</w:t>
      </w:r>
    </w:p>
    <w:p w:rsidR="00261A0B" w:rsidRDefault="00261BE8">
      <w:pPr>
        <w:pStyle w:val="Heading5"/>
        <w:spacing w:before="246"/>
      </w:pPr>
      <w:bookmarkStart w:id="51" w:name="_TOC_250035"/>
      <w:r>
        <w:rPr>
          <w:color w:val="666666"/>
        </w:rPr>
        <w:t>Fearless</w:t>
      </w:r>
      <w:r>
        <w:rPr>
          <w:color w:val="666666"/>
          <w:spacing w:val="-11"/>
        </w:rPr>
        <w:t xml:space="preserve"> </w:t>
      </w:r>
      <w:bookmarkEnd w:id="51"/>
      <w:r>
        <w:rPr>
          <w:color w:val="666666"/>
          <w:spacing w:val="-2"/>
        </w:rPr>
        <w:t>Indiﬀerence</w:t>
      </w:r>
    </w:p>
    <w:p w:rsidR="00261A0B" w:rsidRDefault="00261BE8">
      <w:pPr>
        <w:pStyle w:val="BodyText"/>
        <w:spacing w:before="158" w:line="312" w:lineRule="auto"/>
        <w:ind w:left="160" w:right="231"/>
      </w:pPr>
      <w:r>
        <w:rPr>
          <w:w w:val="105"/>
        </w:rPr>
        <w:t>Also</w:t>
      </w:r>
      <w:r>
        <w:rPr>
          <w:spacing w:val="-5"/>
          <w:w w:val="105"/>
        </w:rPr>
        <w:t xml:space="preserve"> </w:t>
      </w:r>
      <w:r>
        <w:rPr>
          <w:w w:val="105"/>
        </w:rPr>
        <w:t>known</w:t>
      </w:r>
      <w:r>
        <w:rPr>
          <w:spacing w:val="-5"/>
          <w:w w:val="105"/>
        </w:rPr>
        <w:t xml:space="preserve"> </w:t>
      </w:r>
      <w:r>
        <w:rPr>
          <w:w w:val="105"/>
        </w:rPr>
        <w:t>as</w:t>
      </w:r>
      <w:r>
        <w:rPr>
          <w:spacing w:val="-5"/>
          <w:w w:val="105"/>
        </w:rPr>
        <w:t xml:space="preserve"> </w:t>
      </w:r>
      <w:r>
        <w:rPr>
          <w:w w:val="105"/>
        </w:rPr>
        <w:t>the</w:t>
      </w:r>
      <w:r>
        <w:rPr>
          <w:spacing w:val="-5"/>
          <w:w w:val="105"/>
        </w:rPr>
        <w:t xml:space="preserve"> </w:t>
      </w:r>
      <w:r>
        <w:rPr>
          <w:w w:val="105"/>
        </w:rPr>
        <w:t>“bulldozer”</w:t>
      </w:r>
      <w:r>
        <w:rPr>
          <w:spacing w:val="-5"/>
          <w:w w:val="105"/>
        </w:rPr>
        <w:t xml:space="preserve"> </w:t>
      </w:r>
      <w:r>
        <w:rPr>
          <w:w w:val="105"/>
        </w:rPr>
        <w:t>this</w:t>
      </w:r>
      <w:r>
        <w:rPr>
          <w:spacing w:val="-5"/>
          <w:w w:val="105"/>
        </w:rPr>
        <w:t xml:space="preserve"> </w:t>
      </w:r>
      <w:r>
        <w:rPr>
          <w:w w:val="105"/>
        </w:rPr>
        <w:t>person</w:t>
      </w:r>
      <w:r>
        <w:rPr>
          <w:spacing w:val="-5"/>
          <w:w w:val="105"/>
        </w:rPr>
        <w:t xml:space="preserve"> </w:t>
      </w:r>
      <w:r>
        <w:rPr>
          <w:w w:val="105"/>
        </w:rPr>
        <w:t>is</w:t>
      </w:r>
      <w:r>
        <w:rPr>
          <w:spacing w:val="-5"/>
          <w:w w:val="105"/>
        </w:rPr>
        <w:t xml:space="preserve"> </w:t>
      </w:r>
      <w:r>
        <w:rPr>
          <w:w w:val="105"/>
        </w:rPr>
        <w:t>completely</w:t>
      </w:r>
      <w:r>
        <w:rPr>
          <w:spacing w:val="-5"/>
          <w:w w:val="105"/>
        </w:rPr>
        <w:t xml:space="preserve"> </w:t>
      </w:r>
      <w:r>
        <w:rPr>
          <w:w w:val="105"/>
        </w:rPr>
        <w:t>centred</w:t>
      </w:r>
      <w:r>
        <w:rPr>
          <w:spacing w:val="-5"/>
          <w:w w:val="105"/>
        </w:rPr>
        <w:t xml:space="preserve"> </w:t>
      </w:r>
      <w:r>
        <w:rPr>
          <w:w w:val="105"/>
        </w:rPr>
        <w:t>on</w:t>
      </w:r>
      <w:r>
        <w:rPr>
          <w:spacing w:val="-5"/>
          <w:w w:val="105"/>
        </w:rPr>
        <w:t xml:space="preserve"> </w:t>
      </w:r>
      <w:r>
        <w:rPr>
          <w:w w:val="105"/>
        </w:rPr>
        <w:t>what</w:t>
      </w:r>
      <w:r>
        <w:rPr>
          <w:spacing w:val="-5"/>
          <w:w w:val="105"/>
        </w:rPr>
        <w:t xml:space="preserve"> </w:t>
      </w:r>
      <w:r>
        <w:rPr>
          <w:w w:val="105"/>
        </w:rPr>
        <w:t>they</w:t>
      </w:r>
      <w:r>
        <w:rPr>
          <w:spacing w:val="-5"/>
          <w:w w:val="105"/>
        </w:rPr>
        <w:t xml:space="preserve"> </w:t>
      </w:r>
      <w:r>
        <w:rPr>
          <w:w w:val="105"/>
        </w:rPr>
        <w:t>need,</w:t>
      </w:r>
      <w:r>
        <w:rPr>
          <w:spacing w:val="-5"/>
          <w:w w:val="105"/>
        </w:rPr>
        <w:t xml:space="preserve"> </w:t>
      </w:r>
      <w:r>
        <w:rPr>
          <w:w w:val="105"/>
        </w:rPr>
        <w:t>and they have no problems with demanding that their needs be met or communicating what’s</w:t>
      </w:r>
      <w:r>
        <w:rPr>
          <w:spacing w:val="-1"/>
          <w:w w:val="105"/>
        </w:rPr>
        <w:t xml:space="preserve"> </w:t>
      </w:r>
      <w:r>
        <w:rPr>
          <w:w w:val="105"/>
        </w:rPr>
        <w:t>not</w:t>
      </w:r>
      <w:r>
        <w:rPr>
          <w:spacing w:val="-1"/>
          <w:w w:val="105"/>
        </w:rPr>
        <w:t xml:space="preserve"> </w:t>
      </w:r>
      <w:r>
        <w:rPr>
          <w:w w:val="105"/>
        </w:rPr>
        <w:t>OK</w:t>
      </w:r>
      <w:r>
        <w:rPr>
          <w:spacing w:val="-1"/>
          <w:w w:val="105"/>
        </w:rPr>
        <w:t xml:space="preserve"> </w:t>
      </w:r>
      <w:r>
        <w:rPr>
          <w:w w:val="105"/>
        </w:rPr>
        <w:t>for</w:t>
      </w:r>
      <w:r>
        <w:rPr>
          <w:spacing w:val="-1"/>
          <w:w w:val="105"/>
        </w:rPr>
        <w:t xml:space="preserve"> </w:t>
      </w:r>
      <w:r>
        <w:rPr>
          <w:w w:val="105"/>
        </w:rPr>
        <w:t>them</w:t>
      </w:r>
      <w:r>
        <w:rPr>
          <w:spacing w:val="-1"/>
          <w:w w:val="105"/>
        </w:rPr>
        <w:t xml:space="preserve"> </w:t>
      </w:r>
      <w:r>
        <w:rPr>
          <w:w w:val="105"/>
        </w:rPr>
        <w:t>(with</w:t>
      </w:r>
      <w:r>
        <w:rPr>
          <w:spacing w:val="-1"/>
          <w:w w:val="105"/>
        </w:rPr>
        <w:t xml:space="preserve"> </w:t>
      </w:r>
      <w:r>
        <w:rPr>
          <w:w w:val="105"/>
        </w:rPr>
        <w:t>aggression</w:t>
      </w:r>
      <w:r>
        <w:rPr>
          <w:spacing w:val="-1"/>
          <w:w w:val="105"/>
        </w:rPr>
        <w:t xml:space="preserve"> </w:t>
      </w:r>
      <w:r>
        <w:rPr>
          <w:w w:val="105"/>
        </w:rPr>
        <w:t>if</w:t>
      </w:r>
      <w:r>
        <w:rPr>
          <w:spacing w:val="-1"/>
          <w:w w:val="105"/>
        </w:rPr>
        <w:t xml:space="preserve"> </w:t>
      </w:r>
      <w:r>
        <w:rPr>
          <w:w w:val="105"/>
        </w:rPr>
        <w:t>need</w:t>
      </w:r>
      <w:r>
        <w:rPr>
          <w:spacing w:val="-1"/>
          <w:w w:val="105"/>
        </w:rPr>
        <w:t xml:space="preserve"> </w:t>
      </w:r>
      <w:r>
        <w:rPr>
          <w:w w:val="105"/>
        </w:rPr>
        <w:t>be).</w:t>
      </w:r>
      <w:r>
        <w:rPr>
          <w:spacing w:val="-1"/>
          <w:w w:val="105"/>
        </w:rPr>
        <w:t xml:space="preserve"> </w:t>
      </w:r>
      <w:r>
        <w:rPr>
          <w:w w:val="105"/>
        </w:rPr>
        <w:t>There</w:t>
      </w:r>
      <w:r>
        <w:rPr>
          <w:spacing w:val="-1"/>
          <w:w w:val="105"/>
        </w:rPr>
        <w:t xml:space="preserve"> </w:t>
      </w:r>
      <w:r>
        <w:rPr>
          <w:w w:val="105"/>
        </w:rPr>
        <w:t>is</w:t>
      </w:r>
      <w:r>
        <w:rPr>
          <w:spacing w:val="-1"/>
          <w:w w:val="105"/>
        </w:rPr>
        <w:t xml:space="preserve"> </w:t>
      </w:r>
      <w:r>
        <w:rPr>
          <w:w w:val="105"/>
        </w:rPr>
        <w:t>not</w:t>
      </w:r>
      <w:r>
        <w:rPr>
          <w:spacing w:val="-1"/>
          <w:w w:val="105"/>
        </w:rPr>
        <w:t xml:space="preserve"> </w:t>
      </w:r>
      <w:r>
        <w:rPr>
          <w:w w:val="105"/>
        </w:rPr>
        <w:t>much</w:t>
      </w:r>
      <w:r>
        <w:rPr>
          <w:spacing w:val="-1"/>
          <w:w w:val="105"/>
        </w:rPr>
        <w:t xml:space="preserve"> </w:t>
      </w:r>
      <w:r>
        <w:rPr>
          <w:w w:val="105"/>
        </w:rPr>
        <w:t>space</w:t>
      </w:r>
      <w:r>
        <w:rPr>
          <w:spacing w:val="-1"/>
          <w:w w:val="105"/>
        </w:rPr>
        <w:t xml:space="preserve"> </w:t>
      </w:r>
      <w:r>
        <w:rPr>
          <w:w w:val="105"/>
        </w:rPr>
        <w:t>for hearing others, and when confronted with a need for accountability the response is usually</w:t>
      </w:r>
      <w:r>
        <w:rPr>
          <w:spacing w:val="-5"/>
          <w:w w:val="105"/>
        </w:rPr>
        <w:t xml:space="preserve"> </w:t>
      </w:r>
      <w:r>
        <w:rPr>
          <w:w w:val="105"/>
        </w:rPr>
        <w:t>defensive.</w:t>
      </w:r>
      <w:r>
        <w:rPr>
          <w:spacing w:val="-5"/>
          <w:w w:val="105"/>
        </w:rPr>
        <w:t xml:space="preserve"> </w:t>
      </w:r>
      <w:r>
        <w:rPr>
          <w:w w:val="105"/>
        </w:rPr>
        <w:t>Much</w:t>
      </w:r>
      <w:r>
        <w:rPr>
          <w:spacing w:val="-5"/>
          <w:w w:val="105"/>
        </w:rPr>
        <w:t xml:space="preserve"> </w:t>
      </w:r>
      <w:r>
        <w:rPr>
          <w:w w:val="105"/>
        </w:rPr>
        <w:t>as</w:t>
      </w:r>
      <w:r>
        <w:rPr>
          <w:spacing w:val="-5"/>
          <w:w w:val="105"/>
        </w:rPr>
        <w:t xml:space="preserve"> </w:t>
      </w:r>
      <w:r>
        <w:rPr>
          <w:w w:val="105"/>
        </w:rPr>
        <w:t>it</w:t>
      </w:r>
      <w:r>
        <w:rPr>
          <w:spacing w:val="-5"/>
          <w:w w:val="105"/>
        </w:rPr>
        <w:t xml:space="preserve"> </w:t>
      </w:r>
      <w:r>
        <w:rPr>
          <w:w w:val="105"/>
        </w:rPr>
        <w:t>may</w:t>
      </w:r>
      <w:r>
        <w:rPr>
          <w:spacing w:val="-5"/>
          <w:w w:val="105"/>
        </w:rPr>
        <w:t xml:space="preserve"> </w:t>
      </w:r>
      <w:r>
        <w:rPr>
          <w:w w:val="105"/>
        </w:rPr>
        <w:t>seem</w:t>
      </w:r>
      <w:r>
        <w:rPr>
          <w:spacing w:val="-5"/>
          <w:w w:val="105"/>
        </w:rPr>
        <w:t xml:space="preserve"> </w:t>
      </w:r>
      <w:r>
        <w:rPr>
          <w:w w:val="105"/>
        </w:rPr>
        <w:t>fearless,</w:t>
      </w:r>
      <w:r>
        <w:rPr>
          <w:spacing w:val="-5"/>
          <w:w w:val="105"/>
        </w:rPr>
        <w:t xml:space="preserve"> </w:t>
      </w:r>
      <w:r>
        <w:rPr>
          <w:w w:val="105"/>
        </w:rPr>
        <w:t>this</w:t>
      </w:r>
      <w:r>
        <w:rPr>
          <w:spacing w:val="-5"/>
          <w:w w:val="105"/>
        </w:rPr>
        <w:t xml:space="preserve"> </w:t>
      </w:r>
      <w:r>
        <w:rPr>
          <w:w w:val="105"/>
        </w:rPr>
        <w:t>behaviour</w:t>
      </w:r>
      <w:r>
        <w:rPr>
          <w:spacing w:val="-5"/>
          <w:w w:val="105"/>
        </w:rPr>
        <w:t xml:space="preserve"> </w:t>
      </w:r>
      <w:r>
        <w:rPr>
          <w:w w:val="105"/>
        </w:rPr>
        <w:t>can</w:t>
      </w:r>
      <w:r>
        <w:rPr>
          <w:spacing w:val="-5"/>
          <w:w w:val="105"/>
        </w:rPr>
        <w:t xml:space="preserve"> </w:t>
      </w:r>
      <w:r>
        <w:rPr>
          <w:w w:val="105"/>
        </w:rPr>
        <w:t>be</w:t>
      </w:r>
      <w:r>
        <w:rPr>
          <w:spacing w:val="-5"/>
          <w:w w:val="105"/>
        </w:rPr>
        <w:t xml:space="preserve"> </w:t>
      </w:r>
      <w:r>
        <w:rPr>
          <w:w w:val="105"/>
        </w:rPr>
        <w:t>an</w:t>
      </w:r>
      <w:r>
        <w:rPr>
          <w:spacing w:val="-5"/>
          <w:w w:val="105"/>
        </w:rPr>
        <w:t xml:space="preserve"> </w:t>
      </w:r>
      <w:r>
        <w:rPr>
          <w:w w:val="105"/>
        </w:rPr>
        <w:t>expression</w:t>
      </w:r>
      <w:r>
        <w:rPr>
          <w:spacing w:val="-5"/>
          <w:w w:val="105"/>
        </w:rPr>
        <w:t xml:space="preserve"> </w:t>
      </w:r>
      <w:r>
        <w:rPr>
          <w:w w:val="105"/>
        </w:rPr>
        <w:t>of the “ﬁght” fear response. Feelings associated with this state are rage, defensiveness, feeling unsupported, hurt, abandoned and unworthiness.</w:t>
      </w:r>
    </w:p>
    <w:p w:rsidR="00261A0B" w:rsidRDefault="00261A0B">
      <w:pPr>
        <w:pStyle w:val="BodyText"/>
        <w:spacing w:before="74"/>
      </w:pPr>
    </w:p>
    <w:p w:rsidR="00261A0B" w:rsidRDefault="00261BE8">
      <w:pPr>
        <w:pStyle w:val="BodyText"/>
        <w:spacing w:line="312" w:lineRule="auto"/>
        <w:ind w:left="160" w:right="177"/>
      </w:pPr>
      <w:r>
        <w:rPr>
          <w:spacing w:val="-2"/>
          <w:w w:val="110"/>
        </w:rPr>
        <w:t>If</w:t>
      </w:r>
      <w:r>
        <w:rPr>
          <w:spacing w:val="-15"/>
          <w:w w:val="110"/>
        </w:rPr>
        <w:t xml:space="preserve"> </w:t>
      </w:r>
      <w:r>
        <w:rPr>
          <w:spacing w:val="-2"/>
          <w:w w:val="110"/>
        </w:rPr>
        <w:t>you</w:t>
      </w:r>
      <w:r>
        <w:rPr>
          <w:spacing w:val="-15"/>
          <w:w w:val="110"/>
        </w:rPr>
        <w:t xml:space="preserve"> </w:t>
      </w:r>
      <w:r>
        <w:rPr>
          <w:spacing w:val="-2"/>
          <w:w w:val="110"/>
        </w:rPr>
        <w:t>ﬁnd</w:t>
      </w:r>
      <w:r>
        <w:rPr>
          <w:spacing w:val="-15"/>
          <w:w w:val="110"/>
        </w:rPr>
        <w:t xml:space="preserve"> </w:t>
      </w:r>
      <w:r>
        <w:rPr>
          <w:spacing w:val="-2"/>
          <w:w w:val="110"/>
        </w:rPr>
        <w:t>yourself</w:t>
      </w:r>
      <w:r>
        <w:rPr>
          <w:spacing w:val="-15"/>
          <w:w w:val="110"/>
        </w:rPr>
        <w:t xml:space="preserve"> </w:t>
      </w:r>
      <w:r>
        <w:rPr>
          <w:spacing w:val="-2"/>
          <w:w w:val="110"/>
        </w:rPr>
        <w:t>or</w:t>
      </w:r>
      <w:r>
        <w:rPr>
          <w:spacing w:val="-15"/>
          <w:w w:val="110"/>
        </w:rPr>
        <w:t xml:space="preserve"> </w:t>
      </w:r>
      <w:r>
        <w:rPr>
          <w:spacing w:val="-2"/>
          <w:w w:val="110"/>
        </w:rPr>
        <w:t>others</w:t>
      </w:r>
      <w:r>
        <w:rPr>
          <w:spacing w:val="-15"/>
          <w:w w:val="110"/>
        </w:rPr>
        <w:t xml:space="preserve"> </w:t>
      </w:r>
      <w:r>
        <w:rPr>
          <w:spacing w:val="-2"/>
          <w:w w:val="110"/>
        </w:rPr>
        <w:t>slipping</w:t>
      </w:r>
      <w:r>
        <w:rPr>
          <w:spacing w:val="-15"/>
          <w:w w:val="110"/>
        </w:rPr>
        <w:t xml:space="preserve"> </w:t>
      </w:r>
      <w:r>
        <w:rPr>
          <w:spacing w:val="-2"/>
          <w:w w:val="110"/>
        </w:rPr>
        <w:t>into</w:t>
      </w:r>
      <w:r>
        <w:rPr>
          <w:spacing w:val="-15"/>
          <w:w w:val="110"/>
        </w:rPr>
        <w:t xml:space="preserve"> </w:t>
      </w:r>
      <w:r>
        <w:rPr>
          <w:spacing w:val="-2"/>
          <w:w w:val="110"/>
        </w:rPr>
        <w:t>this</w:t>
      </w:r>
      <w:r>
        <w:rPr>
          <w:spacing w:val="-15"/>
          <w:w w:val="110"/>
        </w:rPr>
        <w:t xml:space="preserve"> </w:t>
      </w:r>
      <w:r>
        <w:rPr>
          <w:spacing w:val="-2"/>
          <w:w w:val="110"/>
        </w:rPr>
        <w:t>space,</w:t>
      </w:r>
      <w:r>
        <w:rPr>
          <w:spacing w:val="-15"/>
          <w:w w:val="110"/>
        </w:rPr>
        <w:t xml:space="preserve"> </w:t>
      </w:r>
      <w:r>
        <w:rPr>
          <w:spacing w:val="-2"/>
          <w:w w:val="110"/>
        </w:rPr>
        <w:t>it’s</w:t>
      </w:r>
      <w:r>
        <w:rPr>
          <w:spacing w:val="-15"/>
          <w:w w:val="110"/>
        </w:rPr>
        <w:t xml:space="preserve"> </w:t>
      </w:r>
      <w:r>
        <w:rPr>
          <w:spacing w:val="-2"/>
          <w:w w:val="110"/>
        </w:rPr>
        <w:t>time</w:t>
      </w:r>
      <w:r>
        <w:rPr>
          <w:spacing w:val="-15"/>
          <w:w w:val="110"/>
        </w:rPr>
        <w:t xml:space="preserve"> </w:t>
      </w:r>
      <w:r>
        <w:rPr>
          <w:spacing w:val="-2"/>
          <w:w w:val="110"/>
        </w:rPr>
        <w:t>to</w:t>
      </w:r>
      <w:r>
        <w:rPr>
          <w:spacing w:val="-15"/>
          <w:w w:val="110"/>
        </w:rPr>
        <w:t xml:space="preserve"> </w:t>
      </w:r>
      <w:r>
        <w:rPr>
          <w:spacing w:val="-2"/>
          <w:w w:val="110"/>
        </w:rPr>
        <w:t>consider</w:t>
      </w:r>
      <w:r>
        <w:rPr>
          <w:spacing w:val="-15"/>
          <w:w w:val="110"/>
        </w:rPr>
        <w:t xml:space="preserve"> </w:t>
      </w:r>
      <w:r>
        <w:rPr>
          <w:spacing w:val="-2"/>
          <w:w w:val="110"/>
        </w:rPr>
        <w:t>why</w:t>
      </w:r>
      <w:r>
        <w:rPr>
          <w:spacing w:val="-15"/>
          <w:w w:val="110"/>
        </w:rPr>
        <w:t xml:space="preserve"> </w:t>
      </w:r>
      <w:r>
        <w:rPr>
          <w:spacing w:val="-2"/>
          <w:w w:val="110"/>
        </w:rPr>
        <w:t>you</w:t>
      </w:r>
      <w:r>
        <w:rPr>
          <w:spacing w:val="-15"/>
          <w:w w:val="110"/>
        </w:rPr>
        <w:t xml:space="preserve"> </w:t>
      </w:r>
      <w:r>
        <w:rPr>
          <w:spacing w:val="-2"/>
          <w:w w:val="110"/>
        </w:rPr>
        <w:t xml:space="preserve">feel </w:t>
      </w:r>
      <w:r>
        <w:t>disconnected</w:t>
      </w:r>
      <w:r>
        <w:rPr>
          <w:spacing w:val="38"/>
        </w:rPr>
        <w:t xml:space="preserve"> </w:t>
      </w:r>
      <w:r>
        <w:t>and</w:t>
      </w:r>
      <w:r>
        <w:rPr>
          <w:spacing w:val="38"/>
        </w:rPr>
        <w:t xml:space="preserve"> </w:t>
      </w:r>
      <w:r>
        <w:t>indiﬀerent</w:t>
      </w:r>
      <w:r>
        <w:rPr>
          <w:spacing w:val="38"/>
        </w:rPr>
        <w:t xml:space="preserve"> </w:t>
      </w:r>
      <w:r>
        <w:t>to</w:t>
      </w:r>
      <w:r>
        <w:rPr>
          <w:spacing w:val="38"/>
        </w:rPr>
        <w:t xml:space="preserve"> </w:t>
      </w:r>
      <w:r>
        <w:t>other</w:t>
      </w:r>
      <w:r>
        <w:rPr>
          <w:spacing w:val="38"/>
        </w:rPr>
        <w:t xml:space="preserve"> </w:t>
      </w:r>
      <w:r>
        <w:t>people.</w:t>
      </w:r>
      <w:r>
        <w:rPr>
          <w:spacing w:val="38"/>
        </w:rPr>
        <w:t xml:space="preserve"> </w:t>
      </w:r>
      <w:r>
        <w:t>Usually</w:t>
      </w:r>
      <w:r>
        <w:rPr>
          <w:spacing w:val="38"/>
        </w:rPr>
        <w:t xml:space="preserve"> </w:t>
      </w:r>
      <w:r>
        <w:t>this</w:t>
      </w:r>
      <w:r>
        <w:rPr>
          <w:spacing w:val="38"/>
        </w:rPr>
        <w:t xml:space="preserve"> </w:t>
      </w:r>
      <w:r>
        <w:t>comes</w:t>
      </w:r>
      <w:r>
        <w:rPr>
          <w:spacing w:val="38"/>
        </w:rPr>
        <w:t xml:space="preserve"> </w:t>
      </w:r>
      <w:r>
        <w:t>from</w:t>
      </w:r>
      <w:r>
        <w:rPr>
          <w:spacing w:val="38"/>
        </w:rPr>
        <w:t xml:space="preserve"> </w:t>
      </w:r>
      <w:r>
        <w:t>being</w:t>
      </w:r>
      <w:r>
        <w:rPr>
          <w:spacing w:val="38"/>
        </w:rPr>
        <w:t xml:space="preserve"> </w:t>
      </w:r>
      <w:r>
        <w:t>deeply</w:t>
      </w:r>
      <w:r>
        <w:rPr>
          <w:spacing w:val="38"/>
        </w:rPr>
        <w:t xml:space="preserve"> </w:t>
      </w:r>
      <w:r>
        <w:t xml:space="preserve">hurt </w:t>
      </w:r>
      <w:r>
        <w:rPr>
          <w:spacing w:val="-2"/>
          <w:w w:val="110"/>
        </w:rPr>
        <w:t>or</w:t>
      </w:r>
      <w:r>
        <w:rPr>
          <w:spacing w:val="-14"/>
          <w:w w:val="110"/>
        </w:rPr>
        <w:t xml:space="preserve"> </w:t>
      </w:r>
      <w:r>
        <w:rPr>
          <w:spacing w:val="-2"/>
          <w:w w:val="110"/>
        </w:rPr>
        <w:t>scared,</w:t>
      </w:r>
      <w:r>
        <w:rPr>
          <w:spacing w:val="-14"/>
          <w:w w:val="110"/>
        </w:rPr>
        <w:t xml:space="preserve"> </w:t>
      </w:r>
      <w:r>
        <w:rPr>
          <w:spacing w:val="-2"/>
          <w:w w:val="110"/>
        </w:rPr>
        <w:t>and</w:t>
      </w:r>
      <w:r>
        <w:rPr>
          <w:spacing w:val="-14"/>
          <w:w w:val="110"/>
        </w:rPr>
        <w:t xml:space="preserve"> </w:t>
      </w:r>
      <w:r>
        <w:rPr>
          <w:spacing w:val="-2"/>
          <w:w w:val="110"/>
        </w:rPr>
        <w:t>it’s</w:t>
      </w:r>
      <w:r>
        <w:rPr>
          <w:spacing w:val="-14"/>
          <w:w w:val="110"/>
        </w:rPr>
        <w:t xml:space="preserve"> </w:t>
      </w:r>
      <w:r>
        <w:rPr>
          <w:spacing w:val="-2"/>
          <w:w w:val="110"/>
        </w:rPr>
        <w:t>important</w:t>
      </w:r>
      <w:r>
        <w:rPr>
          <w:spacing w:val="-14"/>
          <w:w w:val="110"/>
        </w:rPr>
        <w:t xml:space="preserve"> </w:t>
      </w:r>
      <w:r>
        <w:rPr>
          <w:spacing w:val="-2"/>
          <w:w w:val="110"/>
        </w:rPr>
        <w:t>to</w:t>
      </w:r>
      <w:r>
        <w:rPr>
          <w:spacing w:val="-14"/>
          <w:w w:val="110"/>
        </w:rPr>
        <w:t xml:space="preserve"> </w:t>
      </w:r>
      <w:r>
        <w:rPr>
          <w:spacing w:val="-2"/>
          <w:w w:val="110"/>
        </w:rPr>
        <w:t>get</w:t>
      </w:r>
      <w:r>
        <w:rPr>
          <w:spacing w:val="-14"/>
          <w:w w:val="110"/>
        </w:rPr>
        <w:t xml:space="preserve"> </w:t>
      </w:r>
      <w:r>
        <w:rPr>
          <w:spacing w:val="-2"/>
          <w:w w:val="110"/>
        </w:rPr>
        <w:t>support</w:t>
      </w:r>
      <w:r>
        <w:rPr>
          <w:spacing w:val="-14"/>
          <w:w w:val="110"/>
        </w:rPr>
        <w:t xml:space="preserve"> </w:t>
      </w:r>
      <w:r>
        <w:rPr>
          <w:spacing w:val="-2"/>
          <w:w w:val="110"/>
        </w:rPr>
        <w:t>to</w:t>
      </w:r>
      <w:r>
        <w:rPr>
          <w:spacing w:val="-14"/>
          <w:w w:val="110"/>
        </w:rPr>
        <w:t xml:space="preserve"> </w:t>
      </w:r>
      <w:r>
        <w:rPr>
          <w:spacing w:val="-2"/>
          <w:w w:val="110"/>
        </w:rPr>
        <w:t>heal</w:t>
      </w:r>
      <w:r>
        <w:rPr>
          <w:spacing w:val="-14"/>
          <w:w w:val="110"/>
        </w:rPr>
        <w:t xml:space="preserve"> </w:t>
      </w:r>
      <w:r>
        <w:rPr>
          <w:spacing w:val="-2"/>
          <w:w w:val="110"/>
        </w:rPr>
        <w:t>the</w:t>
      </w:r>
      <w:r>
        <w:rPr>
          <w:spacing w:val="-14"/>
          <w:w w:val="110"/>
        </w:rPr>
        <w:t xml:space="preserve"> </w:t>
      </w:r>
      <w:r>
        <w:rPr>
          <w:spacing w:val="-2"/>
          <w:w w:val="110"/>
        </w:rPr>
        <w:t>pain</w:t>
      </w:r>
      <w:r>
        <w:rPr>
          <w:spacing w:val="-14"/>
          <w:w w:val="110"/>
        </w:rPr>
        <w:t xml:space="preserve"> </w:t>
      </w:r>
      <w:r>
        <w:rPr>
          <w:spacing w:val="-2"/>
          <w:w w:val="110"/>
        </w:rPr>
        <w:t>that</w:t>
      </w:r>
      <w:r>
        <w:rPr>
          <w:spacing w:val="-14"/>
          <w:w w:val="110"/>
        </w:rPr>
        <w:t xml:space="preserve"> </w:t>
      </w:r>
      <w:r>
        <w:rPr>
          <w:spacing w:val="-2"/>
          <w:w w:val="110"/>
        </w:rPr>
        <w:t>is</w:t>
      </w:r>
      <w:r>
        <w:rPr>
          <w:spacing w:val="-14"/>
          <w:w w:val="110"/>
        </w:rPr>
        <w:t xml:space="preserve"> </w:t>
      </w:r>
      <w:r>
        <w:rPr>
          <w:spacing w:val="-2"/>
          <w:w w:val="110"/>
        </w:rPr>
        <w:t>preventing</w:t>
      </w:r>
      <w:r>
        <w:rPr>
          <w:spacing w:val="-14"/>
          <w:w w:val="110"/>
        </w:rPr>
        <w:t xml:space="preserve"> </w:t>
      </w:r>
      <w:r>
        <w:rPr>
          <w:spacing w:val="-2"/>
          <w:w w:val="110"/>
        </w:rPr>
        <w:t>you</w:t>
      </w:r>
      <w:r>
        <w:rPr>
          <w:spacing w:val="-14"/>
          <w:w w:val="110"/>
        </w:rPr>
        <w:t xml:space="preserve"> </w:t>
      </w:r>
      <w:r>
        <w:rPr>
          <w:spacing w:val="-2"/>
          <w:w w:val="110"/>
        </w:rPr>
        <w:t xml:space="preserve">from </w:t>
      </w:r>
      <w:r>
        <w:t>accessing</w:t>
      </w:r>
      <w:r>
        <w:rPr>
          <w:spacing w:val="34"/>
        </w:rPr>
        <w:t xml:space="preserve"> </w:t>
      </w:r>
      <w:r>
        <w:t>your</w:t>
      </w:r>
      <w:r>
        <w:rPr>
          <w:spacing w:val="34"/>
        </w:rPr>
        <w:t xml:space="preserve"> </w:t>
      </w:r>
      <w:r>
        <w:t>consideration</w:t>
      </w:r>
      <w:r>
        <w:rPr>
          <w:spacing w:val="34"/>
        </w:rPr>
        <w:t xml:space="preserve"> </w:t>
      </w:r>
      <w:r>
        <w:t>for</w:t>
      </w:r>
      <w:r>
        <w:rPr>
          <w:spacing w:val="34"/>
        </w:rPr>
        <w:t xml:space="preserve"> </w:t>
      </w:r>
      <w:r>
        <w:t>and</w:t>
      </w:r>
      <w:r>
        <w:rPr>
          <w:spacing w:val="34"/>
        </w:rPr>
        <w:t xml:space="preserve"> </w:t>
      </w:r>
      <w:r>
        <w:t>connection</w:t>
      </w:r>
      <w:r>
        <w:rPr>
          <w:spacing w:val="34"/>
        </w:rPr>
        <w:t xml:space="preserve"> </w:t>
      </w:r>
      <w:r>
        <w:t>with</w:t>
      </w:r>
      <w:r>
        <w:rPr>
          <w:spacing w:val="34"/>
        </w:rPr>
        <w:t xml:space="preserve"> </w:t>
      </w:r>
      <w:r>
        <w:t>others.</w:t>
      </w:r>
      <w:r>
        <w:rPr>
          <w:spacing w:val="34"/>
        </w:rPr>
        <w:t xml:space="preserve"> </w:t>
      </w:r>
      <w:r>
        <w:t>If</w:t>
      </w:r>
      <w:r>
        <w:rPr>
          <w:spacing w:val="34"/>
        </w:rPr>
        <w:t xml:space="preserve"> </w:t>
      </w:r>
      <w:r>
        <w:t>you</w:t>
      </w:r>
      <w:r>
        <w:rPr>
          <w:spacing w:val="34"/>
        </w:rPr>
        <w:t xml:space="preserve"> </w:t>
      </w:r>
      <w:r>
        <w:t>are</w:t>
      </w:r>
      <w:r>
        <w:rPr>
          <w:spacing w:val="34"/>
        </w:rPr>
        <w:t xml:space="preserve"> </w:t>
      </w:r>
      <w:r>
        <w:t>on</w:t>
      </w:r>
      <w:r>
        <w:rPr>
          <w:spacing w:val="34"/>
        </w:rPr>
        <w:t xml:space="preserve"> </w:t>
      </w:r>
      <w:r>
        <w:t>the</w:t>
      </w:r>
      <w:r>
        <w:rPr>
          <w:spacing w:val="34"/>
        </w:rPr>
        <w:t xml:space="preserve"> </w:t>
      </w:r>
      <w:r>
        <w:t xml:space="preserve">receiving </w:t>
      </w:r>
      <w:r>
        <w:rPr>
          <w:spacing w:val="-2"/>
          <w:w w:val="110"/>
        </w:rPr>
        <w:t>end</w:t>
      </w:r>
      <w:r>
        <w:rPr>
          <w:spacing w:val="-13"/>
          <w:w w:val="110"/>
        </w:rPr>
        <w:t xml:space="preserve"> </w:t>
      </w:r>
      <w:r>
        <w:rPr>
          <w:spacing w:val="-2"/>
          <w:w w:val="110"/>
        </w:rPr>
        <w:t>of</w:t>
      </w:r>
      <w:r>
        <w:rPr>
          <w:spacing w:val="-13"/>
          <w:w w:val="110"/>
        </w:rPr>
        <w:t xml:space="preserve"> </w:t>
      </w:r>
      <w:r>
        <w:rPr>
          <w:spacing w:val="-2"/>
          <w:w w:val="110"/>
        </w:rPr>
        <w:t>a</w:t>
      </w:r>
      <w:r>
        <w:rPr>
          <w:spacing w:val="-13"/>
          <w:w w:val="110"/>
        </w:rPr>
        <w:t xml:space="preserve"> </w:t>
      </w:r>
      <w:r>
        <w:rPr>
          <w:spacing w:val="-2"/>
          <w:w w:val="110"/>
        </w:rPr>
        <w:t>bulldozer’s</w:t>
      </w:r>
      <w:r>
        <w:rPr>
          <w:spacing w:val="-14"/>
          <w:w w:val="110"/>
        </w:rPr>
        <w:t xml:space="preserve"> </w:t>
      </w:r>
      <w:r>
        <w:rPr>
          <w:spacing w:val="-2"/>
          <w:w w:val="110"/>
        </w:rPr>
        <w:t>behaviour,</w:t>
      </w:r>
      <w:r>
        <w:rPr>
          <w:spacing w:val="-13"/>
          <w:w w:val="110"/>
        </w:rPr>
        <w:t xml:space="preserve"> </w:t>
      </w:r>
      <w:r>
        <w:rPr>
          <w:spacing w:val="-2"/>
          <w:w w:val="110"/>
        </w:rPr>
        <w:t>you</w:t>
      </w:r>
      <w:r>
        <w:rPr>
          <w:spacing w:val="-13"/>
          <w:w w:val="110"/>
        </w:rPr>
        <w:t xml:space="preserve"> </w:t>
      </w:r>
      <w:r>
        <w:rPr>
          <w:spacing w:val="-2"/>
          <w:w w:val="110"/>
        </w:rPr>
        <w:t>need</w:t>
      </w:r>
      <w:r>
        <w:rPr>
          <w:spacing w:val="-13"/>
          <w:w w:val="110"/>
        </w:rPr>
        <w:t xml:space="preserve"> </w:t>
      </w:r>
      <w:r>
        <w:rPr>
          <w:spacing w:val="-2"/>
          <w:w w:val="110"/>
        </w:rPr>
        <w:t>to</w:t>
      </w:r>
      <w:r>
        <w:rPr>
          <w:spacing w:val="-14"/>
          <w:w w:val="110"/>
        </w:rPr>
        <w:t xml:space="preserve"> </w:t>
      </w:r>
      <w:r>
        <w:rPr>
          <w:spacing w:val="-2"/>
          <w:w w:val="110"/>
        </w:rPr>
        <w:t>get</w:t>
      </w:r>
      <w:r>
        <w:rPr>
          <w:spacing w:val="-13"/>
          <w:w w:val="110"/>
        </w:rPr>
        <w:t xml:space="preserve"> </w:t>
      </w:r>
      <w:r>
        <w:rPr>
          <w:spacing w:val="-2"/>
          <w:w w:val="110"/>
        </w:rPr>
        <w:t>to</w:t>
      </w:r>
      <w:r>
        <w:rPr>
          <w:spacing w:val="-13"/>
          <w:w w:val="110"/>
        </w:rPr>
        <w:t xml:space="preserve"> </w:t>
      </w:r>
      <w:r>
        <w:rPr>
          <w:spacing w:val="-2"/>
          <w:w w:val="110"/>
        </w:rPr>
        <w:t>safe</w:t>
      </w:r>
      <w:r>
        <w:rPr>
          <w:spacing w:val="-13"/>
          <w:w w:val="110"/>
        </w:rPr>
        <w:t xml:space="preserve"> </w:t>
      </w:r>
      <w:r>
        <w:rPr>
          <w:spacing w:val="-2"/>
          <w:w w:val="110"/>
        </w:rPr>
        <w:t>ground</w:t>
      </w:r>
      <w:r>
        <w:rPr>
          <w:spacing w:val="-14"/>
          <w:w w:val="110"/>
        </w:rPr>
        <w:t xml:space="preserve"> </w:t>
      </w:r>
      <w:r>
        <w:rPr>
          <w:spacing w:val="-2"/>
          <w:w w:val="110"/>
        </w:rPr>
        <w:t>to</w:t>
      </w:r>
      <w:r>
        <w:rPr>
          <w:spacing w:val="-13"/>
          <w:w w:val="110"/>
        </w:rPr>
        <w:t xml:space="preserve"> </w:t>
      </w:r>
      <w:r>
        <w:rPr>
          <w:spacing w:val="-2"/>
          <w:w w:val="110"/>
        </w:rPr>
        <w:t>rebalance</w:t>
      </w:r>
      <w:r>
        <w:rPr>
          <w:spacing w:val="-13"/>
          <w:w w:val="110"/>
        </w:rPr>
        <w:t xml:space="preserve"> </w:t>
      </w:r>
      <w:r>
        <w:rPr>
          <w:spacing w:val="-2"/>
          <w:w w:val="110"/>
        </w:rPr>
        <w:t>and</w:t>
      </w:r>
      <w:r>
        <w:rPr>
          <w:spacing w:val="-13"/>
          <w:w w:val="110"/>
        </w:rPr>
        <w:t xml:space="preserve"> </w:t>
      </w:r>
      <w:r>
        <w:rPr>
          <w:spacing w:val="-2"/>
          <w:w w:val="110"/>
        </w:rPr>
        <w:t>then set</w:t>
      </w:r>
      <w:r>
        <w:rPr>
          <w:spacing w:val="-10"/>
          <w:w w:val="110"/>
        </w:rPr>
        <w:t xml:space="preserve"> </w:t>
      </w:r>
      <w:r>
        <w:rPr>
          <w:spacing w:val="-2"/>
          <w:w w:val="110"/>
        </w:rPr>
        <w:t>clear,</w:t>
      </w:r>
      <w:r>
        <w:rPr>
          <w:spacing w:val="-10"/>
          <w:w w:val="110"/>
        </w:rPr>
        <w:t xml:space="preserve"> </w:t>
      </w:r>
      <w:r>
        <w:rPr>
          <w:spacing w:val="-2"/>
          <w:w w:val="110"/>
        </w:rPr>
        <w:t>strong</w:t>
      </w:r>
      <w:r>
        <w:rPr>
          <w:spacing w:val="-10"/>
          <w:w w:val="110"/>
        </w:rPr>
        <w:t xml:space="preserve"> </w:t>
      </w:r>
      <w:r>
        <w:rPr>
          <w:spacing w:val="-2"/>
          <w:w w:val="110"/>
        </w:rPr>
        <w:t>boundaries</w:t>
      </w:r>
      <w:r>
        <w:rPr>
          <w:spacing w:val="-10"/>
          <w:w w:val="110"/>
        </w:rPr>
        <w:t xml:space="preserve"> </w:t>
      </w:r>
      <w:r>
        <w:rPr>
          <w:spacing w:val="-2"/>
          <w:w w:val="110"/>
        </w:rPr>
        <w:t>to</w:t>
      </w:r>
      <w:r>
        <w:rPr>
          <w:spacing w:val="-10"/>
          <w:w w:val="110"/>
        </w:rPr>
        <w:t xml:space="preserve"> </w:t>
      </w:r>
      <w:r>
        <w:rPr>
          <w:spacing w:val="-2"/>
          <w:w w:val="110"/>
        </w:rPr>
        <w:t>prevent</w:t>
      </w:r>
      <w:r>
        <w:rPr>
          <w:spacing w:val="-10"/>
          <w:w w:val="110"/>
        </w:rPr>
        <w:t xml:space="preserve"> </w:t>
      </w:r>
      <w:r>
        <w:rPr>
          <w:spacing w:val="-2"/>
          <w:w w:val="110"/>
        </w:rPr>
        <w:t>yourself</w:t>
      </w:r>
      <w:r>
        <w:rPr>
          <w:spacing w:val="-10"/>
          <w:w w:val="110"/>
        </w:rPr>
        <w:t xml:space="preserve"> </w:t>
      </w:r>
      <w:r>
        <w:rPr>
          <w:spacing w:val="-2"/>
          <w:w w:val="110"/>
        </w:rPr>
        <w:t>from</w:t>
      </w:r>
      <w:r>
        <w:rPr>
          <w:spacing w:val="-10"/>
          <w:w w:val="110"/>
        </w:rPr>
        <w:t xml:space="preserve"> </w:t>
      </w:r>
      <w:r>
        <w:rPr>
          <w:spacing w:val="-2"/>
          <w:w w:val="110"/>
        </w:rPr>
        <w:t>enabling</w:t>
      </w:r>
      <w:r>
        <w:rPr>
          <w:spacing w:val="-10"/>
          <w:w w:val="110"/>
        </w:rPr>
        <w:t xml:space="preserve"> </w:t>
      </w:r>
      <w:r>
        <w:rPr>
          <w:spacing w:val="-2"/>
          <w:w w:val="110"/>
        </w:rPr>
        <w:t>their</w:t>
      </w:r>
      <w:r>
        <w:rPr>
          <w:spacing w:val="-10"/>
          <w:w w:val="110"/>
        </w:rPr>
        <w:t xml:space="preserve"> </w:t>
      </w:r>
      <w:r>
        <w:rPr>
          <w:spacing w:val="-2"/>
          <w:w w:val="110"/>
        </w:rPr>
        <w:t>behaviour.</w:t>
      </w:r>
    </w:p>
    <w:p w:rsidR="00261A0B" w:rsidRDefault="00261A0B">
      <w:pPr>
        <w:spacing w:line="312" w:lineRule="auto"/>
        <w:sectPr w:rsidR="00261A0B">
          <w:pgSz w:w="11920" w:h="16840"/>
          <w:pgMar w:top="1360" w:right="1280" w:bottom="1040" w:left="1280" w:header="0" w:footer="860" w:gutter="0"/>
          <w:cols w:space="720"/>
        </w:sectPr>
      </w:pPr>
    </w:p>
    <w:p w:rsidR="00261A0B" w:rsidRDefault="00261BE8">
      <w:pPr>
        <w:pStyle w:val="Heading5"/>
        <w:spacing w:before="108"/>
      </w:pPr>
      <w:bookmarkStart w:id="52" w:name="_TOC_250034"/>
      <w:r>
        <w:rPr>
          <w:color w:val="666666"/>
        </w:rPr>
        <w:t>Fearless</w:t>
      </w:r>
      <w:r>
        <w:rPr>
          <w:color w:val="666666"/>
          <w:spacing w:val="-11"/>
        </w:rPr>
        <w:t xml:space="preserve"> </w:t>
      </w:r>
      <w:bookmarkEnd w:id="52"/>
      <w:r>
        <w:rPr>
          <w:color w:val="666666"/>
          <w:spacing w:val="-2"/>
        </w:rPr>
        <w:t>Compassion</w:t>
      </w:r>
    </w:p>
    <w:p w:rsidR="00261A0B" w:rsidRDefault="00261BE8">
      <w:pPr>
        <w:pStyle w:val="BodyText"/>
        <w:spacing w:before="158" w:line="312" w:lineRule="auto"/>
        <w:ind w:left="160" w:right="192"/>
      </w:pPr>
      <w:r>
        <w:rPr>
          <w:w w:val="105"/>
        </w:rPr>
        <w:t>Here you feel able to say yes or no truthfully and without apologising for it. You own your feelings and communicate your needs to others clearly. You can listen to and acknowledge others without feeling the need to compromise yourself in how you respond to any requests or demands that you receive. You know here that when you say</w:t>
      </w:r>
      <w:r>
        <w:rPr>
          <w:spacing w:val="-5"/>
          <w:w w:val="105"/>
        </w:rPr>
        <w:t xml:space="preserve"> </w:t>
      </w:r>
      <w:r>
        <w:rPr>
          <w:w w:val="105"/>
        </w:rPr>
        <w:t>“no”</w:t>
      </w:r>
      <w:r>
        <w:rPr>
          <w:spacing w:val="-5"/>
          <w:w w:val="105"/>
        </w:rPr>
        <w:t xml:space="preserve"> </w:t>
      </w:r>
      <w:r>
        <w:rPr>
          <w:w w:val="105"/>
        </w:rPr>
        <w:t>to</w:t>
      </w:r>
      <w:r>
        <w:rPr>
          <w:spacing w:val="-5"/>
          <w:w w:val="105"/>
        </w:rPr>
        <w:t xml:space="preserve"> </w:t>
      </w:r>
      <w:r>
        <w:rPr>
          <w:w w:val="105"/>
        </w:rPr>
        <w:t>one</w:t>
      </w:r>
      <w:r>
        <w:rPr>
          <w:spacing w:val="-5"/>
          <w:w w:val="105"/>
        </w:rPr>
        <w:t xml:space="preserve"> </w:t>
      </w:r>
      <w:r>
        <w:rPr>
          <w:w w:val="105"/>
        </w:rPr>
        <w:t>thing,</w:t>
      </w:r>
      <w:r>
        <w:rPr>
          <w:spacing w:val="-5"/>
          <w:w w:val="105"/>
        </w:rPr>
        <w:t xml:space="preserve"> </w:t>
      </w:r>
      <w:r>
        <w:rPr>
          <w:w w:val="105"/>
        </w:rPr>
        <w:t>it</w:t>
      </w:r>
      <w:r>
        <w:rPr>
          <w:spacing w:val="-5"/>
          <w:w w:val="105"/>
        </w:rPr>
        <w:t xml:space="preserve"> </w:t>
      </w:r>
      <w:r>
        <w:rPr>
          <w:w w:val="105"/>
        </w:rPr>
        <w:t>means</w:t>
      </w:r>
      <w:r>
        <w:rPr>
          <w:spacing w:val="-5"/>
          <w:w w:val="105"/>
        </w:rPr>
        <w:t xml:space="preserve"> </w:t>
      </w:r>
      <w:r>
        <w:rPr>
          <w:w w:val="105"/>
        </w:rPr>
        <w:t>you</w:t>
      </w:r>
      <w:r>
        <w:rPr>
          <w:spacing w:val="-5"/>
          <w:w w:val="105"/>
        </w:rPr>
        <w:t xml:space="preserve"> </w:t>
      </w:r>
      <w:r>
        <w:rPr>
          <w:w w:val="105"/>
        </w:rPr>
        <w:t>have</w:t>
      </w:r>
      <w:r>
        <w:rPr>
          <w:spacing w:val="-5"/>
          <w:w w:val="105"/>
        </w:rPr>
        <w:t xml:space="preserve"> </w:t>
      </w:r>
      <w:r>
        <w:rPr>
          <w:w w:val="105"/>
        </w:rPr>
        <w:t>the</w:t>
      </w:r>
      <w:r>
        <w:rPr>
          <w:spacing w:val="-5"/>
          <w:w w:val="105"/>
        </w:rPr>
        <w:t xml:space="preserve"> </w:t>
      </w:r>
      <w:r>
        <w:rPr>
          <w:w w:val="105"/>
        </w:rPr>
        <w:t>space</w:t>
      </w:r>
      <w:r>
        <w:rPr>
          <w:spacing w:val="-5"/>
          <w:w w:val="105"/>
        </w:rPr>
        <w:t xml:space="preserve"> </w:t>
      </w:r>
      <w:r>
        <w:rPr>
          <w:w w:val="105"/>
        </w:rPr>
        <w:t>to</w:t>
      </w:r>
      <w:r>
        <w:rPr>
          <w:spacing w:val="-5"/>
          <w:w w:val="105"/>
        </w:rPr>
        <w:t xml:space="preserve"> </w:t>
      </w:r>
      <w:r>
        <w:rPr>
          <w:w w:val="105"/>
        </w:rPr>
        <w:t>say</w:t>
      </w:r>
      <w:r>
        <w:rPr>
          <w:spacing w:val="-5"/>
          <w:w w:val="105"/>
        </w:rPr>
        <w:t xml:space="preserve"> </w:t>
      </w:r>
      <w:r>
        <w:rPr>
          <w:w w:val="105"/>
        </w:rPr>
        <w:t>“yes”</w:t>
      </w:r>
      <w:r>
        <w:rPr>
          <w:spacing w:val="-5"/>
          <w:w w:val="105"/>
        </w:rPr>
        <w:t xml:space="preserve"> </w:t>
      </w:r>
      <w:r>
        <w:rPr>
          <w:w w:val="105"/>
        </w:rPr>
        <w:t>to</w:t>
      </w:r>
      <w:r>
        <w:rPr>
          <w:spacing w:val="-5"/>
          <w:w w:val="105"/>
        </w:rPr>
        <w:t xml:space="preserve"> </w:t>
      </w:r>
      <w:r>
        <w:rPr>
          <w:w w:val="105"/>
        </w:rPr>
        <w:t>something</w:t>
      </w:r>
      <w:r>
        <w:rPr>
          <w:spacing w:val="-5"/>
          <w:w w:val="105"/>
        </w:rPr>
        <w:t xml:space="preserve"> </w:t>
      </w:r>
      <w:r>
        <w:rPr>
          <w:w w:val="105"/>
        </w:rPr>
        <w:t>else,</w:t>
      </w:r>
      <w:r>
        <w:rPr>
          <w:spacing w:val="-5"/>
          <w:w w:val="105"/>
        </w:rPr>
        <w:t xml:space="preserve"> </w:t>
      </w:r>
      <w:r>
        <w:rPr>
          <w:w w:val="105"/>
        </w:rPr>
        <w:t>and say both genuinely, with a clear conscience. When fear arises here, it is acknowledged with compassionate acceptance, so that it doesn’t subversively disrupt your capacity to communicate and take action. Courage in this space is not an absence of fear – it is the acceptance of fear as a natural protective response to threat and challenge, and the capacity</w:t>
      </w:r>
      <w:r>
        <w:rPr>
          <w:spacing w:val="-7"/>
          <w:w w:val="105"/>
        </w:rPr>
        <w:t xml:space="preserve"> </w:t>
      </w:r>
      <w:r>
        <w:rPr>
          <w:w w:val="105"/>
        </w:rPr>
        <w:t>to</w:t>
      </w:r>
      <w:r>
        <w:rPr>
          <w:spacing w:val="-7"/>
          <w:w w:val="105"/>
        </w:rPr>
        <w:t xml:space="preserve"> </w:t>
      </w:r>
      <w:r>
        <w:rPr>
          <w:w w:val="105"/>
        </w:rPr>
        <w:t>continue</w:t>
      </w:r>
      <w:r>
        <w:rPr>
          <w:spacing w:val="-7"/>
          <w:w w:val="105"/>
        </w:rPr>
        <w:t xml:space="preserve"> </w:t>
      </w:r>
      <w:r>
        <w:rPr>
          <w:w w:val="105"/>
        </w:rPr>
        <w:t>acting</w:t>
      </w:r>
      <w:r>
        <w:rPr>
          <w:spacing w:val="-7"/>
          <w:w w:val="105"/>
        </w:rPr>
        <w:t xml:space="preserve"> </w:t>
      </w:r>
      <w:r>
        <w:rPr>
          <w:w w:val="105"/>
        </w:rPr>
        <w:t>on</w:t>
      </w:r>
      <w:r>
        <w:rPr>
          <w:spacing w:val="-7"/>
          <w:w w:val="105"/>
        </w:rPr>
        <w:t xml:space="preserve"> </w:t>
      </w:r>
      <w:r>
        <w:rPr>
          <w:w w:val="105"/>
        </w:rPr>
        <w:t>your</w:t>
      </w:r>
      <w:r>
        <w:rPr>
          <w:spacing w:val="-7"/>
          <w:w w:val="105"/>
        </w:rPr>
        <w:t xml:space="preserve"> </w:t>
      </w:r>
      <w:r>
        <w:rPr>
          <w:w w:val="105"/>
        </w:rPr>
        <w:t>needs,</w:t>
      </w:r>
      <w:r>
        <w:rPr>
          <w:spacing w:val="-7"/>
          <w:w w:val="105"/>
        </w:rPr>
        <w:t xml:space="preserve"> </w:t>
      </w:r>
      <w:r>
        <w:rPr>
          <w:w w:val="105"/>
        </w:rPr>
        <w:t>plans</w:t>
      </w:r>
      <w:r>
        <w:rPr>
          <w:spacing w:val="-7"/>
          <w:w w:val="105"/>
        </w:rPr>
        <w:t xml:space="preserve"> </w:t>
      </w:r>
      <w:r>
        <w:rPr>
          <w:w w:val="105"/>
        </w:rPr>
        <w:t>and</w:t>
      </w:r>
      <w:r>
        <w:rPr>
          <w:spacing w:val="-7"/>
          <w:w w:val="105"/>
        </w:rPr>
        <w:t xml:space="preserve"> </w:t>
      </w:r>
      <w:r>
        <w:rPr>
          <w:w w:val="105"/>
        </w:rPr>
        <w:t>goals</w:t>
      </w:r>
      <w:r>
        <w:rPr>
          <w:spacing w:val="-7"/>
          <w:w w:val="105"/>
        </w:rPr>
        <w:t xml:space="preserve"> </w:t>
      </w:r>
      <w:r>
        <w:rPr>
          <w:w w:val="105"/>
        </w:rPr>
        <w:t>despite</w:t>
      </w:r>
      <w:r>
        <w:rPr>
          <w:spacing w:val="-7"/>
          <w:w w:val="105"/>
        </w:rPr>
        <w:t xml:space="preserve"> </w:t>
      </w:r>
      <w:r>
        <w:rPr>
          <w:w w:val="105"/>
        </w:rPr>
        <w:t>its</w:t>
      </w:r>
      <w:r>
        <w:rPr>
          <w:spacing w:val="-7"/>
          <w:w w:val="105"/>
        </w:rPr>
        <w:t xml:space="preserve"> </w:t>
      </w:r>
      <w:r>
        <w:rPr>
          <w:w w:val="105"/>
        </w:rPr>
        <w:t>presence.</w:t>
      </w:r>
      <w:r>
        <w:rPr>
          <w:spacing w:val="-7"/>
          <w:w w:val="105"/>
        </w:rPr>
        <w:t xml:space="preserve"> </w:t>
      </w:r>
      <w:r>
        <w:rPr>
          <w:w w:val="105"/>
        </w:rPr>
        <w:t>Feelings associated with being in this state are calmness, readiness, clarity, care, compassion, empathy, assertive, courageous, powerful, in “ﬂow”, humorous, optimism, a sense of possibility, determination, worthiness and feeling motivated by purpose.</w:t>
      </w:r>
    </w:p>
    <w:p w:rsidR="00261A0B" w:rsidRDefault="00261A0B">
      <w:pPr>
        <w:pStyle w:val="BodyText"/>
        <w:spacing w:before="70"/>
      </w:pPr>
    </w:p>
    <w:p w:rsidR="00261A0B" w:rsidRDefault="00261BE8">
      <w:pPr>
        <w:pStyle w:val="BodyText"/>
        <w:spacing w:before="1" w:line="312" w:lineRule="auto"/>
        <w:ind w:left="160" w:right="231"/>
      </w:pPr>
      <w:r>
        <w:rPr>
          <w:w w:val="105"/>
        </w:rPr>
        <w:t>This space is one in which you express yourself authentically and establish clear boundaries with others, while staying open to cooperation and understanding. It’s a space</w:t>
      </w:r>
      <w:r>
        <w:rPr>
          <w:spacing w:val="-5"/>
          <w:w w:val="105"/>
        </w:rPr>
        <w:t xml:space="preserve"> </w:t>
      </w:r>
      <w:r>
        <w:rPr>
          <w:w w:val="105"/>
        </w:rPr>
        <w:t>of</w:t>
      </w:r>
      <w:r>
        <w:rPr>
          <w:spacing w:val="-5"/>
          <w:w w:val="105"/>
        </w:rPr>
        <w:t xml:space="preserve"> </w:t>
      </w:r>
      <w:r>
        <w:rPr>
          <w:w w:val="105"/>
        </w:rPr>
        <w:t>abundance,</w:t>
      </w:r>
      <w:r>
        <w:rPr>
          <w:spacing w:val="-5"/>
          <w:w w:val="105"/>
        </w:rPr>
        <w:t xml:space="preserve"> </w:t>
      </w:r>
      <w:r>
        <w:rPr>
          <w:w w:val="105"/>
        </w:rPr>
        <w:t>rather</w:t>
      </w:r>
      <w:r>
        <w:rPr>
          <w:spacing w:val="-5"/>
          <w:w w:val="105"/>
        </w:rPr>
        <w:t xml:space="preserve"> </w:t>
      </w:r>
      <w:r>
        <w:rPr>
          <w:w w:val="105"/>
        </w:rPr>
        <w:t>than</w:t>
      </w:r>
      <w:r>
        <w:rPr>
          <w:spacing w:val="-5"/>
          <w:w w:val="105"/>
        </w:rPr>
        <w:t xml:space="preserve"> </w:t>
      </w:r>
      <w:r>
        <w:rPr>
          <w:w w:val="105"/>
        </w:rPr>
        <w:t>lack,</w:t>
      </w:r>
      <w:r>
        <w:rPr>
          <w:spacing w:val="-5"/>
          <w:w w:val="105"/>
        </w:rPr>
        <w:t xml:space="preserve"> </w:t>
      </w:r>
      <w:r>
        <w:rPr>
          <w:w w:val="105"/>
        </w:rPr>
        <w:t>where</w:t>
      </w:r>
      <w:r>
        <w:rPr>
          <w:spacing w:val="-5"/>
          <w:w w:val="105"/>
        </w:rPr>
        <w:t xml:space="preserve"> </w:t>
      </w:r>
      <w:r>
        <w:rPr>
          <w:w w:val="105"/>
        </w:rPr>
        <w:t>a</w:t>
      </w:r>
      <w:r>
        <w:rPr>
          <w:spacing w:val="-5"/>
          <w:w w:val="105"/>
        </w:rPr>
        <w:t xml:space="preserve"> </w:t>
      </w:r>
      <w:r>
        <w:rPr>
          <w:w w:val="105"/>
        </w:rPr>
        <w:t>win/win</w:t>
      </w:r>
      <w:r>
        <w:rPr>
          <w:spacing w:val="-5"/>
          <w:w w:val="105"/>
        </w:rPr>
        <w:t xml:space="preserve"> </w:t>
      </w:r>
      <w:r>
        <w:rPr>
          <w:w w:val="105"/>
        </w:rPr>
        <w:t>solution</w:t>
      </w:r>
      <w:r>
        <w:rPr>
          <w:spacing w:val="-5"/>
          <w:w w:val="105"/>
        </w:rPr>
        <w:t xml:space="preserve"> </w:t>
      </w:r>
      <w:r>
        <w:rPr>
          <w:w w:val="105"/>
        </w:rPr>
        <w:t>or</w:t>
      </w:r>
      <w:r>
        <w:rPr>
          <w:spacing w:val="-5"/>
          <w:w w:val="105"/>
        </w:rPr>
        <w:t xml:space="preserve"> </w:t>
      </w:r>
      <w:r>
        <w:rPr>
          <w:w w:val="105"/>
        </w:rPr>
        <w:t>outcome</w:t>
      </w:r>
      <w:r>
        <w:rPr>
          <w:spacing w:val="-5"/>
          <w:w w:val="105"/>
        </w:rPr>
        <w:t xml:space="preserve"> </w:t>
      </w:r>
      <w:r>
        <w:rPr>
          <w:w w:val="105"/>
        </w:rPr>
        <w:t>is</w:t>
      </w:r>
      <w:r>
        <w:rPr>
          <w:spacing w:val="-5"/>
          <w:w w:val="105"/>
        </w:rPr>
        <w:t xml:space="preserve"> </w:t>
      </w:r>
      <w:r>
        <w:rPr>
          <w:w w:val="105"/>
        </w:rPr>
        <w:t>possible: an outcome where you (or both people) feel heard and come away with an outcome that’s in service of growth and higher purpose.</w:t>
      </w:r>
    </w:p>
    <w:p w:rsidR="00261A0B" w:rsidRDefault="00261A0B">
      <w:pPr>
        <w:pStyle w:val="BodyText"/>
        <w:spacing w:before="44"/>
      </w:pPr>
    </w:p>
    <w:p w:rsidR="00261A0B" w:rsidRDefault="00261BE8">
      <w:pPr>
        <w:pStyle w:val="Heading3"/>
      </w:pPr>
      <w:bookmarkStart w:id="53" w:name="_TOC_250033"/>
      <w:r>
        <w:rPr>
          <w:color w:val="664EA6"/>
          <w:spacing w:val="-2"/>
        </w:rPr>
        <w:t>The</w:t>
      </w:r>
      <w:r>
        <w:rPr>
          <w:color w:val="664EA6"/>
          <w:spacing w:val="-16"/>
        </w:rPr>
        <w:t xml:space="preserve"> </w:t>
      </w:r>
      <w:r>
        <w:rPr>
          <w:color w:val="664EA6"/>
          <w:spacing w:val="-2"/>
        </w:rPr>
        <w:t>power</w:t>
      </w:r>
      <w:r>
        <w:rPr>
          <w:color w:val="664EA6"/>
          <w:spacing w:val="-15"/>
        </w:rPr>
        <w:t xml:space="preserve"> </w:t>
      </w:r>
      <w:r>
        <w:rPr>
          <w:color w:val="664EA6"/>
          <w:spacing w:val="-2"/>
        </w:rPr>
        <w:t>of</w:t>
      </w:r>
      <w:r>
        <w:rPr>
          <w:color w:val="664EA6"/>
          <w:spacing w:val="-16"/>
        </w:rPr>
        <w:t xml:space="preserve"> </w:t>
      </w:r>
      <w:bookmarkEnd w:id="53"/>
      <w:r>
        <w:rPr>
          <w:color w:val="664EA6"/>
          <w:spacing w:val="-2"/>
        </w:rPr>
        <w:t>acceptance</w:t>
      </w:r>
    </w:p>
    <w:p w:rsidR="00261A0B" w:rsidRDefault="00261BE8">
      <w:pPr>
        <w:pStyle w:val="BodyText"/>
        <w:spacing w:before="146" w:line="312" w:lineRule="auto"/>
        <w:ind w:left="160" w:right="177"/>
      </w:pPr>
      <w:r>
        <w:rPr>
          <w:w w:val="105"/>
        </w:rPr>
        <w:t>Throughout</w:t>
      </w:r>
      <w:r>
        <w:rPr>
          <w:spacing w:val="-1"/>
          <w:w w:val="105"/>
        </w:rPr>
        <w:t xml:space="preserve"> </w:t>
      </w:r>
      <w:r>
        <w:rPr>
          <w:w w:val="105"/>
        </w:rPr>
        <w:t>the</w:t>
      </w:r>
      <w:r>
        <w:rPr>
          <w:spacing w:val="-1"/>
          <w:w w:val="105"/>
        </w:rPr>
        <w:t xml:space="preserve"> </w:t>
      </w:r>
      <w:r>
        <w:rPr>
          <w:w w:val="105"/>
        </w:rPr>
        <w:t>coaching</w:t>
      </w:r>
      <w:r>
        <w:rPr>
          <w:spacing w:val="-1"/>
          <w:w w:val="105"/>
        </w:rPr>
        <w:t xml:space="preserve"> </w:t>
      </w:r>
      <w:r>
        <w:rPr>
          <w:w w:val="105"/>
        </w:rPr>
        <w:t>programme,</w:t>
      </w:r>
      <w:r>
        <w:rPr>
          <w:spacing w:val="-1"/>
          <w:w w:val="105"/>
        </w:rPr>
        <w:t xml:space="preserve"> </w:t>
      </w:r>
      <w:r>
        <w:rPr>
          <w:w w:val="105"/>
        </w:rPr>
        <w:t>whenever</w:t>
      </w:r>
      <w:r>
        <w:rPr>
          <w:spacing w:val="-1"/>
          <w:w w:val="105"/>
        </w:rPr>
        <w:t xml:space="preserve"> </w:t>
      </w:r>
      <w:r>
        <w:rPr>
          <w:w w:val="105"/>
        </w:rPr>
        <w:t>a</w:t>
      </w:r>
      <w:r>
        <w:rPr>
          <w:spacing w:val="-1"/>
          <w:w w:val="105"/>
        </w:rPr>
        <w:t xml:space="preserve"> </w:t>
      </w:r>
      <w:r>
        <w:rPr>
          <w:w w:val="105"/>
        </w:rPr>
        <w:t>participant</w:t>
      </w:r>
      <w:r>
        <w:rPr>
          <w:spacing w:val="-1"/>
          <w:w w:val="105"/>
        </w:rPr>
        <w:t xml:space="preserve"> </w:t>
      </w:r>
      <w:r>
        <w:rPr>
          <w:w w:val="105"/>
        </w:rPr>
        <w:t>raised</w:t>
      </w:r>
      <w:r>
        <w:rPr>
          <w:spacing w:val="-1"/>
          <w:w w:val="105"/>
        </w:rPr>
        <w:t xml:space="preserve"> </w:t>
      </w:r>
      <w:r>
        <w:rPr>
          <w:w w:val="105"/>
        </w:rPr>
        <w:t>a</w:t>
      </w:r>
      <w:r>
        <w:rPr>
          <w:spacing w:val="-1"/>
          <w:w w:val="105"/>
        </w:rPr>
        <w:t xml:space="preserve"> </w:t>
      </w:r>
      <w:r>
        <w:rPr>
          <w:w w:val="105"/>
        </w:rPr>
        <w:t>feeling</w:t>
      </w:r>
      <w:r>
        <w:rPr>
          <w:spacing w:val="-1"/>
          <w:w w:val="105"/>
        </w:rPr>
        <w:t xml:space="preserve"> </w:t>
      </w:r>
      <w:r>
        <w:rPr>
          <w:w w:val="105"/>
        </w:rPr>
        <w:t>or</w:t>
      </w:r>
      <w:r>
        <w:rPr>
          <w:spacing w:val="-1"/>
          <w:w w:val="105"/>
        </w:rPr>
        <w:t xml:space="preserve"> </w:t>
      </w:r>
      <w:r>
        <w:rPr>
          <w:w w:val="105"/>
        </w:rPr>
        <w:t>shared an</w:t>
      </w:r>
      <w:r>
        <w:rPr>
          <w:spacing w:val="-8"/>
          <w:w w:val="105"/>
        </w:rPr>
        <w:t xml:space="preserve"> </w:t>
      </w:r>
      <w:r>
        <w:rPr>
          <w:w w:val="105"/>
        </w:rPr>
        <w:t>insight,</w:t>
      </w:r>
      <w:r>
        <w:rPr>
          <w:spacing w:val="-8"/>
          <w:w w:val="105"/>
        </w:rPr>
        <w:t xml:space="preserve"> </w:t>
      </w:r>
      <w:r>
        <w:rPr>
          <w:w w:val="105"/>
        </w:rPr>
        <w:t>our</w:t>
      </w:r>
      <w:r>
        <w:rPr>
          <w:spacing w:val="-8"/>
          <w:w w:val="105"/>
        </w:rPr>
        <w:t xml:space="preserve"> </w:t>
      </w:r>
      <w:r>
        <w:rPr>
          <w:w w:val="105"/>
        </w:rPr>
        <w:t>refrain</w:t>
      </w:r>
      <w:r>
        <w:rPr>
          <w:spacing w:val="-8"/>
          <w:w w:val="105"/>
        </w:rPr>
        <w:t xml:space="preserve"> </w:t>
      </w:r>
      <w:r>
        <w:rPr>
          <w:w w:val="105"/>
        </w:rPr>
        <w:t>was</w:t>
      </w:r>
      <w:r>
        <w:rPr>
          <w:spacing w:val="-8"/>
          <w:w w:val="105"/>
        </w:rPr>
        <w:t xml:space="preserve"> </w:t>
      </w:r>
      <w:r>
        <w:rPr>
          <w:w w:val="105"/>
        </w:rPr>
        <w:t>“can</w:t>
      </w:r>
      <w:r>
        <w:rPr>
          <w:spacing w:val="-8"/>
          <w:w w:val="105"/>
        </w:rPr>
        <w:t xml:space="preserve"> </w:t>
      </w:r>
      <w:r>
        <w:rPr>
          <w:w w:val="105"/>
        </w:rPr>
        <w:t>you</w:t>
      </w:r>
      <w:r>
        <w:rPr>
          <w:spacing w:val="-8"/>
          <w:w w:val="105"/>
        </w:rPr>
        <w:t xml:space="preserve"> </w:t>
      </w:r>
      <w:r>
        <w:rPr>
          <w:w w:val="105"/>
        </w:rPr>
        <w:t>accept</w:t>
      </w:r>
      <w:r>
        <w:rPr>
          <w:spacing w:val="-8"/>
          <w:w w:val="105"/>
        </w:rPr>
        <w:t xml:space="preserve"> </w:t>
      </w:r>
      <w:r>
        <w:rPr>
          <w:w w:val="105"/>
        </w:rPr>
        <w:t>that</w:t>
      </w:r>
      <w:r>
        <w:rPr>
          <w:spacing w:val="-8"/>
          <w:w w:val="105"/>
        </w:rPr>
        <w:t xml:space="preserve"> </w:t>
      </w:r>
      <w:r>
        <w:rPr>
          <w:w w:val="105"/>
        </w:rPr>
        <w:t>[you</w:t>
      </w:r>
      <w:r>
        <w:rPr>
          <w:spacing w:val="-8"/>
          <w:w w:val="105"/>
        </w:rPr>
        <w:t xml:space="preserve"> </w:t>
      </w:r>
      <w:r>
        <w:rPr>
          <w:w w:val="105"/>
        </w:rPr>
        <w:t>feel…</w:t>
      </w:r>
      <w:r>
        <w:rPr>
          <w:spacing w:val="-8"/>
          <w:w w:val="105"/>
        </w:rPr>
        <w:t xml:space="preserve"> </w:t>
      </w:r>
      <w:r>
        <w:rPr>
          <w:w w:val="105"/>
        </w:rPr>
        <w:t>/</w:t>
      </w:r>
      <w:r>
        <w:rPr>
          <w:spacing w:val="-8"/>
          <w:w w:val="105"/>
        </w:rPr>
        <w:t xml:space="preserve"> </w:t>
      </w:r>
      <w:r>
        <w:rPr>
          <w:w w:val="105"/>
        </w:rPr>
        <w:t>X</w:t>
      </w:r>
      <w:r>
        <w:rPr>
          <w:spacing w:val="-8"/>
          <w:w w:val="105"/>
        </w:rPr>
        <w:t xml:space="preserve"> </w:t>
      </w:r>
      <w:r>
        <w:rPr>
          <w:w w:val="105"/>
        </w:rPr>
        <w:t>happened…</w:t>
      </w:r>
      <w:r>
        <w:rPr>
          <w:spacing w:val="-8"/>
          <w:w w:val="105"/>
        </w:rPr>
        <w:t xml:space="preserve"> </w:t>
      </w:r>
      <w:r>
        <w:rPr>
          <w:w w:val="105"/>
        </w:rPr>
        <w:t>/</w:t>
      </w:r>
      <w:r>
        <w:rPr>
          <w:spacing w:val="-8"/>
          <w:w w:val="105"/>
        </w:rPr>
        <w:t xml:space="preserve"> </w:t>
      </w:r>
      <w:r>
        <w:rPr>
          <w:w w:val="105"/>
        </w:rPr>
        <w:t>what</w:t>
      </w:r>
      <w:r>
        <w:rPr>
          <w:spacing w:val="-8"/>
          <w:w w:val="105"/>
        </w:rPr>
        <w:t xml:space="preserve"> </w:t>
      </w:r>
      <w:r>
        <w:rPr>
          <w:w w:val="105"/>
        </w:rPr>
        <w:t>you’re observing…]?” Banal as this may seem, it was one of the most profound catalysts for change. Acceptance, as opposed to resistance, overcomes fear of the unknown by expanding</w:t>
      </w:r>
      <w:r>
        <w:rPr>
          <w:spacing w:val="-8"/>
          <w:w w:val="105"/>
        </w:rPr>
        <w:t xml:space="preserve"> </w:t>
      </w:r>
      <w:r>
        <w:rPr>
          <w:w w:val="105"/>
        </w:rPr>
        <w:t>our</w:t>
      </w:r>
      <w:r>
        <w:rPr>
          <w:spacing w:val="-8"/>
          <w:w w:val="105"/>
        </w:rPr>
        <w:t xml:space="preserve"> </w:t>
      </w:r>
      <w:r>
        <w:rPr>
          <w:w w:val="105"/>
        </w:rPr>
        <w:t>sense</w:t>
      </w:r>
      <w:r>
        <w:rPr>
          <w:spacing w:val="-8"/>
          <w:w w:val="105"/>
        </w:rPr>
        <w:t xml:space="preserve"> </w:t>
      </w:r>
      <w:r>
        <w:rPr>
          <w:w w:val="105"/>
        </w:rPr>
        <w:t>of</w:t>
      </w:r>
      <w:r>
        <w:rPr>
          <w:spacing w:val="-8"/>
          <w:w w:val="105"/>
        </w:rPr>
        <w:t xml:space="preserve"> </w:t>
      </w:r>
      <w:r>
        <w:rPr>
          <w:w w:val="105"/>
        </w:rPr>
        <w:t>possibility</w:t>
      </w:r>
      <w:r>
        <w:rPr>
          <w:spacing w:val="-8"/>
          <w:w w:val="105"/>
        </w:rPr>
        <w:t xml:space="preserve"> </w:t>
      </w:r>
      <w:r>
        <w:rPr>
          <w:w w:val="105"/>
        </w:rPr>
        <w:t>and</w:t>
      </w:r>
      <w:r>
        <w:rPr>
          <w:spacing w:val="-8"/>
          <w:w w:val="105"/>
        </w:rPr>
        <w:t xml:space="preserve"> </w:t>
      </w:r>
      <w:r>
        <w:rPr>
          <w:w w:val="105"/>
        </w:rPr>
        <w:t>range</w:t>
      </w:r>
      <w:r>
        <w:rPr>
          <w:spacing w:val="-8"/>
          <w:w w:val="105"/>
        </w:rPr>
        <w:t xml:space="preserve"> </w:t>
      </w:r>
      <w:r>
        <w:rPr>
          <w:w w:val="105"/>
        </w:rPr>
        <w:t>of</w:t>
      </w:r>
      <w:r>
        <w:rPr>
          <w:spacing w:val="-8"/>
          <w:w w:val="105"/>
        </w:rPr>
        <w:t xml:space="preserve"> </w:t>
      </w:r>
      <w:r>
        <w:rPr>
          <w:w w:val="105"/>
        </w:rPr>
        <w:t>experience.</w:t>
      </w:r>
      <w:r>
        <w:rPr>
          <w:spacing w:val="-8"/>
          <w:w w:val="105"/>
        </w:rPr>
        <w:t xml:space="preserve"> </w:t>
      </w:r>
      <w:r>
        <w:rPr>
          <w:w w:val="105"/>
        </w:rPr>
        <w:t>If</w:t>
      </w:r>
      <w:r>
        <w:rPr>
          <w:spacing w:val="-8"/>
          <w:w w:val="105"/>
        </w:rPr>
        <w:t xml:space="preserve"> </w:t>
      </w:r>
      <w:r>
        <w:rPr>
          <w:w w:val="105"/>
        </w:rPr>
        <w:t>we</w:t>
      </w:r>
      <w:r>
        <w:rPr>
          <w:spacing w:val="-8"/>
          <w:w w:val="105"/>
        </w:rPr>
        <w:t xml:space="preserve"> </w:t>
      </w:r>
      <w:r>
        <w:rPr>
          <w:w w:val="105"/>
        </w:rPr>
        <w:t>can</w:t>
      </w:r>
      <w:r>
        <w:rPr>
          <w:spacing w:val="-8"/>
          <w:w w:val="105"/>
        </w:rPr>
        <w:t xml:space="preserve"> </w:t>
      </w:r>
      <w:r>
        <w:rPr>
          <w:w w:val="105"/>
        </w:rPr>
        <w:t>accept</w:t>
      </w:r>
      <w:r>
        <w:rPr>
          <w:spacing w:val="-8"/>
          <w:w w:val="105"/>
        </w:rPr>
        <w:t xml:space="preserve"> </w:t>
      </w:r>
      <w:r>
        <w:rPr>
          <w:w w:val="105"/>
        </w:rPr>
        <w:t>that</w:t>
      </w:r>
      <w:r>
        <w:rPr>
          <w:spacing w:val="-8"/>
          <w:w w:val="105"/>
        </w:rPr>
        <w:t xml:space="preserve"> </w:t>
      </w:r>
      <w:r>
        <w:rPr>
          <w:w w:val="105"/>
        </w:rPr>
        <w:t>we</w:t>
      </w:r>
      <w:r>
        <w:rPr>
          <w:spacing w:val="-8"/>
          <w:w w:val="105"/>
        </w:rPr>
        <w:t xml:space="preserve"> </w:t>
      </w:r>
      <w:r>
        <w:rPr>
          <w:w w:val="105"/>
        </w:rPr>
        <w:t>are out of balance, acting in fearful or indiﬀerent ways due to resisting something, we are able to embrace the opportunity to face what we fear with compassion.</w:t>
      </w:r>
    </w:p>
    <w:p w:rsidR="00261A0B" w:rsidRDefault="00261A0B">
      <w:pPr>
        <w:pStyle w:val="BodyText"/>
        <w:spacing w:before="74"/>
      </w:pPr>
    </w:p>
    <w:p w:rsidR="00261A0B" w:rsidRDefault="00261BE8">
      <w:pPr>
        <w:pStyle w:val="BodyText"/>
        <w:spacing w:line="312" w:lineRule="auto"/>
        <w:ind w:left="160" w:right="192"/>
      </w:pPr>
      <w:r>
        <w:rPr>
          <w:w w:val="105"/>
        </w:rPr>
        <w:t>For</w:t>
      </w:r>
      <w:r>
        <w:rPr>
          <w:spacing w:val="-2"/>
          <w:w w:val="105"/>
        </w:rPr>
        <w:t xml:space="preserve"> </w:t>
      </w:r>
      <w:r>
        <w:rPr>
          <w:w w:val="105"/>
        </w:rPr>
        <w:t>example,</w:t>
      </w:r>
      <w:r>
        <w:rPr>
          <w:spacing w:val="-2"/>
          <w:w w:val="105"/>
        </w:rPr>
        <w:t xml:space="preserve"> </w:t>
      </w:r>
      <w:r>
        <w:rPr>
          <w:w w:val="105"/>
        </w:rPr>
        <w:t>if</w:t>
      </w:r>
      <w:r>
        <w:rPr>
          <w:spacing w:val="-2"/>
          <w:w w:val="105"/>
        </w:rPr>
        <w:t xml:space="preserve"> </w:t>
      </w:r>
      <w:r>
        <w:rPr>
          <w:w w:val="105"/>
        </w:rPr>
        <w:t>we</w:t>
      </w:r>
      <w:r>
        <w:rPr>
          <w:spacing w:val="-2"/>
          <w:w w:val="105"/>
        </w:rPr>
        <w:t xml:space="preserve"> </w:t>
      </w:r>
      <w:r>
        <w:rPr>
          <w:w w:val="105"/>
        </w:rPr>
        <w:t>can</w:t>
      </w:r>
      <w:r>
        <w:rPr>
          <w:spacing w:val="-2"/>
          <w:w w:val="105"/>
        </w:rPr>
        <w:t xml:space="preserve"> </w:t>
      </w:r>
      <w:r>
        <w:rPr>
          <w:w w:val="105"/>
        </w:rPr>
        <w:t>accept</w:t>
      </w:r>
      <w:r>
        <w:rPr>
          <w:spacing w:val="-2"/>
          <w:w w:val="105"/>
        </w:rPr>
        <w:t xml:space="preserve"> </w:t>
      </w:r>
      <w:r>
        <w:rPr>
          <w:w w:val="105"/>
        </w:rPr>
        <w:t>that</w:t>
      </w:r>
      <w:r>
        <w:rPr>
          <w:spacing w:val="-2"/>
          <w:w w:val="105"/>
        </w:rPr>
        <w:t xml:space="preserve"> </w:t>
      </w:r>
      <w:r>
        <w:rPr>
          <w:w w:val="105"/>
        </w:rPr>
        <w:t>feeling</w:t>
      </w:r>
      <w:r>
        <w:rPr>
          <w:spacing w:val="-2"/>
          <w:w w:val="105"/>
        </w:rPr>
        <w:t xml:space="preserve"> </w:t>
      </w:r>
      <w:r>
        <w:rPr>
          <w:w w:val="105"/>
        </w:rPr>
        <w:t>anger</w:t>
      </w:r>
      <w:r>
        <w:rPr>
          <w:spacing w:val="-2"/>
          <w:w w:val="105"/>
        </w:rPr>
        <w:t xml:space="preserve"> </w:t>
      </w:r>
      <w:r>
        <w:rPr>
          <w:w w:val="105"/>
        </w:rPr>
        <w:t>doesn’t</w:t>
      </w:r>
      <w:r>
        <w:rPr>
          <w:spacing w:val="-2"/>
          <w:w w:val="105"/>
        </w:rPr>
        <w:t xml:space="preserve"> </w:t>
      </w:r>
      <w:r>
        <w:rPr>
          <w:w w:val="105"/>
        </w:rPr>
        <w:t>mean</w:t>
      </w:r>
      <w:r>
        <w:rPr>
          <w:spacing w:val="-2"/>
          <w:w w:val="105"/>
        </w:rPr>
        <w:t xml:space="preserve"> </w:t>
      </w:r>
      <w:r>
        <w:rPr>
          <w:w w:val="105"/>
        </w:rPr>
        <w:t>we</w:t>
      </w:r>
      <w:r>
        <w:rPr>
          <w:spacing w:val="-2"/>
          <w:w w:val="105"/>
        </w:rPr>
        <w:t xml:space="preserve"> </w:t>
      </w:r>
      <w:r>
        <w:rPr>
          <w:w w:val="105"/>
        </w:rPr>
        <w:t>are</w:t>
      </w:r>
      <w:r>
        <w:rPr>
          <w:spacing w:val="-2"/>
          <w:w w:val="105"/>
        </w:rPr>
        <w:t xml:space="preserve"> </w:t>
      </w:r>
      <w:r>
        <w:rPr>
          <w:w w:val="105"/>
        </w:rPr>
        <w:t>a</w:t>
      </w:r>
      <w:r>
        <w:rPr>
          <w:spacing w:val="-2"/>
          <w:w w:val="105"/>
        </w:rPr>
        <w:t xml:space="preserve"> </w:t>
      </w:r>
      <w:r>
        <w:rPr>
          <w:w w:val="105"/>
        </w:rPr>
        <w:t>“bad”</w:t>
      </w:r>
      <w:r>
        <w:rPr>
          <w:spacing w:val="-2"/>
          <w:w w:val="105"/>
        </w:rPr>
        <w:t xml:space="preserve"> </w:t>
      </w:r>
      <w:r>
        <w:rPr>
          <w:w w:val="105"/>
        </w:rPr>
        <w:t>person, then</w:t>
      </w:r>
      <w:r>
        <w:rPr>
          <w:spacing w:val="-4"/>
          <w:w w:val="105"/>
        </w:rPr>
        <w:t xml:space="preserve"> </w:t>
      </w:r>
      <w:r>
        <w:rPr>
          <w:w w:val="105"/>
        </w:rPr>
        <w:t>it</w:t>
      </w:r>
      <w:r>
        <w:rPr>
          <w:spacing w:val="-4"/>
          <w:w w:val="105"/>
        </w:rPr>
        <w:t xml:space="preserve"> </w:t>
      </w:r>
      <w:r>
        <w:rPr>
          <w:w w:val="105"/>
        </w:rPr>
        <w:t>opens</w:t>
      </w:r>
      <w:r>
        <w:rPr>
          <w:spacing w:val="-4"/>
          <w:w w:val="105"/>
        </w:rPr>
        <w:t xml:space="preserve"> </w:t>
      </w:r>
      <w:r>
        <w:rPr>
          <w:w w:val="105"/>
        </w:rPr>
        <w:t>new</w:t>
      </w:r>
      <w:r>
        <w:rPr>
          <w:spacing w:val="-4"/>
          <w:w w:val="105"/>
        </w:rPr>
        <w:t xml:space="preserve"> </w:t>
      </w:r>
      <w:r>
        <w:rPr>
          <w:w w:val="105"/>
        </w:rPr>
        <w:t>possibilities</w:t>
      </w:r>
      <w:r>
        <w:rPr>
          <w:spacing w:val="-4"/>
          <w:w w:val="105"/>
        </w:rPr>
        <w:t xml:space="preserve"> </w:t>
      </w:r>
      <w:r>
        <w:rPr>
          <w:w w:val="105"/>
        </w:rPr>
        <w:t>for</w:t>
      </w:r>
      <w:r>
        <w:rPr>
          <w:spacing w:val="-4"/>
          <w:w w:val="105"/>
        </w:rPr>
        <w:t xml:space="preserve"> </w:t>
      </w:r>
      <w:r>
        <w:rPr>
          <w:w w:val="105"/>
        </w:rPr>
        <w:t>how</w:t>
      </w:r>
      <w:r>
        <w:rPr>
          <w:spacing w:val="-4"/>
          <w:w w:val="105"/>
        </w:rPr>
        <w:t xml:space="preserve"> </w:t>
      </w:r>
      <w:r>
        <w:rPr>
          <w:w w:val="105"/>
        </w:rPr>
        <w:t>we</w:t>
      </w:r>
      <w:r>
        <w:rPr>
          <w:spacing w:val="-4"/>
          <w:w w:val="105"/>
        </w:rPr>
        <w:t xml:space="preserve"> </w:t>
      </w:r>
      <w:r>
        <w:rPr>
          <w:w w:val="105"/>
        </w:rPr>
        <w:t>relate</w:t>
      </w:r>
      <w:r>
        <w:rPr>
          <w:spacing w:val="-4"/>
          <w:w w:val="105"/>
        </w:rPr>
        <w:t xml:space="preserve"> </w:t>
      </w:r>
      <w:r>
        <w:rPr>
          <w:w w:val="105"/>
        </w:rPr>
        <w:t>to</w:t>
      </w:r>
      <w:r>
        <w:rPr>
          <w:spacing w:val="-4"/>
          <w:w w:val="105"/>
        </w:rPr>
        <w:t xml:space="preserve"> </w:t>
      </w:r>
      <w:r>
        <w:rPr>
          <w:w w:val="105"/>
        </w:rPr>
        <w:t>our</w:t>
      </w:r>
      <w:r>
        <w:rPr>
          <w:spacing w:val="-4"/>
          <w:w w:val="105"/>
        </w:rPr>
        <w:t xml:space="preserve"> </w:t>
      </w:r>
      <w:r>
        <w:rPr>
          <w:w w:val="105"/>
        </w:rPr>
        <w:t>experience</w:t>
      </w:r>
      <w:r>
        <w:rPr>
          <w:spacing w:val="-4"/>
          <w:w w:val="105"/>
        </w:rPr>
        <w:t xml:space="preserve"> </w:t>
      </w:r>
      <w:r>
        <w:rPr>
          <w:w w:val="105"/>
        </w:rPr>
        <w:t>of</w:t>
      </w:r>
      <w:r>
        <w:rPr>
          <w:spacing w:val="-4"/>
          <w:w w:val="105"/>
        </w:rPr>
        <w:t xml:space="preserve"> </w:t>
      </w:r>
      <w:r>
        <w:rPr>
          <w:w w:val="105"/>
        </w:rPr>
        <w:t>anger</w:t>
      </w:r>
      <w:r>
        <w:rPr>
          <w:spacing w:val="-4"/>
          <w:w w:val="105"/>
        </w:rPr>
        <w:t xml:space="preserve"> </w:t>
      </w:r>
      <w:r>
        <w:rPr>
          <w:w w:val="105"/>
        </w:rPr>
        <w:t>and</w:t>
      </w:r>
      <w:r>
        <w:rPr>
          <w:spacing w:val="-4"/>
          <w:w w:val="105"/>
        </w:rPr>
        <w:t xml:space="preserve"> </w:t>
      </w:r>
      <w:r>
        <w:rPr>
          <w:w w:val="105"/>
        </w:rPr>
        <w:t>how</w:t>
      </w:r>
      <w:r>
        <w:rPr>
          <w:spacing w:val="-4"/>
          <w:w w:val="105"/>
        </w:rPr>
        <w:t xml:space="preserve"> </w:t>
      </w:r>
      <w:r>
        <w:rPr>
          <w:w w:val="105"/>
        </w:rPr>
        <w:t>we take responsibility for addressing it, whether that is to choose to let it go or take action against an injustice that needs to be called out with clarity and from a place of internal power.</w:t>
      </w:r>
      <w:r>
        <w:rPr>
          <w:spacing w:val="-3"/>
          <w:w w:val="105"/>
        </w:rPr>
        <w:t xml:space="preserve"> </w:t>
      </w:r>
      <w:r>
        <w:rPr>
          <w:w w:val="105"/>
        </w:rPr>
        <w:t>Anger</w:t>
      </w:r>
      <w:r>
        <w:rPr>
          <w:spacing w:val="-3"/>
          <w:w w:val="105"/>
        </w:rPr>
        <w:t xml:space="preserve"> </w:t>
      </w:r>
      <w:r>
        <w:rPr>
          <w:w w:val="105"/>
        </w:rPr>
        <w:t>is</w:t>
      </w:r>
      <w:r>
        <w:rPr>
          <w:spacing w:val="-3"/>
          <w:w w:val="105"/>
        </w:rPr>
        <w:t xml:space="preserve"> </w:t>
      </w:r>
      <w:r>
        <w:rPr>
          <w:w w:val="105"/>
        </w:rPr>
        <w:t>a</w:t>
      </w:r>
      <w:r>
        <w:rPr>
          <w:spacing w:val="-3"/>
          <w:w w:val="105"/>
        </w:rPr>
        <w:t xml:space="preserve"> </w:t>
      </w:r>
      <w:r>
        <w:rPr>
          <w:w w:val="105"/>
        </w:rPr>
        <w:t>potent</w:t>
      </w:r>
      <w:r>
        <w:rPr>
          <w:spacing w:val="-3"/>
          <w:w w:val="105"/>
        </w:rPr>
        <w:t xml:space="preserve"> </w:t>
      </w:r>
      <w:r>
        <w:rPr>
          <w:w w:val="105"/>
        </w:rPr>
        <w:t>example</w:t>
      </w:r>
      <w:r>
        <w:rPr>
          <w:spacing w:val="-3"/>
          <w:w w:val="105"/>
        </w:rPr>
        <w:t xml:space="preserve"> </w:t>
      </w:r>
      <w:r>
        <w:rPr>
          <w:w w:val="105"/>
        </w:rPr>
        <w:t>because</w:t>
      </w:r>
      <w:r>
        <w:rPr>
          <w:spacing w:val="-3"/>
          <w:w w:val="105"/>
        </w:rPr>
        <w:t xml:space="preserve"> </w:t>
      </w:r>
      <w:r>
        <w:rPr>
          <w:w w:val="105"/>
        </w:rPr>
        <w:t>time</w:t>
      </w:r>
      <w:r>
        <w:rPr>
          <w:spacing w:val="-3"/>
          <w:w w:val="105"/>
        </w:rPr>
        <w:t xml:space="preserve"> </w:t>
      </w:r>
      <w:r>
        <w:rPr>
          <w:w w:val="105"/>
        </w:rPr>
        <w:t>and</w:t>
      </w:r>
      <w:r>
        <w:rPr>
          <w:spacing w:val="-3"/>
          <w:w w:val="105"/>
        </w:rPr>
        <w:t xml:space="preserve"> </w:t>
      </w:r>
      <w:r>
        <w:rPr>
          <w:w w:val="105"/>
        </w:rPr>
        <w:t>again</w:t>
      </w:r>
      <w:r>
        <w:rPr>
          <w:spacing w:val="-3"/>
          <w:w w:val="105"/>
        </w:rPr>
        <w:t xml:space="preserve"> </w:t>
      </w:r>
      <w:r>
        <w:rPr>
          <w:w w:val="105"/>
        </w:rPr>
        <w:t>I</w:t>
      </w:r>
      <w:r>
        <w:rPr>
          <w:spacing w:val="-3"/>
          <w:w w:val="105"/>
        </w:rPr>
        <w:t xml:space="preserve"> </w:t>
      </w:r>
      <w:r>
        <w:rPr>
          <w:w w:val="105"/>
        </w:rPr>
        <w:t>have</w:t>
      </w:r>
      <w:r>
        <w:rPr>
          <w:spacing w:val="-3"/>
          <w:w w:val="105"/>
        </w:rPr>
        <w:t xml:space="preserve"> </w:t>
      </w:r>
      <w:r>
        <w:rPr>
          <w:w w:val="105"/>
        </w:rPr>
        <w:t>witnessed</w:t>
      </w:r>
      <w:r>
        <w:rPr>
          <w:spacing w:val="-3"/>
          <w:w w:val="105"/>
        </w:rPr>
        <w:t xml:space="preserve"> </w:t>
      </w:r>
      <w:r>
        <w:rPr>
          <w:w w:val="105"/>
        </w:rPr>
        <w:t>the</w:t>
      </w:r>
      <w:r>
        <w:rPr>
          <w:spacing w:val="-3"/>
          <w:w w:val="105"/>
        </w:rPr>
        <w:t xml:space="preserve"> </w:t>
      </w:r>
      <w:r>
        <w:rPr>
          <w:w w:val="105"/>
        </w:rPr>
        <w:t>adverse eﬀects of repressed anger in clients, which emerges either as an uncontrolled outburst (fearless indiﬀerence as above) or manifests as illness (including depression, and symptoms of fearful indiﬀerence above) or pain in the body. Anger, however, can be immensely useful fuel for action. Anger is usually a response to a violation of boundaries, and it has motivated countless campaigns and political movements</w:t>
      </w:r>
    </w:p>
    <w:p w:rsidR="00261A0B" w:rsidRDefault="00261A0B">
      <w:pPr>
        <w:spacing w:line="312" w:lineRule="auto"/>
        <w:sectPr w:rsidR="00261A0B">
          <w:pgSz w:w="11920" w:h="16840"/>
          <w:pgMar w:top="1360" w:right="1280" w:bottom="1040" w:left="1280" w:header="0" w:footer="860" w:gutter="0"/>
          <w:cols w:space="720"/>
        </w:sectPr>
      </w:pPr>
    </w:p>
    <w:p w:rsidR="00261A0B" w:rsidRDefault="00261BE8">
      <w:pPr>
        <w:pStyle w:val="BodyText"/>
        <w:spacing w:before="95" w:line="312" w:lineRule="auto"/>
        <w:ind w:left="160" w:right="323"/>
      </w:pPr>
      <w:r>
        <w:rPr>
          <w:w w:val="105"/>
        </w:rPr>
        <w:t>throughout history, as well as personal stories of personal liberation and transformation. Sometimes anger is also a protective cover for another feeling: hurt, sadness</w:t>
      </w:r>
      <w:r>
        <w:rPr>
          <w:spacing w:val="-8"/>
          <w:w w:val="105"/>
        </w:rPr>
        <w:t xml:space="preserve"> </w:t>
      </w:r>
      <w:r>
        <w:rPr>
          <w:w w:val="105"/>
        </w:rPr>
        <w:t>or</w:t>
      </w:r>
      <w:r>
        <w:rPr>
          <w:spacing w:val="-8"/>
          <w:w w:val="105"/>
        </w:rPr>
        <w:t xml:space="preserve"> </w:t>
      </w:r>
      <w:r>
        <w:rPr>
          <w:w w:val="105"/>
        </w:rPr>
        <w:t>fear,</w:t>
      </w:r>
      <w:r>
        <w:rPr>
          <w:spacing w:val="-8"/>
          <w:w w:val="105"/>
        </w:rPr>
        <w:t xml:space="preserve"> </w:t>
      </w:r>
      <w:r>
        <w:rPr>
          <w:w w:val="105"/>
        </w:rPr>
        <w:t>for</w:t>
      </w:r>
      <w:r>
        <w:rPr>
          <w:spacing w:val="-8"/>
          <w:w w:val="105"/>
        </w:rPr>
        <w:t xml:space="preserve"> </w:t>
      </w:r>
      <w:r>
        <w:rPr>
          <w:w w:val="105"/>
        </w:rPr>
        <w:t>example.</w:t>
      </w:r>
      <w:r>
        <w:rPr>
          <w:spacing w:val="-8"/>
          <w:w w:val="105"/>
        </w:rPr>
        <w:t xml:space="preserve"> </w:t>
      </w:r>
      <w:r>
        <w:rPr>
          <w:w w:val="105"/>
        </w:rPr>
        <w:t>Letting</w:t>
      </w:r>
      <w:r>
        <w:rPr>
          <w:spacing w:val="-8"/>
          <w:w w:val="105"/>
        </w:rPr>
        <w:t xml:space="preserve"> </w:t>
      </w:r>
      <w:r>
        <w:rPr>
          <w:w w:val="105"/>
        </w:rPr>
        <w:t>go</w:t>
      </w:r>
      <w:r>
        <w:rPr>
          <w:spacing w:val="-8"/>
          <w:w w:val="105"/>
        </w:rPr>
        <w:t xml:space="preserve"> </w:t>
      </w:r>
      <w:r>
        <w:rPr>
          <w:w w:val="105"/>
        </w:rPr>
        <w:t>of</w:t>
      </w:r>
      <w:r>
        <w:rPr>
          <w:spacing w:val="-8"/>
          <w:w w:val="105"/>
        </w:rPr>
        <w:t xml:space="preserve"> </w:t>
      </w:r>
      <w:r>
        <w:rPr>
          <w:w w:val="105"/>
        </w:rPr>
        <w:t>anger</w:t>
      </w:r>
      <w:r>
        <w:rPr>
          <w:spacing w:val="-8"/>
          <w:w w:val="105"/>
        </w:rPr>
        <w:t xml:space="preserve"> </w:t>
      </w:r>
      <w:r>
        <w:rPr>
          <w:w w:val="105"/>
        </w:rPr>
        <w:t>when</w:t>
      </w:r>
      <w:r>
        <w:rPr>
          <w:spacing w:val="-8"/>
          <w:w w:val="105"/>
        </w:rPr>
        <w:t xml:space="preserve"> </w:t>
      </w:r>
      <w:r>
        <w:rPr>
          <w:w w:val="105"/>
        </w:rPr>
        <w:t>it’s</w:t>
      </w:r>
      <w:r>
        <w:rPr>
          <w:spacing w:val="-8"/>
          <w:w w:val="105"/>
        </w:rPr>
        <w:t xml:space="preserve"> </w:t>
      </w:r>
      <w:r>
        <w:rPr>
          <w:w w:val="105"/>
        </w:rPr>
        <w:t>a</w:t>
      </w:r>
      <w:r>
        <w:rPr>
          <w:spacing w:val="-8"/>
          <w:w w:val="105"/>
        </w:rPr>
        <w:t xml:space="preserve"> </w:t>
      </w:r>
      <w:r>
        <w:rPr>
          <w:w w:val="105"/>
        </w:rPr>
        <w:t>cover</w:t>
      </w:r>
      <w:r>
        <w:rPr>
          <w:spacing w:val="-8"/>
          <w:w w:val="105"/>
        </w:rPr>
        <w:t xml:space="preserve"> </w:t>
      </w:r>
      <w:r>
        <w:rPr>
          <w:w w:val="105"/>
        </w:rPr>
        <w:t>can</w:t>
      </w:r>
      <w:r>
        <w:rPr>
          <w:spacing w:val="-8"/>
          <w:w w:val="105"/>
        </w:rPr>
        <w:t xml:space="preserve"> </w:t>
      </w:r>
      <w:r>
        <w:rPr>
          <w:w w:val="105"/>
        </w:rPr>
        <w:t>open</w:t>
      </w:r>
      <w:r>
        <w:rPr>
          <w:spacing w:val="-8"/>
          <w:w w:val="105"/>
        </w:rPr>
        <w:t xml:space="preserve"> </w:t>
      </w:r>
      <w:r>
        <w:rPr>
          <w:w w:val="105"/>
        </w:rPr>
        <w:t>us</w:t>
      </w:r>
      <w:r>
        <w:rPr>
          <w:spacing w:val="-8"/>
          <w:w w:val="105"/>
        </w:rPr>
        <w:t xml:space="preserve"> </w:t>
      </w:r>
      <w:r>
        <w:rPr>
          <w:w w:val="105"/>
        </w:rPr>
        <w:t>to</w:t>
      </w:r>
      <w:r>
        <w:rPr>
          <w:spacing w:val="-8"/>
          <w:w w:val="105"/>
        </w:rPr>
        <w:t xml:space="preserve"> </w:t>
      </w:r>
      <w:r>
        <w:rPr>
          <w:w w:val="105"/>
        </w:rPr>
        <w:t>what we, our relationships or the situations we encounter really need. If we can feel and accept</w:t>
      </w:r>
      <w:r>
        <w:rPr>
          <w:spacing w:val="-7"/>
          <w:w w:val="105"/>
        </w:rPr>
        <w:t xml:space="preserve"> </w:t>
      </w:r>
      <w:r>
        <w:rPr>
          <w:w w:val="105"/>
        </w:rPr>
        <w:t>anger</w:t>
      </w:r>
      <w:r>
        <w:rPr>
          <w:spacing w:val="-7"/>
          <w:w w:val="105"/>
        </w:rPr>
        <w:t xml:space="preserve"> </w:t>
      </w:r>
      <w:r>
        <w:rPr>
          <w:w w:val="105"/>
        </w:rPr>
        <w:t>without</w:t>
      </w:r>
      <w:r>
        <w:rPr>
          <w:spacing w:val="-7"/>
          <w:w w:val="105"/>
        </w:rPr>
        <w:t xml:space="preserve"> </w:t>
      </w:r>
      <w:r>
        <w:rPr>
          <w:w w:val="105"/>
        </w:rPr>
        <w:t>reacting</w:t>
      </w:r>
      <w:r>
        <w:rPr>
          <w:spacing w:val="-7"/>
          <w:w w:val="105"/>
        </w:rPr>
        <w:t xml:space="preserve"> </w:t>
      </w:r>
      <w:r>
        <w:rPr>
          <w:w w:val="105"/>
        </w:rPr>
        <w:t>from</w:t>
      </w:r>
      <w:r>
        <w:rPr>
          <w:spacing w:val="-7"/>
          <w:w w:val="105"/>
        </w:rPr>
        <w:t xml:space="preserve"> </w:t>
      </w:r>
      <w:r>
        <w:rPr>
          <w:w w:val="105"/>
        </w:rPr>
        <w:t>it,</w:t>
      </w:r>
      <w:r>
        <w:rPr>
          <w:spacing w:val="-7"/>
          <w:w w:val="105"/>
        </w:rPr>
        <w:t xml:space="preserve"> </w:t>
      </w:r>
      <w:r>
        <w:rPr>
          <w:w w:val="105"/>
        </w:rPr>
        <w:t>we</w:t>
      </w:r>
      <w:r>
        <w:rPr>
          <w:spacing w:val="-7"/>
          <w:w w:val="105"/>
        </w:rPr>
        <w:t xml:space="preserve"> </w:t>
      </w:r>
      <w:r>
        <w:rPr>
          <w:w w:val="105"/>
        </w:rPr>
        <w:t>create</w:t>
      </w:r>
      <w:r>
        <w:rPr>
          <w:spacing w:val="-7"/>
          <w:w w:val="105"/>
        </w:rPr>
        <w:t xml:space="preserve"> </w:t>
      </w:r>
      <w:r>
        <w:rPr>
          <w:w w:val="105"/>
        </w:rPr>
        <w:t>the</w:t>
      </w:r>
      <w:r>
        <w:rPr>
          <w:spacing w:val="-7"/>
          <w:w w:val="105"/>
        </w:rPr>
        <w:t xml:space="preserve"> </w:t>
      </w:r>
      <w:r>
        <w:rPr>
          <w:w w:val="105"/>
        </w:rPr>
        <w:t>possibility</w:t>
      </w:r>
      <w:r>
        <w:rPr>
          <w:spacing w:val="-7"/>
          <w:w w:val="105"/>
        </w:rPr>
        <w:t xml:space="preserve"> </w:t>
      </w:r>
      <w:r>
        <w:rPr>
          <w:w w:val="105"/>
        </w:rPr>
        <w:t>to</w:t>
      </w:r>
      <w:r>
        <w:rPr>
          <w:spacing w:val="-7"/>
          <w:w w:val="105"/>
        </w:rPr>
        <w:t xml:space="preserve"> </w:t>
      </w:r>
      <w:r>
        <w:rPr>
          <w:w w:val="105"/>
        </w:rPr>
        <w:t>decide</w:t>
      </w:r>
      <w:r>
        <w:rPr>
          <w:spacing w:val="-7"/>
          <w:w w:val="105"/>
        </w:rPr>
        <w:t xml:space="preserve"> </w:t>
      </w:r>
      <w:r>
        <w:rPr>
          <w:w w:val="105"/>
        </w:rPr>
        <w:t>what</w:t>
      </w:r>
      <w:r>
        <w:rPr>
          <w:spacing w:val="-7"/>
          <w:w w:val="105"/>
        </w:rPr>
        <w:t xml:space="preserve"> </w:t>
      </w:r>
      <w:r>
        <w:rPr>
          <w:w w:val="105"/>
        </w:rPr>
        <w:t>we</w:t>
      </w:r>
      <w:r>
        <w:rPr>
          <w:spacing w:val="-7"/>
          <w:w w:val="105"/>
        </w:rPr>
        <w:t xml:space="preserve"> </w:t>
      </w:r>
      <w:r>
        <w:rPr>
          <w:w w:val="105"/>
        </w:rPr>
        <w:t>need and how we would like to respond from a place of courage and compassion.</w:t>
      </w:r>
    </w:p>
    <w:p w:rsidR="00261A0B" w:rsidRDefault="00261A0B">
      <w:pPr>
        <w:pStyle w:val="BodyText"/>
        <w:spacing w:before="75"/>
      </w:pPr>
    </w:p>
    <w:p w:rsidR="00261A0B" w:rsidRDefault="00261BE8">
      <w:pPr>
        <w:pStyle w:val="BodyText"/>
        <w:spacing w:line="312" w:lineRule="auto"/>
        <w:ind w:left="160" w:right="192"/>
      </w:pPr>
      <w:r>
        <w:rPr>
          <w:w w:val="105"/>
        </w:rPr>
        <w:t>For example, one participant initially felt unable to accept a feeling of rage in relation to an emotionally triggering and diﬃcult negotiation with a funder. The reason was that she felt that accepting rage would provoke her to act out of character – a fear that the rage</w:t>
      </w:r>
      <w:r>
        <w:rPr>
          <w:spacing w:val="-6"/>
          <w:w w:val="105"/>
        </w:rPr>
        <w:t xml:space="preserve"> </w:t>
      </w:r>
      <w:r>
        <w:rPr>
          <w:w w:val="105"/>
        </w:rPr>
        <w:t>would</w:t>
      </w:r>
      <w:r>
        <w:rPr>
          <w:spacing w:val="-6"/>
          <w:w w:val="105"/>
        </w:rPr>
        <w:t xml:space="preserve"> </w:t>
      </w:r>
      <w:r>
        <w:rPr>
          <w:w w:val="105"/>
        </w:rPr>
        <w:t>take</w:t>
      </w:r>
      <w:r>
        <w:rPr>
          <w:spacing w:val="-6"/>
          <w:w w:val="105"/>
        </w:rPr>
        <w:t xml:space="preserve"> </w:t>
      </w:r>
      <w:r>
        <w:rPr>
          <w:w w:val="105"/>
        </w:rPr>
        <w:t>control.</w:t>
      </w:r>
      <w:r>
        <w:rPr>
          <w:spacing w:val="-6"/>
          <w:w w:val="105"/>
        </w:rPr>
        <w:t xml:space="preserve"> </w:t>
      </w:r>
      <w:r>
        <w:rPr>
          <w:w w:val="105"/>
        </w:rPr>
        <w:t>Accepting</w:t>
      </w:r>
      <w:r>
        <w:rPr>
          <w:spacing w:val="-6"/>
          <w:w w:val="105"/>
        </w:rPr>
        <w:t xml:space="preserve"> </w:t>
      </w:r>
      <w:r>
        <w:rPr>
          <w:w w:val="105"/>
        </w:rPr>
        <w:t>that</w:t>
      </w:r>
      <w:r>
        <w:rPr>
          <w:spacing w:val="-6"/>
          <w:w w:val="105"/>
        </w:rPr>
        <w:t xml:space="preserve"> </w:t>
      </w:r>
      <w:r>
        <w:rPr>
          <w:w w:val="105"/>
        </w:rPr>
        <w:t>feeling</w:t>
      </w:r>
      <w:r>
        <w:rPr>
          <w:spacing w:val="-6"/>
          <w:w w:val="105"/>
        </w:rPr>
        <w:t xml:space="preserve"> </w:t>
      </w:r>
      <w:r>
        <w:rPr>
          <w:w w:val="105"/>
        </w:rPr>
        <w:t>something</w:t>
      </w:r>
      <w:r>
        <w:rPr>
          <w:spacing w:val="-6"/>
          <w:w w:val="105"/>
        </w:rPr>
        <w:t xml:space="preserve"> </w:t>
      </w:r>
      <w:r>
        <w:rPr>
          <w:w w:val="105"/>
        </w:rPr>
        <w:t>didn’t</w:t>
      </w:r>
      <w:r>
        <w:rPr>
          <w:spacing w:val="-6"/>
          <w:w w:val="105"/>
        </w:rPr>
        <w:t xml:space="preserve"> </w:t>
      </w:r>
      <w:r>
        <w:rPr>
          <w:w w:val="105"/>
        </w:rPr>
        <w:t>mean</w:t>
      </w:r>
      <w:r>
        <w:rPr>
          <w:spacing w:val="-6"/>
          <w:w w:val="105"/>
        </w:rPr>
        <w:t xml:space="preserve"> </w:t>
      </w:r>
      <w:r>
        <w:rPr>
          <w:w w:val="105"/>
        </w:rPr>
        <w:t>that</w:t>
      </w:r>
      <w:r>
        <w:rPr>
          <w:spacing w:val="-6"/>
          <w:w w:val="105"/>
        </w:rPr>
        <w:t xml:space="preserve"> </w:t>
      </w:r>
      <w:r>
        <w:rPr>
          <w:w w:val="105"/>
        </w:rPr>
        <w:t>it</w:t>
      </w:r>
      <w:r>
        <w:rPr>
          <w:spacing w:val="-6"/>
          <w:w w:val="105"/>
        </w:rPr>
        <w:t xml:space="preserve"> </w:t>
      </w:r>
      <w:r>
        <w:rPr>
          <w:w w:val="105"/>
        </w:rPr>
        <w:t>would</w:t>
      </w:r>
      <w:r>
        <w:rPr>
          <w:spacing w:val="-6"/>
          <w:w w:val="105"/>
        </w:rPr>
        <w:t xml:space="preserve"> </w:t>
      </w:r>
      <w:r>
        <w:rPr>
          <w:w w:val="105"/>
        </w:rPr>
        <w:t>take control</w:t>
      </w:r>
      <w:r>
        <w:rPr>
          <w:spacing w:val="-1"/>
          <w:w w:val="105"/>
        </w:rPr>
        <w:t xml:space="preserve"> </w:t>
      </w:r>
      <w:r>
        <w:rPr>
          <w:w w:val="105"/>
        </w:rPr>
        <w:t>of</w:t>
      </w:r>
      <w:r>
        <w:rPr>
          <w:spacing w:val="-1"/>
          <w:w w:val="105"/>
        </w:rPr>
        <w:t xml:space="preserve"> </w:t>
      </w:r>
      <w:r>
        <w:rPr>
          <w:w w:val="105"/>
        </w:rPr>
        <w:t>her,</w:t>
      </w:r>
      <w:r>
        <w:rPr>
          <w:spacing w:val="-1"/>
          <w:w w:val="105"/>
        </w:rPr>
        <w:t xml:space="preserve"> </w:t>
      </w:r>
      <w:r>
        <w:rPr>
          <w:w w:val="105"/>
        </w:rPr>
        <w:t>she</w:t>
      </w:r>
      <w:r>
        <w:rPr>
          <w:spacing w:val="-1"/>
          <w:w w:val="105"/>
        </w:rPr>
        <w:t xml:space="preserve"> </w:t>
      </w:r>
      <w:r>
        <w:rPr>
          <w:w w:val="105"/>
        </w:rPr>
        <w:t>was</w:t>
      </w:r>
      <w:r>
        <w:rPr>
          <w:spacing w:val="-1"/>
          <w:w w:val="105"/>
        </w:rPr>
        <w:t xml:space="preserve"> </w:t>
      </w:r>
      <w:r>
        <w:rPr>
          <w:w w:val="105"/>
        </w:rPr>
        <w:t>able</w:t>
      </w:r>
      <w:r>
        <w:rPr>
          <w:spacing w:val="-1"/>
          <w:w w:val="105"/>
        </w:rPr>
        <w:t xml:space="preserve"> </w:t>
      </w:r>
      <w:r>
        <w:rPr>
          <w:w w:val="105"/>
        </w:rPr>
        <w:t>to</w:t>
      </w:r>
      <w:r>
        <w:rPr>
          <w:spacing w:val="-1"/>
          <w:w w:val="105"/>
        </w:rPr>
        <w:t xml:space="preserve"> </w:t>
      </w:r>
      <w:r>
        <w:rPr>
          <w:w w:val="105"/>
        </w:rPr>
        <w:t>accept</w:t>
      </w:r>
      <w:r>
        <w:rPr>
          <w:spacing w:val="-1"/>
          <w:w w:val="105"/>
        </w:rPr>
        <w:t xml:space="preserve"> </w:t>
      </w:r>
      <w:r>
        <w:rPr>
          <w:w w:val="105"/>
        </w:rPr>
        <w:t>rage</w:t>
      </w:r>
      <w:r>
        <w:rPr>
          <w:spacing w:val="-1"/>
          <w:w w:val="105"/>
        </w:rPr>
        <w:t xml:space="preserve"> </w:t>
      </w:r>
      <w:r>
        <w:rPr>
          <w:w w:val="105"/>
        </w:rPr>
        <w:t>as</w:t>
      </w:r>
      <w:r>
        <w:rPr>
          <w:spacing w:val="-1"/>
          <w:w w:val="105"/>
        </w:rPr>
        <w:t xml:space="preserve"> </w:t>
      </w:r>
      <w:r>
        <w:rPr>
          <w:w w:val="105"/>
        </w:rPr>
        <w:t>a</w:t>
      </w:r>
      <w:r>
        <w:rPr>
          <w:spacing w:val="-1"/>
          <w:w w:val="105"/>
        </w:rPr>
        <w:t xml:space="preserve"> </w:t>
      </w:r>
      <w:r>
        <w:rPr>
          <w:w w:val="105"/>
        </w:rPr>
        <w:t>valid</w:t>
      </w:r>
      <w:r>
        <w:rPr>
          <w:spacing w:val="-1"/>
          <w:w w:val="105"/>
        </w:rPr>
        <w:t xml:space="preserve"> </w:t>
      </w:r>
      <w:r>
        <w:rPr>
          <w:w w:val="105"/>
        </w:rPr>
        <w:t>feeling</w:t>
      </w:r>
      <w:r>
        <w:rPr>
          <w:spacing w:val="-1"/>
          <w:w w:val="105"/>
        </w:rPr>
        <w:t xml:space="preserve"> </w:t>
      </w:r>
      <w:r>
        <w:rPr>
          <w:w w:val="105"/>
        </w:rPr>
        <w:t>given</w:t>
      </w:r>
      <w:r>
        <w:rPr>
          <w:spacing w:val="-1"/>
          <w:w w:val="105"/>
        </w:rPr>
        <w:t xml:space="preserve"> </w:t>
      </w:r>
      <w:r>
        <w:rPr>
          <w:w w:val="105"/>
        </w:rPr>
        <w:t>the</w:t>
      </w:r>
      <w:r>
        <w:rPr>
          <w:spacing w:val="-1"/>
          <w:w w:val="105"/>
        </w:rPr>
        <w:t xml:space="preserve"> </w:t>
      </w:r>
      <w:r>
        <w:rPr>
          <w:w w:val="105"/>
        </w:rPr>
        <w:t>situation,</w:t>
      </w:r>
      <w:r>
        <w:rPr>
          <w:spacing w:val="-1"/>
          <w:w w:val="105"/>
        </w:rPr>
        <w:t xml:space="preserve"> </w:t>
      </w:r>
      <w:r>
        <w:rPr>
          <w:w w:val="105"/>
        </w:rPr>
        <w:t>and what emerged after accepting her rage was that it was actually a response to a feeling of injustice. Accepting her feeling of injustice opened the realisation that she felt like a powerless victim, and invited a creative inquiry into whether it was possible and what it would look like for her to take responsibility for this feeling. Accepting her sense of victimhood</w:t>
      </w:r>
      <w:r>
        <w:rPr>
          <w:spacing w:val="-6"/>
          <w:w w:val="105"/>
        </w:rPr>
        <w:t xml:space="preserve"> </w:t>
      </w:r>
      <w:r>
        <w:rPr>
          <w:w w:val="105"/>
        </w:rPr>
        <w:t>and</w:t>
      </w:r>
      <w:r>
        <w:rPr>
          <w:spacing w:val="-6"/>
          <w:w w:val="105"/>
        </w:rPr>
        <w:t xml:space="preserve"> </w:t>
      </w:r>
      <w:r>
        <w:rPr>
          <w:w w:val="105"/>
        </w:rPr>
        <w:t>injustice</w:t>
      </w:r>
      <w:r>
        <w:rPr>
          <w:spacing w:val="-6"/>
          <w:w w:val="105"/>
        </w:rPr>
        <w:t xml:space="preserve"> </w:t>
      </w:r>
      <w:r>
        <w:rPr>
          <w:w w:val="105"/>
        </w:rPr>
        <w:t>allowed</w:t>
      </w:r>
      <w:r>
        <w:rPr>
          <w:spacing w:val="-6"/>
          <w:w w:val="105"/>
        </w:rPr>
        <w:t xml:space="preserve"> </w:t>
      </w:r>
      <w:r>
        <w:rPr>
          <w:w w:val="105"/>
        </w:rPr>
        <w:t>her</w:t>
      </w:r>
      <w:r>
        <w:rPr>
          <w:spacing w:val="-6"/>
          <w:w w:val="105"/>
        </w:rPr>
        <w:t xml:space="preserve"> </w:t>
      </w:r>
      <w:r>
        <w:rPr>
          <w:w w:val="105"/>
        </w:rPr>
        <w:t>to</w:t>
      </w:r>
      <w:r>
        <w:rPr>
          <w:spacing w:val="-6"/>
          <w:w w:val="105"/>
        </w:rPr>
        <w:t xml:space="preserve"> </w:t>
      </w:r>
      <w:r>
        <w:rPr>
          <w:w w:val="105"/>
        </w:rPr>
        <w:t>see</w:t>
      </w:r>
      <w:r>
        <w:rPr>
          <w:spacing w:val="-6"/>
          <w:w w:val="105"/>
        </w:rPr>
        <w:t xml:space="preserve"> </w:t>
      </w:r>
      <w:r>
        <w:rPr>
          <w:w w:val="105"/>
        </w:rPr>
        <w:t>a</w:t>
      </w:r>
      <w:r>
        <w:rPr>
          <w:spacing w:val="-6"/>
          <w:w w:val="105"/>
        </w:rPr>
        <w:t xml:space="preserve"> </w:t>
      </w:r>
      <w:r>
        <w:rPr>
          <w:w w:val="105"/>
        </w:rPr>
        <w:t>bigger</w:t>
      </w:r>
      <w:r>
        <w:rPr>
          <w:spacing w:val="-6"/>
          <w:w w:val="105"/>
        </w:rPr>
        <w:t xml:space="preserve"> </w:t>
      </w:r>
      <w:r>
        <w:rPr>
          <w:w w:val="105"/>
        </w:rPr>
        <w:t>picture</w:t>
      </w:r>
      <w:r>
        <w:rPr>
          <w:spacing w:val="-6"/>
          <w:w w:val="105"/>
        </w:rPr>
        <w:t xml:space="preserve"> </w:t>
      </w:r>
      <w:r>
        <w:rPr>
          <w:w w:val="105"/>
        </w:rPr>
        <w:t>–</w:t>
      </w:r>
      <w:r>
        <w:rPr>
          <w:spacing w:val="-6"/>
          <w:w w:val="105"/>
        </w:rPr>
        <w:t xml:space="preserve"> </w:t>
      </w:r>
      <w:r>
        <w:rPr>
          <w:w w:val="105"/>
        </w:rPr>
        <w:t>that</w:t>
      </w:r>
      <w:r>
        <w:rPr>
          <w:spacing w:val="-6"/>
          <w:w w:val="105"/>
        </w:rPr>
        <w:t xml:space="preserve"> </w:t>
      </w:r>
      <w:r>
        <w:rPr>
          <w:w w:val="105"/>
        </w:rPr>
        <w:t>the</w:t>
      </w:r>
      <w:r>
        <w:rPr>
          <w:spacing w:val="-6"/>
          <w:w w:val="105"/>
        </w:rPr>
        <w:t xml:space="preserve"> </w:t>
      </w:r>
      <w:r>
        <w:rPr>
          <w:w w:val="105"/>
        </w:rPr>
        <w:t>people</w:t>
      </w:r>
      <w:r>
        <w:rPr>
          <w:spacing w:val="-6"/>
          <w:w w:val="105"/>
        </w:rPr>
        <w:t xml:space="preserve"> </w:t>
      </w:r>
      <w:r>
        <w:rPr>
          <w:w w:val="105"/>
        </w:rPr>
        <w:t>she</w:t>
      </w:r>
      <w:r>
        <w:rPr>
          <w:spacing w:val="-6"/>
          <w:w w:val="105"/>
        </w:rPr>
        <w:t xml:space="preserve"> </w:t>
      </w:r>
      <w:r>
        <w:rPr>
          <w:w w:val="105"/>
        </w:rPr>
        <w:t>was</w:t>
      </w:r>
      <w:r>
        <w:rPr>
          <w:spacing w:val="-6"/>
          <w:w w:val="105"/>
        </w:rPr>
        <w:t xml:space="preserve"> </w:t>
      </w:r>
      <w:r>
        <w:rPr>
          <w:w w:val="105"/>
        </w:rPr>
        <w:t>in negotiations with felt under pressure and threatened by the conversation, because they also lacked power (a reﬂection of her own feeling of powerlessness) to make any changes to their organisation’s oﬃcial position.</w:t>
      </w:r>
    </w:p>
    <w:p w:rsidR="00261A0B" w:rsidRDefault="00261A0B">
      <w:pPr>
        <w:pStyle w:val="BodyText"/>
        <w:spacing w:before="70"/>
      </w:pPr>
    </w:p>
    <w:p w:rsidR="00261A0B" w:rsidRDefault="00261BE8">
      <w:pPr>
        <w:pStyle w:val="BodyText"/>
        <w:spacing w:line="312" w:lineRule="auto"/>
        <w:ind w:left="160" w:right="231"/>
      </w:pPr>
      <w:r>
        <w:rPr>
          <w:w w:val="105"/>
        </w:rPr>
        <w:t>From this perspective, a new approach emerged that shifted from her trying to engage her funder through making demands (combative, fearlessly indiﬀerent) – thereby exacerbating the feeling of defensiveness on the other side – to extending an invitation to</w:t>
      </w:r>
      <w:r>
        <w:rPr>
          <w:spacing w:val="-4"/>
          <w:w w:val="105"/>
        </w:rPr>
        <w:t xml:space="preserve"> </w:t>
      </w:r>
      <w:r>
        <w:rPr>
          <w:w w:val="105"/>
        </w:rPr>
        <w:t>be</w:t>
      </w:r>
      <w:r>
        <w:rPr>
          <w:spacing w:val="-4"/>
          <w:w w:val="105"/>
        </w:rPr>
        <w:t xml:space="preserve"> </w:t>
      </w:r>
      <w:r>
        <w:rPr>
          <w:w w:val="105"/>
        </w:rPr>
        <w:t>a</w:t>
      </w:r>
      <w:r>
        <w:rPr>
          <w:spacing w:val="-4"/>
          <w:w w:val="105"/>
        </w:rPr>
        <w:t xml:space="preserve"> </w:t>
      </w:r>
      <w:r>
        <w:rPr>
          <w:w w:val="105"/>
        </w:rPr>
        <w:t>meaningful</w:t>
      </w:r>
      <w:r>
        <w:rPr>
          <w:spacing w:val="-4"/>
          <w:w w:val="105"/>
        </w:rPr>
        <w:t xml:space="preserve"> </w:t>
      </w:r>
      <w:r>
        <w:rPr>
          <w:w w:val="105"/>
        </w:rPr>
        <w:t>part</w:t>
      </w:r>
      <w:r>
        <w:rPr>
          <w:spacing w:val="-4"/>
          <w:w w:val="105"/>
        </w:rPr>
        <w:t xml:space="preserve"> </w:t>
      </w:r>
      <w:r>
        <w:rPr>
          <w:w w:val="105"/>
        </w:rPr>
        <w:t>of</w:t>
      </w:r>
      <w:r>
        <w:rPr>
          <w:spacing w:val="-4"/>
          <w:w w:val="105"/>
        </w:rPr>
        <w:t xml:space="preserve"> </w:t>
      </w:r>
      <w:r>
        <w:rPr>
          <w:w w:val="105"/>
        </w:rPr>
        <w:t>her</w:t>
      </w:r>
      <w:r>
        <w:rPr>
          <w:spacing w:val="-4"/>
          <w:w w:val="105"/>
        </w:rPr>
        <w:t xml:space="preserve"> </w:t>
      </w:r>
      <w:r>
        <w:rPr>
          <w:w w:val="105"/>
        </w:rPr>
        <w:t>organisation’s</w:t>
      </w:r>
      <w:r>
        <w:rPr>
          <w:spacing w:val="-4"/>
          <w:w w:val="105"/>
        </w:rPr>
        <w:t xml:space="preserve"> </w:t>
      </w:r>
      <w:r>
        <w:rPr>
          <w:w w:val="105"/>
        </w:rPr>
        <w:t>next</w:t>
      </w:r>
      <w:r>
        <w:rPr>
          <w:spacing w:val="-4"/>
          <w:w w:val="105"/>
        </w:rPr>
        <w:t xml:space="preserve"> </w:t>
      </w:r>
      <w:r>
        <w:rPr>
          <w:w w:val="105"/>
        </w:rPr>
        <w:t>chapter,</w:t>
      </w:r>
      <w:r>
        <w:rPr>
          <w:spacing w:val="-4"/>
          <w:w w:val="105"/>
        </w:rPr>
        <w:t xml:space="preserve"> </w:t>
      </w:r>
      <w:r>
        <w:rPr>
          <w:w w:val="105"/>
        </w:rPr>
        <w:t>and</w:t>
      </w:r>
      <w:r>
        <w:rPr>
          <w:spacing w:val="-4"/>
          <w:w w:val="105"/>
        </w:rPr>
        <w:t xml:space="preserve"> </w:t>
      </w:r>
      <w:r>
        <w:rPr>
          <w:w w:val="105"/>
        </w:rPr>
        <w:t>explore</w:t>
      </w:r>
      <w:r>
        <w:rPr>
          <w:spacing w:val="-4"/>
          <w:w w:val="105"/>
        </w:rPr>
        <w:t xml:space="preserve"> </w:t>
      </w:r>
      <w:r>
        <w:rPr>
          <w:w w:val="105"/>
        </w:rPr>
        <w:t>what</w:t>
      </w:r>
      <w:r>
        <w:rPr>
          <w:spacing w:val="-4"/>
          <w:w w:val="105"/>
        </w:rPr>
        <w:t xml:space="preserve"> </w:t>
      </w:r>
      <w:r>
        <w:rPr>
          <w:w w:val="105"/>
        </w:rPr>
        <w:t>that</w:t>
      </w:r>
      <w:r>
        <w:rPr>
          <w:spacing w:val="-4"/>
          <w:w w:val="105"/>
        </w:rPr>
        <w:t xml:space="preserve"> </w:t>
      </w:r>
      <w:r>
        <w:rPr>
          <w:w w:val="105"/>
        </w:rPr>
        <w:t>would look like over time. Centering herself back into fearless compassion enabled her to accept</w:t>
      </w:r>
      <w:r>
        <w:rPr>
          <w:spacing w:val="-3"/>
          <w:w w:val="105"/>
        </w:rPr>
        <w:t xml:space="preserve"> </w:t>
      </w:r>
      <w:r>
        <w:rPr>
          <w:w w:val="105"/>
        </w:rPr>
        <w:t>herself,</w:t>
      </w:r>
      <w:r>
        <w:rPr>
          <w:spacing w:val="-3"/>
          <w:w w:val="105"/>
        </w:rPr>
        <w:t xml:space="preserve"> </w:t>
      </w:r>
      <w:r>
        <w:rPr>
          <w:w w:val="105"/>
        </w:rPr>
        <w:t>accept</w:t>
      </w:r>
      <w:r>
        <w:rPr>
          <w:spacing w:val="-3"/>
          <w:w w:val="105"/>
        </w:rPr>
        <w:t xml:space="preserve"> </w:t>
      </w:r>
      <w:r>
        <w:rPr>
          <w:w w:val="105"/>
        </w:rPr>
        <w:t>others,</w:t>
      </w:r>
      <w:r>
        <w:rPr>
          <w:spacing w:val="-3"/>
          <w:w w:val="105"/>
        </w:rPr>
        <w:t xml:space="preserve"> </w:t>
      </w:r>
      <w:r>
        <w:rPr>
          <w:w w:val="105"/>
        </w:rPr>
        <w:t>and</w:t>
      </w:r>
      <w:r>
        <w:rPr>
          <w:spacing w:val="-3"/>
          <w:w w:val="105"/>
        </w:rPr>
        <w:t xml:space="preserve"> </w:t>
      </w:r>
      <w:r>
        <w:rPr>
          <w:w w:val="105"/>
        </w:rPr>
        <w:t>open</w:t>
      </w:r>
      <w:r>
        <w:rPr>
          <w:spacing w:val="-3"/>
          <w:w w:val="105"/>
        </w:rPr>
        <w:t xml:space="preserve"> </w:t>
      </w:r>
      <w:r>
        <w:rPr>
          <w:w w:val="105"/>
        </w:rPr>
        <w:t>to</w:t>
      </w:r>
      <w:r>
        <w:rPr>
          <w:spacing w:val="-3"/>
          <w:w w:val="105"/>
        </w:rPr>
        <w:t xml:space="preserve"> </w:t>
      </w:r>
      <w:r>
        <w:rPr>
          <w:w w:val="105"/>
        </w:rPr>
        <w:t>a</w:t>
      </w:r>
      <w:r>
        <w:rPr>
          <w:spacing w:val="-3"/>
          <w:w w:val="105"/>
        </w:rPr>
        <w:t xml:space="preserve"> </w:t>
      </w:r>
      <w:r>
        <w:rPr>
          <w:w w:val="105"/>
        </w:rPr>
        <w:t>way</w:t>
      </w:r>
      <w:r>
        <w:rPr>
          <w:spacing w:val="-3"/>
          <w:w w:val="105"/>
        </w:rPr>
        <w:t xml:space="preserve"> </w:t>
      </w:r>
      <w:r>
        <w:rPr>
          <w:w w:val="105"/>
        </w:rPr>
        <w:t>forward</w:t>
      </w:r>
      <w:r>
        <w:rPr>
          <w:spacing w:val="-3"/>
          <w:w w:val="105"/>
        </w:rPr>
        <w:t xml:space="preserve"> </w:t>
      </w:r>
      <w:r>
        <w:rPr>
          <w:w w:val="105"/>
        </w:rPr>
        <w:t>that</w:t>
      </w:r>
      <w:r>
        <w:rPr>
          <w:spacing w:val="-3"/>
          <w:w w:val="105"/>
        </w:rPr>
        <w:t xml:space="preserve"> </w:t>
      </w:r>
      <w:r>
        <w:rPr>
          <w:w w:val="105"/>
        </w:rPr>
        <w:t>created</w:t>
      </w:r>
      <w:r>
        <w:rPr>
          <w:spacing w:val="-3"/>
          <w:w w:val="105"/>
        </w:rPr>
        <w:t xml:space="preserve"> </w:t>
      </w:r>
      <w:r>
        <w:rPr>
          <w:w w:val="105"/>
        </w:rPr>
        <w:t>the</w:t>
      </w:r>
      <w:r>
        <w:rPr>
          <w:spacing w:val="-3"/>
          <w:w w:val="105"/>
        </w:rPr>
        <w:t xml:space="preserve"> </w:t>
      </w:r>
      <w:r>
        <w:rPr>
          <w:w w:val="105"/>
        </w:rPr>
        <w:t>possibility</w:t>
      </w:r>
      <w:r>
        <w:rPr>
          <w:spacing w:val="-3"/>
          <w:w w:val="105"/>
        </w:rPr>
        <w:t xml:space="preserve"> </w:t>
      </w:r>
      <w:r>
        <w:rPr>
          <w:w w:val="105"/>
        </w:rPr>
        <w:t>for both sides to gain something from the exchange.</w:t>
      </w:r>
    </w:p>
    <w:p w:rsidR="00261A0B" w:rsidRDefault="00261A0B">
      <w:pPr>
        <w:pStyle w:val="BodyText"/>
        <w:spacing w:before="74"/>
      </w:pPr>
    </w:p>
    <w:p w:rsidR="00261A0B" w:rsidRDefault="00261BE8">
      <w:pPr>
        <w:pStyle w:val="BodyText"/>
        <w:spacing w:line="312" w:lineRule="auto"/>
        <w:ind w:left="160"/>
      </w:pPr>
      <w:r>
        <w:rPr>
          <w:w w:val="105"/>
        </w:rPr>
        <w:t xml:space="preserve">Observing participants’ transformation through acceptance led to the following </w:t>
      </w:r>
      <w:r>
        <w:rPr>
          <w:spacing w:val="-2"/>
          <w:w w:val="105"/>
        </w:rPr>
        <w:t>observations:</w:t>
      </w:r>
    </w:p>
    <w:p w:rsidR="00261A0B" w:rsidRDefault="00261A0B">
      <w:pPr>
        <w:pStyle w:val="BodyText"/>
        <w:spacing w:before="82"/>
        <w:rPr>
          <w:sz w:val="20"/>
        </w:rPr>
      </w:pPr>
    </w:p>
    <w:tbl>
      <w:tblPr>
        <w:tblW w:w="0" w:type="auto"/>
        <w:tblInd w:w="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500"/>
        <w:gridCol w:w="4500"/>
      </w:tblGrid>
      <w:tr w:rsidR="00261A0B">
        <w:trPr>
          <w:trHeight w:val="500"/>
        </w:trPr>
        <w:tc>
          <w:tcPr>
            <w:tcW w:w="9000" w:type="dxa"/>
            <w:gridSpan w:val="2"/>
          </w:tcPr>
          <w:p w:rsidR="00261A0B" w:rsidRDefault="00261BE8">
            <w:pPr>
              <w:pStyle w:val="TableParagraph"/>
              <w:spacing w:before="134"/>
              <w:ind w:left="0"/>
              <w:jc w:val="center"/>
              <w:rPr>
                <w:rFonts w:ascii="Arial" w:hAnsi="Arial"/>
                <w:b/>
              </w:rPr>
            </w:pPr>
            <w:r>
              <w:rPr>
                <w:rFonts w:ascii="Arial" w:hAnsi="Arial"/>
                <w:b/>
              </w:rPr>
              <w:t>Acceptance</w:t>
            </w:r>
            <w:r>
              <w:rPr>
                <w:rFonts w:ascii="Arial" w:hAnsi="Arial"/>
                <w:b/>
                <w:spacing w:val="3"/>
              </w:rPr>
              <w:t xml:space="preserve"> </w:t>
            </w:r>
            <w:r>
              <w:rPr>
                <w:rFonts w:ascii="Arial" w:hAnsi="Arial"/>
                <w:b/>
              </w:rPr>
              <w:t>is</w:t>
            </w:r>
            <w:r>
              <w:rPr>
                <w:rFonts w:ascii="Arial" w:hAnsi="Arial"/>
                <w:b/>
                <w:spacing w:val="4"/>
              </w:rPr>
              <w:t xml:space="preserve"> </w:t>
            </w:r>
            <w:r>
              <w:rPr>
                <w:rFonts w:ascii="Arial" w:hAnsi="Arial"/>
                <w:b/>
              </w:rPr>
              <w:t>a</w:t>
            </w:r>
            <w:r>
              <w:rPr>
                <w:rFonts w:ascii="Arial" w:hAnsi="Arial"/>
                <w:b/>
                <w:spacing w:val="3"/>
              </w:rPr>
              <w:t xml:space="preserve"> </w:t>
            </w:r>
            <w:r>
              <w:rPr>
                <w:rFonts w:ascii="Arial" w:hAnsi="Arial"/>
                <w:b/>
              </w:rPr>
              <w:t>bridge</w:t>
            </w:r>
            <w:r>
              <w:rPr>
                <w:rFonts w:ascii="Arial" w:hAnsi="Arial"/>
                <w:b/>
                <w:spacing w:val="4"/>
              </w:rPr>
              <w:t xml:space="preserve"> </w:t>
            </w:r>
            <w:r>
              <w:rPr>
                <w:rFonts w:ascii="Arial" w:hAnsi="Arial"/>
                <w:b/>
              </w:rPr>
              <w:t>from…</w:t>
            </w:r>
            <w:r>
              <w:rPr>
                <w:rFonts w:ascii="Arial" w:hAnsi="Arial"/>
                <w:b/>
                <w:spacing w:val="3"/>
              </w:rPr>
              <w:t xml:space="preserve"> </w:t>
            </w:r>
            <w:r>
              <w:rPr>
                <w:rFonts w:ascii="Arial" w:hAnsi="Arial"/>
                <w:b/>
                <w:spacing w:val="-5"/>
              </w:rPr>
              <w:t>to…</w:t>
            </w:r>
          </w:p>
        </w:tc>
      </w:tr>
      <w:tr w:rsidR="00261A0B">
        <w:trPr>
          <w:trHeight w:val="499"/>
        </w:trPr>
        <w:tc>
          <w:tcPr>
            <w:tcW w:w="4500" w:type="dxa"/>
          </w:tcPr>
          <w:p w:rsidR="00261A0B" w:rsidRDefault="00261BE8">
            <w:pPr>
              <w:pStyle w:val="TableParagraph"/>
              <w:spacing w:before="125"/>
            </w:pPr>
            <w:r>
              <w:rPr>
                <w:spacing w:val="-4"/>
                <w:w w:val="105"/>
              </w:rPr>
              <w:t>Fear</w:t>
            </w:r>
          </w:p>
        </w:tc>
        <w:tc>
          <w:tcPr>
            <w:tcW w:w="4500" w:type="dxa"/>
          </w:tcPr>
          <w:p w:rsidR="00261A0B" w:rsidRDefault="00261BE8">
            <w:pPr>
              <w:pStyle w:val="TableParagraph"/>
              <w:spacing w:before="125"/>
            </w:pPr>
            <w:r>
              <w:rPr>
                <w:spacing w:val="-2"/>
                <w:w w:val="110"/>
              </w:rPr>
              <w:t>Compassion</w:t>
            </w:r>
          </w:p>
        </w:tc>
      </w:tr>
      <w:tr w:rsidR="00261A0B">
        <w:trPr>
          <w:trHeight w:val="500"/>
        </w:trPr>
        <w:tc>
          <w:tcPr>
            <w:tcW w:w="4500" w:type="dxa"/>
          </w:tcPr>
          <w:p w:rsidR="00261A0B" w:rsidRDefault="00261BE8">
            <w:pPr>
              <w:pStyle w:val="TableParagraph"/>
              <w:spacing w:before="129"/>
            </w:pPr>
            <w:r>
              <w:rPr>
                <w:spacing w:val="-2"/>
                <w:w w:val="105"/>
              </w:rPr>
              <w:t>Disconnection</w:t>
            </w:r>
          </w:p>
        </w:tc>
        <w:tc>
          <w:tcPr>
            <w:tcW w:w="4500" w:type="dxa"/>
          </w:tcPr>
          <w:p w:rsidR="00261A0B" w:rsidRDefault="00261BE8">
            <w:pPr>
              <w:pStyle w:val="TableParagraph"/>
              <w:spacing w:before="129"/>
            </w:pPr>
            <w:r>
              <w:rPr>
                <w:spacing w:val="-2"/>
                <w:w w:val="110"/>
              </w:rPr>
              <w:t>Connection</w:t>
            </w:r>
          </w:p>
        </w:tc>
      </w:tr>
      <w:tr w:rsidR="00261A0B">
        <w:trPr>
          <w:trHeight w:val="520"/>
        </w:trPr>
        <w:tc>
          <w:tcPr>
            <w:tcW w:w="4500" w:type="dxa"/>
          </w:tcPr>
          <w:p w:rsidR="00261A0B" w:rsidRDefault="00261BE8">
            <w:pPr>
              <w:pStyle w:val="TableParagraph"/>
              <w:spacing w:before="134"/>
            </w:pPr>
            <w:r>
              <w:rPr>
                <w:spacing w:val="-2"/>
                <w:w w:val="110"/>
              </w:rPr>
              <w:t>Distrust</w:t>
            </w:r>
          </w:p>
        </w:tc>
        <w:tc>
          <w:tcPr>
            <w:tcW w:w="4500" w:type="dxa"/>
          </w:tcPr>
          <w:p w:rsidR="00261A0B" w:rsidRDefault="00261BE8">
            <w:pPr>
              <w:pStyle w:val="TableParagraph"/>
              <w:spacing w:before="134"/>
            </w:pPr>
            <w:r>
              <w:rPr>
                <w:spacing w:val="-2"/>
                <w:w w:val="105"/>
              </w:rPr>
              <w:t>Trust</w:t>
            </w:r>
          </w:p>
        </w:tc>
      </w:tr>
      <w:tr w:rsidR="00261A0B">
        <w:trPr>
          <w:trHeight w:val="499"/>
        </w:trPr>
        <w:tc>
          <w:tcPr>
            <w:tcW w:w="4500" w:type="dxa"/>
          </w:tcPr>
          <w:p w:rsidR="00261A0B" w:rsidRDefault="00261BE8">
            <w:pPr>
              <w:pStyle w:val="TableParagraph"/>
              <w:spacing w:before="118"/>
            </w:pPr>
            <w:r>
              <w:rPr>
                <w:spacing w:val="-2"/>
                <w:w w:val="110"/>
              </w:rPr>
              <w:t>Manipulation</w:t>
            </w:r>
          </w:p>
        </w:tc>
        <w:tc>
          <w:tcPr>
            <w:tcW w:w="4500" w:type="dxa"/>
          </w:tcPr>
          <w:p w:rsidR="00261A0B" w:rsidRDefault="00261BE8">
            <w:pPr>
              <w:pStyle w:val="TableParagraph"/>
              <w:spacing w:before="118"/>
            </w:pPr>
            <w:r>
              <w:rPr>
                <w:spacing w:val="-2"/>
                <w:w w:val="105"/>
              </w:rPr>
              <w:t>Sincerity</w:t>
            </w:r>
          </w:p>
        </w:tc>
      </w:tr>
    </w:tbl>
    <w:p w:rsidR="00261A0B" w:rsidRDefault="00261A0B">
      <w:pPr>
        <w:sectPr w:rsidR="00261A0B">
          <w:pgSz w:w="11920" w:h="16840"/>
          <w:pgMar w:top="1360" w:right="1280" w:bottom="1492" w:left="1280" w:header="0" w:footer="860" w:gutter="0"/>
          <w:cols w:space="720"/>
        </w:sectPr>
      </w:pPr>
    </w:p>
    <w:tbl>
      <w:tblPr>
        <w:tblW w:w="0" w:type="auto"/>
        <w:tblInd w:w="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500"/>
        <w:gridCol w:w="4500"/>
      </w:tblGrid>
      <w:tr w:rsidR="00261A0B">
        <w:trPr>
          <w:trHeight w:val="499"/>
        </w:trPr>
        <w:tc>
          <w:tcPr>
            <w:tcW w:w="4500" w:type="dxa"/>
          </w:tcPr>
          <w:p w:rsidR="00261A0B" w:rsidRDefault="00261BE8">
            <w:pPr>
              <w:pStyle w:val="TableParagraph"/>
              <w:spacing w:before="115"/>
            </w:pPr>
            <w:r>
              <w:rPr>
                <w:spacing w:val="-2"/>
                <w:w w:val="105"/>
              </w:rPr>
              <w:t>Defence</w:t>
            </w:r>
          </w:p>
        </w:tc>
        <w:tc>
          <w:tcPr>
            <w:tcW w:w="4500" w:type="dxa"/>
          </w:tcPr>
          <w:p w:rsidR="00261A0B" w:rsidRDefault="00261BE8">
            <w:pPr>
              <w:pStyle w:val="TableParagraph"/>
              <w:spacing w:before="115"/>
            </w:pPr>
            <w:r>
              <w:rPr>
                <w:spacing w:val="-2"/>
                <w:w w:val="110"/>
              </w:rPr>
              <w:t>Cooperation</w:t>
            </w:r>
          </w:p>
        </w:tc>
      </w:tr>
      <w:tr w:rsidR="00261A0B">
        <w:trPr>
          <w:trHeight w:val="500"/>
        </w:trPr>
        <w:tc>
          <w:tcPr>
            <w:tcW w:w="4500" w:type="dxa"/>
          </w:tcPr>
          <w:p w:rsidR="00261A0B" w:rsidRDefault="00261BE8">
            <w:pPr>
              <w:pStyle w:val="TableParagraph"/>
              <w:spacing w:before="119"/>
            </w:pPr>
            <w:r>
              <w:rPr>
                <w:spacing w:val="-4"/>
                <w:w w:val="105"/>
              </w:rPr>
              <w:t>Lack</w:t>
            </w:r>
          </w:p>
        </w:tc>
        <w:tc>
          <w:tcPr>
            <w:tcW w:w="4500" w:type="dxa"/>
          </w:tcPr>
          <w:p w:rsidR="00261A0B" w:rsidRDefault="00261BE8">
            <w:pPr>
              <w:pStyle w:val="TableParagraph"/>
              <w:spacing w:before="119"/>
            </w:pPr>
            <w:r>
              <w:rPr>
                <w:spacing w:val="-2"/>
                <w:w w:val="105"/>
              </w:rPr>
              <w:t>Abundance</w:t>
            </w:r>
          </w:p>
        </w:tc>
      </w:tr>
      <w:tr w:rsidR="00261A0B">
        <w:trPr>
          <w:trHeight w:val="499"/>
        </w:trPr>
        <w:tc>
          <w:tcPr>
            <w:tcW w:w="4500" w:type="dxa"/>
          </w:tcPr>
          <w:p w:rsidR="00261A0B" w:rsidRDefault="00261BE8">
            <w:pPr>
              <w:pStyle w:val="TableParagraph"/>
              <w:spacing w:before="124"/>
            </w:pPr>
            <w:r>
              <w:rPr>
                <w:spacing w:val="-2"/>
                <w:w w:val="105"/>
              </w:rPr>
              <w:t>Resistance</w:t>
            </w:r>
          </w:p>
        </w:tc>
        <w:tc>
          <w:tcPr>
            <w:tcW w:w="4500" w:type="dxa"/>
          </w:tcPr>
          <w:p w:rsidR="00261A0B" w:rsidRDefault="00261BE8">
            <w:pPr>
              <w:pStyle w:val="TableParagraph"/>
              <w:spacing w:before="124"/>
            </w:pPr>
            <w:r>
              <w:rPr>
                <w:spacing w:val="-2"/>
                <w:w w:val="110"/>
              </w:rPr>
              <w:t>Openness</w:t>
            </w:r>
          </w:p>
        </w:tc>
      </w:tr>
      <w:tr w:rsidR="00261A0B">
        <w:trPr>
          <w:trHeight w:val="499"/>
        </w:trPr>
        <w:tc>
          <w:tcPr>
            <w:tcW w:w="4500" w:type="dxa"/>
          </w:tcPr>
          <w:p w:rsidR="00261A0B" w:rsidRDefault="00261BE8">
            <w:pPr>
              <w:pStyle w:val="TableParagraph"/>
              <w:spacing w:before="129"/>
            </w:pPr>
            <w:r>
              <w:rPr>
                <w:spacing w:val="-2"/>
                <w:w w:val="105"/>
              </w:rPr>
              <w:t>Reactivity</w:t>
            </w:r>
          </w:p>
        </w:tc>
        <w:tc>
          <w:tcPr>
            <w:tcW w:w="4500" w:type="dxa"/>
          </w:tcPr>
          <w:p w:rsidR="00261A0B" w:rsidRDefault="00261BE8">
            <w:pPr>
              <w:pStyle w:val="TableParagraph"/>
              <w:spacing w:before="129"/>
            </w:pPr>
            <w:r>
              <w:rPr>
                <w:spacing w:val="-2"/>
                <w:w w:val="105"/>
              </w:rPr>
              <w:t>Creativity</w:t>
            </w:r>
          </w:p>
        </w:tc>
      </w:tr>
      <w:tr w:rsidR="00261A0B">
        <w:trPr>
          <w:trHeight w:val="520"/>
        </w:trPr>
        <w:tc>
          <w:tcPr>
            <w:tcW w:w="4500" w:type="dxa"/>
          </w:tcPr>
          <w:p w:rsidR="00261A0B" w:rsidRDefault="00261BE8">
            <w:pPr>
              <w:pStyle w:val="TableParagraph"/>
              <w:spacing w:before="133"/>
            </w:pPr>
            <w:r>
              <w:rPr>
                <w:spacing w:val="-2"/>
                <w:w w:val="110"/>
              </w:rPr>
              <w:t>Control</w:t>
            </w:r>
          </w:p>
        </w:tc>
        <w:tc>
          <w:tcPr>
            <w:tcW w:w="4500" w:type="dxa"/>
          </w:tcPr>
          <w:p w:rsidR="00261A0B" w:rsidRDefault="00261BE8">
            <w:pPr>
              <w:pStyle w:val="TableParagraph"/>
              <w:spacing w:before="133"/>
            </w:pPr>
            <w:r>
              <w:rPr>
                <w:spacing w:val="-2"/>
                <w:w w:val="105"/>
              </w:rPr>
              <w:t>Authenticity</w:t>
            </w:r>
          </w:p>
        </w:tc>
      </w:tr>
      <w:tr w:rsidR="00261A0B">
        <w:trPr>
          <w:trHeight w:val="800"/>
        </w:trPr>
        <w:tc>
          <w:tcPr>
            <w:tcW w:w="4500" w:type="dxa"/>
          </w:tcPr>
          <w:p w:rsidR="00261A0B" w:rsidRDefault="00261BE8">
            <w:pPr>
              <w:pStyle w:val="TableParagraph"/>
              <w:spacing w:before="118" w:line="271" w:lineRule="auto"/>
            </w:pPr>
            <w:r>
              <w:rPr>
                <w:w w:val="105"/>
              </w:rPr>
              <w:t>Rigid</w:t>
            </w:r>
            <w:r>
              <w:rPr>
                <w:spacing w:val="-7"/>
                <w:w w:val="105"/>
              </w:rPr>
              <w:t xml:space="preserve"> </w:t>
            </w:r>
            <w:r>
              <w:rPr>
                <w:w w:val="105"/>
              </w:rPr>
              <w:t>identity</w:t>
            </w:r>
            <w:r>
              <w:rPr>
                <w:spacing w:val="-7"/>
                <w:w w:val="105"/>
              </w:rPr>
              <w:t xml:space="preserve"> </w:t>
            </w:r>
            <w:r>
              <w:rPr>
                <w:w w:val="105"/>
              </w:rPr>
              <w:t>shaped</w:t>
            </w:r>
            <w:r>
              <w:rPr>
                <w:spacing w:val="-7"/>
                <w:w w:val="105"/>
              </w:rPr>
              <w:t xml:space="preserve"> </w:t>
            </w:r>
            <w:r>
              <w:rPr>
                <w:w w:val="105"/>
              </w:rPr>
              <w:t>by</w:t>
            </w:r>
            <w:r>
              <w:rPr>
                <w:spacing w:val="-7"/>
                <w:w w:val="105"/>
              </w:rPr>
              <w:t xml:space="preserve"> </w:t>
            </w:r>
            <w:r>
              <w:rPr>
                <w:w w:val="105"/>
              </w:rPr>
              <w:t>social</w:t>
            </w:r>
            <w:r>
              <w:rPr>
                <w:spacing w:val="-7"/>
                <w:w w:val="105"/>
              </w:rPr>
              <w:t xml:space="preserve"> </w:t>
            </w:r>
            <w:r>
              <w:rPr>
                <w:w w:val="105"/>
              </w:rPr>
              <w:t>constructs and external forces</w:t>
            </w:r>
          </w:p>
        </w:tc>
        <w:tc>
          <w:tcPr>
            <w:tcW w:w="4500" w:type="dxa"/>
          </w:tcPr>
          <w:p w:rsidR="00261A0B" w:rsidRDefault="00261BE8">
            <w:pPr>
              <w:pStyle w:val="TableParagraph"/>
              <w:spacing w:before="118" w:line="271" w:lineRule="auto"/>
            </w:pPr>
            <w:r>
              <w:rPr>
                <w:w w:val="105"/>
              </w:rPr>
              <w:t>Letting go of identity to allow transformation and embrace the true self</w:t>
            </w:r>
          </w:p>
        </w:tc>
      </w:tr>
      <w:tr w:rsidR="00261A0B">
        <w:trPr>
          <w:trHeight w:val="499"/>
        </w:trPr>
        <w:tc>
          <w:tcPr>
            <w:tcW w:w="4500" w:type="dxa"/>
          </w:tcPr>
          <w:p w:rsidR="00261A0B" w:rsidRDefault="00261BE8">
            <w:pPr>
              <w:pStyle w:val="TableParagraph"/>
              <w:spacing w:before="122"/>
            </w:pPr>
            <w:r>
              <w:rPr>
                <w:w w:val="105"/>
              </w:rPr>
              <w:t>Unworthy</w:t>
            </w:r>
            <w:r>
              <w:rPr>
                <w:spacing w:val="-5"/>
                <w:w w:val="105"/>
              </w:rPr>
              <w:t xml:space="preserve"> </w:t>
            </w:r>
            <w:r>
              <w:rPr>
                <w:w w:val="105"/>
              </w:rPr>
              <w:t>of</w:t>
            </w:r>
            <w:r>
              <w:rPr>
                <w:spacing w:val="-4"/>
                <w:w w:val="105"/>
              </w:rPr>
              <w:t xml:space="preserve"> love</w:t>
            </w:r>
          </w:p>
        </w:tc>
        <w:tc>
          <w:tcPr>
            <w:tcW w:w="4500" w:type="dxa"/>
          </w:tcPr>
          <w:p w:rsidR="00261A0B" w:rsidRDefault="00261BE8">
            <w:pPr>
              <w:pStyle w:val="TableParagraph"/>
              <w:spacing w:before="122"/>
            </w:pPr>
            <w:r>
              <w:rPr>
                <w:w w:val="105"/>
              </w:rPr>
              <w:t>Worthy</w:t>
            </w:r>
            <w:r>
              <w:rPr>
                <w:spacing w:val="-13"/>
                <w:w w:val="105"/>
              </w:rPr>
              <w:t xml:space="preserve"> </w:t>
            </w:r>
            <w:r>
              <w:rPr>
                <w:w w:val="105"/>
              </w:rPr>
              <w:t>of</w:t>
            </w:r>
            <w:r>
              <w:rPr>
                <w:spacing w:val="-12"/>
                <w:w w:val="105"/>
              </w:rPr>
              <w:t xml:space="preserve"> </w:t>
            </w:r>
            <w:r>
              <w:rPr>
                <w:spacing w:val="-4"/>
                <w:w w:val="105"/>
              </w:rPr>
              <w:t>love</w:t>
            </w:r>
          </w:p>
        </w:tc>
      </w:tr>
      <w:tr w:rsidR="00261A0B">
        <w:trPr>
          <w:trHeight w:val="500"/>
        </w:trPr>
        <w:tc>
          <w:tcPr>
            <w:tcW w:w="4500" w:type="dxa"/>
          </w:tcPr>
          <w:p w:rsidR="00261A0B" w:rsidRDefault="00261BE8">
            <w:pPr>
              <w:pStyle w:val="TableParagraph"/>
              <w:spacing w:before="127"/>
            </w:pPr>
            <w:r>
              <w:rPr>
                <w:spacing w:val="-2"/>
                <w:w w:val="105"/>
              </w:rPr>
              <w:t>Attachment</w:t>
            </w:r>
          </w:p>
        </w:tc>
        <w:tc>
          <w:tcPr>
            <w:tcW w:w="4500" w:type="dxa"/>
          </w:tcPr>
          <w:p w:rsidR="00261A0B" w:rsidRDefault="00261BE8">
            <w:pPr>
              <w:pStyle w:val="TableParagraph"/>
              <w:spacing w:before="127"/>
            </w:pPr>
            <w:r>
              <w:rPr>
                <w:spacing w:val="-2"/>
                <w:w w:val="105"/>
              </w:rPr>
              <w:t>Detachment</w:t>
            </w:r>
          </w:p>
        </w:tc>
      </w:tr>
    </w:tbl>
    <w:p w:rsidR="00261A0B" w:rsidRDefault="00261A0B">
      <w:pPr>
        <w:pStyle w:val="BodyText"/>
        <w:spacing w:before="129"/>
      </w:pPr>
    </w:p>
    <w:p w:rsidR="00261A0B" w:rsidRDefault="00261BE8">
      <w:pPr>
        <w:pStyle w:val="BodyText"/>
        <w:spacing w:line="312" w:lineRule="auto"/>
        <w:ind w:left="160"/>
      </w:pPr>
      <w:r>
        <w:rPr>
          <w:w w:val="105"/>
        </w:rPr>
        <w:t>Acceptance</w:t>
      </w:r>
      <w:r>
        <w:rPr>
          <w:spacing w:val="-6"/>
          <w:w w:val="105"/>
        </w:rPr>
        <w:t xml:space="preserve"> </w:t>
      </w:r>
      <w:r>
        <w:rPr>
          <w:w w:val="105"/>
        </w:rPr>
        <w:t>is</w:t>
      </w:r>
      <w:r>
        <w:rPr>
          <w:spacing w:val="-6"/>
          <w:w w:val="105"/>
        </w:rPr>
        <w:t xml:space="preserve"> </w:t>
      </w:r>
      <w:r>
        <w:rPr>
          <w:w w:val="105"/>
        </w:rPr>
        <w:t>a</w:t>
      </w:r>
      <w:r>
        <w:rPr>
          <w:spacing w:val="-6"/>
          <w:w w:val="105"/>
        </w:rPr>
        <w:t xml:space="preserve"> </w:t>
      </w:r>
      <w:r>
        <w:rPr>
          <w:w w:val="105"/>
        </w:rPr>
        <w:t>choice</w:t>
      </w:r>
      <w:r>
        <w:rPr>
          <w:spacing w:val="-6"/>
          <w:w w:val="105"/>
        </w:rPr>
        <w:t xml:space="preserve"> </w:t>
      </w:r>
      <w:r>
        <w:rPr>
          <w:w w:val="105"/>
        </w:rPr>
        <w:t>to</w:t>
      </w:r>
      <w:r>
        <w:rPr>
          <w:spacing w:val="-6"/>
          <w:w w:val="105"/>
        </w:rPr>
        <w:t xml:space="preserve"> </w:t>
      </w:r>
      <w:r>
        <w:rPr>
          <w:w w:val="105"/>
        </w:rPr>
        <w:t>love</w:t>
      </w:r>
      <w:r>
        <w:rPr>
          <w:spacing w:val="-6"/>
          <w:w w:val="105"/>
        </w:rPr>
        <w:t xml:space="preserve"> </w:t>
      </w:r>
      <w:r>
        <w:rPr>
          <w:w w:val="105"/>
        </w:rPr>
        <w:t>ourselves</w:t>
      </w:r>
      <w:r>
        <w:rPr>
          <w:spacing w:val="-6"/>
          <w:w w:val="105"/>
        </w:rPr>
        <w:t xml:space="preserve"> </w:t>
      </w:r>
      <w:r>
        <w:rPr>
          <w:w w:val="105"/>
        </w:rPr>
        <w:t>for</w:t>
      </w:r>
      <w:r>
        <w:rPr>
          <w:spacing w:val="-6"/>
          <w:w w:val="105"/>
        </w:rPr>
        <w:t xml:space="preserve"> </w:t>
      </w:r>
      <w:r>
        <w:rPr>
          <w:w w:val="105"/>
        </w:rPr>
        <w:t>who</w:t>
      </w:r>
      <w:r>
        <w:rPr>
          <w:spacing w:val="-6"/>
          <w:w w:val="105"/>
        </w:rPr>
        <w:t xml:space="preserve"> </w:t>
      </w:r>
      <w:r>
        <w:rPr>
          <w:w w:val="105"/>
        </w:rPr>
        <w:t>we</w:t>
      </w:r>
      <w:r>
        <w:rPr>
          <w:spacing w:val="-6"/>
          <w:w w:val="105"/>
        </w:rPr>
        <w:t xml:space="preserve"> </w:t>
      </w:r>
      <w:r>
        <w:rPr>
          <w:w w:val="105"/>
        </w:rPr>
        <w:t>are</w:t>
      </w:r>
      <w:r>
        <w:rPr>
          <w:spacing w:val="-6"/>
          <w:w w:val="105"/>
        </w:rPr>
        <w:t xml:space="preserve"> </w:t>
      </w:r>
      <w:r>
        <w:rPr>
          <w:w w:val="105"/>
        </w:rPr>
        <w:t>and</w:t>
      </w:r>
      <w:r>
        <w:rPr>
          <w:spacing w:val="-6"/>
          <w:w w:val="105"/>
        </w:rPr>
        <w:t xml:space="preserve"> </w:t>
      </w:r>
      <w:r>
        <w:rPr>
          <w:w w:val="105"/>
        </w:rPr>
        <w:t>let</w:t>
      </w:r>
      <w:r>
        <w:rPr>
          <w:spacing w:val="-6"/>
          <w:w w:val="105"/>
        </w:rPr>
        <w:t xml:space="preserve"> </w:t>
      </w:r>
      <w:r>
        <w:rPr>
          <w:w w:val="105"/>
        </w:rPr>
        <w:t>go</w:t>
      </w:r>
      <w:r>
        <w:rPr>
          <w:spacing w:val="-6"/>
          <w:w w:val="105"/>
        </w:rPr>
        <w:t xml:space="preserve"> </w:t>
      </w:r>
      <w:r>
        <w:rPr>
          <w:w w:val="105"/>
        </w:rPr>
        <w:t>of</w:t>
      </w:r>
      <w:r>
        <w:rPr>
          <w:spacing w:val="-6"/>
          <w:w w:val="105"/>
        </w:rPr>
        <w:t xml:space="preserve"> </w:t>
      </w:r>
      <w:r>
        <w:rPr>
          <w:w w:val="105"/>
        </w:rPr>
        <w:t>inhibiting</w:t>
      </w:r>
      <w:r>
        <w:rPr>
          <w:spacing w:val="-6"/>
          <w:w w:val="105"/>
        </w:rPr>
        <w:t xml:space="preserve"> </w:t>
      </w:r>
      <w:r>
        <w:rPr>
          <w:w w:val="105"/>
        </w:rPr>
        <w:t>identities and</w:t>
      </w:r>
      <w:r>
        <w:rPr>
          <w:spacing w:val="-1"/>
          <w:w w:val="105"/>
        </w:rPr>
        <w:t xml:space="preserve"> </w:t>
      </w:r>
      <w:r>
        <w:rPr>
          <w:w w:val="105"/>
        </w:rPr>
        <w:t>ideas</w:t>
      </w:r>
      <w:r>
        <w:rPr>
          <w:spacing w:val="-1"/>
          <w:w w:val="105"/>
        </w:rPr>
        <w:t xml:space="preserve"> </w:t>
      </w:r>
      <w:r>
        <w:rPr>
          <w:w w:val="105"/>
        </w:rPr>
        <w:t>about</w:t>
      </w:r>
      <w:r>
        <w:rPr>
          <w:spacing w:val="-1"/>
          <w:w w:val="105"/>
        </w:rPr>
        <w:t xml:space="preserve"> </w:t>
      </w:r>
      <w:r>
        <w:rPr>
          <w:w w:val="105"/>
        </w:rPr>
        <w:t>what</w:t>
      </w:r>
      <w:r>
        <w:rPr>
          <w:spacing w:val="-1"/>
          <w:w w:val="105"/>
        </w:rPr>
        <w:t xml:space="preserve"> </w:t>
      </w:r>
      <w:r>
        <w:rPr>
          <w:w w:val="105"/>
        </w:rPr>
        <w:t>“should</w:t>
      </w:r>
      <w:r>
        <w:rPr>
          <w:spacing w:val="-1"/>
          <w:w w:val="105"/>
        </w:rPr>
        <w:t xml:space="preserve"> </w:t>
      </w:r>
      <w:r>
        <w:rPr>
          <w:w w:val="105"/>
        </w:rPr>
        <w:t>be”.</w:t>
      </w:r>
      <w:r>
        <w:rPr>
          <w:spacing w:val="-1"/>
          <w:w w:val="105"/>
        </w:rPr>
        <w:t xml:space="preserve"> </w:t>
      </w:r>
      <w:r>
        <w:rPr>
          <w:w w:val="105"/>
        </w:rPr>
        <w:t>When</w:t>
      </w:r>
      <w:r>
        <w:rPr>
          <w:spacing w:val="-1"/>
          <w:w w:val="105"/>
        </w:rPr>
        <w:t xml:space="preserve"> </w:t>
      </w:r>
      <w:r>
        <w:rPr>
          <w:w w:val="105"/>
        </w:rPr>
        <w:t>we</w:t>
      </w:r>
      <w:r>
        <w:rPr>
          <w:spacing w:val="-1"/>
          <w:w w:val="105"/>
        </w:rPr>
        <w:t xml:space="preserve"> </w:t>
      </w:r>
      <w:r>
        <w:rPr>
          <w:w w:val="105"/>
        </w:rPr>
        <w:t>can</w:t>
      </w:r>
      <w:r>
        <w:rPr>
          <w:spacing w:val="-1"/>
          <w:w w:val="105"/>
        </w:rPr>
        <w:t xml:space="preserve"> </w:t>
      </w:r>
      <w:r>
        <w:rPr>
          <w:w w:val="105"/>
        </w:rPr>
        <w:t>do</w:t>
      </w:r>
      <w:r>
        <w:rPr>
          <w:spacing w:val="-1"/>
          <w:w w:val="105"/>
        </w:rPr>
        <w:t xml:space="preserve"> </w:t>
      </w:r>
      <w:r>
        <w:rPr>
          <w:w w:val="105"/>
        </w:rPr>
        <w:t>this</w:t>
      </w:r>
      <w:r>
        <w:rPr>
          <w:spacing w:val="-1"/>
          <w:w w:val="105"/>
        </w:rPr>
        <w:t xml:space="preserve"> </w:t>
      </w:r>
      <w:r>
        <w:rPr>
          <w:w w:val="105"/>
        </w:rPr>
        <w:t>for</w:t>
      </w:r>
      <w:r>
        <w:rPr>
          <w:spacing w:val="-1"/>
          <w:w w:val="105"/>
        </w:rPr>
        <w:t xml:space="preserve"> </w:t>
      </w:r>
      <w:r>
        <w:rPr>
          <w:w w:val="105"/>
        </w:rPr>
        <w:t>ourselves,</w:t>
      </w:r>
      <w:r>
        <w:rPr>
          <w:spacing w:val="-1"/>
          <w:w w:val="105"/>
        </w:rPr>
        <w:t xml:space="preserve"> </w:t>
      </w:r>
      <w:r>
        <w:rPr>
          <w:w w:val="105"/>
        </w:rPr>
        <w:t>it</w:t>
      </w:r>
      <w:r>
        <w:rPr>
          <w:spacing w:val="-1"/>
          <w:w w:val="105"/>
        </w:rPr>
        <w:t xml:space="preserve"> </w:t>
      </w:r>
      <w:r>
        <w:rPr>
          <w:w w:val="105"/>
        </w:rPr>
        <w:t>is</w:t>
      </w:r>
      <w:r>
        <w:rPr>
          <w:spacing w:val="-1"/>
          <w:w w:val="105"/>
        </w:rPr>
        <w:t xml:space="preserve"> </w:t>
      </w:r>
      <w:r>
        <w:rPr>
          <w:w w:val="105"/>
        </w:rPr>
        <w:t>possible</w:t>
      </w:r>
      <w:r>
        <w:rPr>
          <w:spacing w:val="-1"/>
          <w:w w:val="105"/>
        </w:rPr>
        <w:t xml:space="preserve"> </w:t>
      </w:r>
      <w:r>
        <w:rPr>
          <w:w w:val="105"/>
        </w:rPr>
        <w:t xml:space="preserve">also for us to extend this perspective to the behaviour of others. Acceptance expands our experience because it opens us to living fully, true authenticity and meaningful </w:t>
      </w:r>
      <w:r>
        <w:rPr>
          <w:spacing w:val="-2"/>
          <w:w w:val="105"/>
        </w:rPr>
        <w:t>relationships.</w:t>
      </w:r>
    </w:p>
    <w:p w:rsidR="00261A0B" w:rsidRDefault="00261A0B">
      <w:pPr>
        <w:pStyle w:val="BodyText"/>
        <w:spacing w:before="76"/>
      </w:pPr>
    </w:p>
    <w:p w:rsidR="00261A0B" w:rsidRDefault="00261BE8">
      <w:pPr>
        <w:pStyle w:val="BodyText"/>
        <w:spacing w:line="312" w:lineRule="auto"/>
        <w:ind w:left="160" w:right="231"/>
      </w:pPr>
      <w:r>
        <w:rPr>
          <w:w w:val="105"/>
        </w:rPr>
        <w:t>Acceptance</w:t>
      </w:r>
      <w:r>
        <w:rPr>
          <w:spacing w:val="-8"/>
          <w:w w:val="105"/>
        </w:rPr>
        <w:t xml:space="preserve"> </w:t>
      </w:r>
      <w:r>
        <w:rPr>
          <w:w w:val="105"/>
        </w:rPr>
        <w:t>is</w:t>
      </w:r>
      <w:r>
        <w:rPr>
          <w:spacing w:val="-8"/>
          <w:w w:val="105"/>
        </w:rPr>
        <w:t xml:space="preserve"> </w:t>
      </w:r>
      <w:r>
        <w:rPr>
          <w:w w:val="105"/>
        </w:rPr>
        <w:t>a</w:t>
      </w:r>
      <w:r>
        <w:rPr>
          <w:spacing w:val="-8"/>
          <w:w w:val="105"/>
        </w:rPr>
        <w:t xml:space="preserve"> </w:t>
      </w:r>
      <w:r>
        <w:rPr>
          <w:w w:val="105"/>
        </w:rPr>
        <w:t>choice</w:t>
      </w:r>
      <w:r>
        <w:rPr>
          <w:spacing w:val="-8"/>
          <w:w w:val="105"/>
        </w:rPr>
        <w:t xml:space="preserve"> </w:t>
      </w:r>
      <w:r>
        <w:rPr>
          <w:w w:val="105"/>
        </w:rPr>
        <w:t>to</w:t>
      </w:r>
      <w:r>
        <w:rPr>
          <w:spacing w:val="-8"/>
          <w:w w:val="105"/>
        </w:rPr>
        <w:t xml:space="preserve"> </w:t>
      </w:r>
      <w:r>
        <w:rPr>
          <w:w w:val="105"/>
        </w:rPr>
        <w:t>embrace</w:t>
      </w:r>
      <w:r>
        <w:rPr>
          <w:spacing w:val="-8"/>
          <w:w w:val="105"/>
        </w:rPr>
        <w:t xml:space="preserve"> </w:t>
      </w:r>
      <w:r>
        <w:rPr>
          <w:w w:val="105"/>
        </w:rPr>
        <w:t>“what</w:t>
      </w:r>
      <w:r>
        <w:rPr>
          <w:spacing w:val="-8"/>
          <w:w w:val="105"/>
        </w:rPr>
        <w:t xml:space="preserve"> </w:t>
      </w:r>
      <w:r>
        <w:rPr>
          <w:w w:val="105"/>
        </w:rPr>
        <w:t>is”</w:t>
      </w:r>
      <w:r>
        <w:rPr>
          <w:spacing w:val="-8"/>
          <w:w w:val="105"/>
        </w:rPr>
        <w:t xml:space="preserve"> </w:t>
      </w:r>
      <w:r>
        <w:rPr>
          <w:w w:val="105"/>
        </w:rPr>
        <w:t>and</w:t>
      </w:r>
      <w:r>
        <w:rPr>
          <w:spacing w:val="-8"/>
          <w:w w:val="105"/>
        </w:rPr>
        <w:t xml:space="preserve"> </w:t>
      </w:r>
      <w:r>
        <w:rPr>
          <w:w w:val="105"/>
        </w:rPr>
        <w:t>face</w:t>
      </w:r>
      <w:r>
        <w:rPr>
          <w:spacing w:val="-8"/>
          <w:w w:val="105"/>
        </w:rPr>
        <w:t xml:space="preserve"> </w:t>
      </w:r>
      <w:r>
        <w:rPr>
          <w:w w:val="105"/>
        </w:rPr>
        <w:t>the</w:t>
      </w:r>
      <w:r>
        <w:rPr>
          <w:spacing w:val="-8"/>
          <w:w w:val="105"/>
        </w:rPr>
        <w:t xml:space="preserve"> </w:t>
      </w:r>
      <w:r>
        <w:rPr>
          <w:w w:val="105"/>
        </w:rPr>
        <w:t>truth,</w:t>
      </w:r>
      <w:r>
        <w:rPr>
          <w:spacing w:val="-8"/>
          <w:w w:val="105"/>
        </w:rPr>
        <w:t xml:space="preserve"> </w:t>
      </w:r>
      <w:r>
        <w:rPr>
          <w:w w:val="105"/>
        </w:rPr>
        <w:t>whatever</w:t>
      </w:r>
      <w:r>
        <w:rPr>
          <w:spacing w:val="-8"/>
          <w:w w:val="105"/>
        </w:rPr>
        <w:t xml:space="preserve"> </w:t>
      </w:r>
      <w:r>
        <w:rPr>
          <w:w w:val="105"/>
        </w:rPr>
        <w:t>that</w:t>
      </w:r>
      <w:r>
        <w:rPr>
          <w:spacing w:val="-8"/>
          <w:w w:val="105"/>
        </w:rPr>
        <w:t xml:space="preserve"> </w:t>
      </w:r>
      <w:r>
        <w:rPr>
          <w:w w:val="105"/>
        </w:rPr>
        <w:t>might</w:t>
      </w:r>
      <w:r>
        <w:rPr>
          <w:spacing w:val="-8"/>
          <w:w w:val="105"/>
        </w:rPr>
        <w:t xml:space="preserve"> </w:t>
      </w:r>
      <w:r>
        <w:rPr>
          <w:w w:val="105"/>
        </w:rPr>
        <w:t>be, as we are experiencing it. It needs courage – self-responsibility is both a terrifying and liberating experience. It recentres our locus of power within ourselves, rather than giving power to others and external circumstances to determine our state and behaviour.</w:t>
      </w:r>
      <w:r>
        <w:rPr>
          <w:spacing w:val="-6"/>
          <w:w w:val="105"/>
        </w:rPr>
        <w:t xml:space="preserve"> </w:t>
      </w:r>
      <w:r>
        <w:rPr>
          <w:w w:val="105"/>
        </w:rPr>
        <w:t>It</w:t>
      </w:r>
      <w:r>
        <w:rPr>
          <w:spacing w:val="-6"/>
          <w:w w:val="105"/>
        </w:rPr>
        <w:t xml:space="preserve"> </w:t>
      </w:r>
      <w:r>
        <w:rPr>
          <w:w w:val="105"/>
        </w:rPr>
        <w:t>strips</w:t>
      </w:r>
      <w:r>
        <w:rPr>
          <w:spacing w:val="-6"/>
          <w:w w:val="105"/>
        </w:rPr>
        <w:t xml:space="preserve"> </w:t>
      </w:r>
      <w:r>
        <w:rPr>
          <w:w w:val="105"/>
        </w:rPr>
        <w:t>us</w:t>
      </w:r>
      <w:r>
        <w:rPr>
          <w:spacing w:val="-6"/>
          <w:w w:val="105"/>
        </w:rPr>
        <w:t xml:space="preserve"> </w:t>
      </w:r>
      <w:r>
        <w:rPr>
          <w:w w:val="105"/>
        </w:rPr>
        <w:t>of</w:t>
      </w:r>
      <w:r>
        <w:rPr>
          <w:spacing w:val="-6"/>
          <w:w w:val="105"/>
        </w:rPr>
        <w:t xml:space="preserve"> </w:t>
      </w:r>
      <w:r>
        <w:rPr>
          <w:w w:val="105"/>
        </w:rPr>
        <w:t>defence</w:t>
      </w:r>
      <w:r>
        <w:rPr>
          <w:spacing w:val="-6"/>
          <w:w w:val="105"/>
        </w:rPr>
        <w:t xml:space="preserve"> </w:t>
      </w:r>
      <w:r>
        <w:rPr>
          <w:w w:val="105"/>
        </w:rPr>
        <w:t>mechanisms</w:t>
      </w:r>
      <w:r>
        <w:rPr>
          <w:spacing w:val="-6"/>
          <w:w w:val="105"/>
        </w:rPr>
        <w:t xml:space="preserve"> </w:t>
      </w:r>
      <w:r>
        <w:rPr>
          <w:w w:val="105"/>
        </w:rPr>
        <w:t>like</w:t>
      </w:r>
      <w:r>
        <w:rPr>
          <w:spacing w:val="-6"/>
          <w:w w:val="105"/>
        </w:rPr>
        <w:t xml:space="preserve"> </w:t>
      </w:r>
      <w:r>
        <w:rPr>
          <w:w w:val="105"/>
        </w:rPr>
        <w:t>judgement</w:t>
      </w:r>
      <w:r>
        <w:rPr>
          <w:spacing w:val="-6"/>
          <w:w w:val="105"/>
        </w:rPr>
        <w:t xml:space="preserve"> </w:t>
      </w:r>
      <w:r>
        <w:rPr>
          <w:w w:val="105"/>
        </w:rPr>
        <w:t>and</w:t>
      </w:r>
      <w:r>
        <w:rPr>
          <w:spacing w:val="-6"/>
          <w:w w:val="105"/>
        </w:rPr>
        <w:t xml:space="preserve"> </w:t>
      </w:r>
      <w:r>
        <w:rPr>
          <w:w w:val="105"/>
        </w:rPr>
        <w:t>blame,</w:t>
      </w:r>
      <w:r>
        <w:rPr>
          <w:spacing w:val="-6"/>
          <w:w w:val="105"/>
        </w:rPr>
        <w:t xml:space="preserve"> </w:t>
      </w:r>
      <w:r>
        <w:rPr>
          <w:w w:val="105"/>
        </w:rPr>
        <w:t>and</w:t>
      </w:r>
      <w:r>
        <w:rPr>
          <w:spacing w:val="-6"/>
          <w:w w:val="105"/>
        </w:rPr>
        <w:t xml:space="preserve"> </w:t>
      </w:r>
      <w:r>
        <w:rPr>
          <w:w w:val="105"/>
        </w:rPr>
        <w:t>invites</w:t>
      </w:r>
      <w:r>
        <w:rPr>
          <w:spacing w:val="-6"/>
          <w:w w:val="105"/>
        </w:rPr>
        <w:t xml:space="preserve"> </w:t>
      </w:r>
      <w:r>
        <w:rPr>
          <w:w w:val="105"/>
        </w:rPr>
        <w:t>us to act from our deepest knowing, one that can’t be validated by another, but which requires our own validation.</w:t>
      </w:r>
    </w:p>
    <w:p w:rsidR="00261A0B" w:rsidRDefault="00261A0B">
      <w:pPr>
        <w:pStyle w:val="BodyText"/>
        <w:spacing w:before="74"/>
      </w:pPr>
    </w:p>
    <w:p w:rsidR="00261A0B" w:rsidRDefault="00261BE8">
      <w:pPr>
        <w:pStyle w:val="BodyText"/>
        <w:spacing w:line="312" w:lineRule="auto"/>
        <w:ind w:left="160" w:right="175"/>
      </w:pPr>
      <w:r>
        <w:rPr>
          <w:w w:val="105"/>
        </w:rPr>
        <w:t>Our</w:t>
      </w:r>
      <w:r>
        <w:rPr>
          <w:spacing w:val="-3"/>
          <w:w w:val="105"/>
        </w:rPr>
        <w:t xml:space="preserve"> </w:t>
      </w:r>
      <w:r>
        <w:rPr>
          <w:w w:val="105"/>
        </w:rPr>
        <w:t>feelings</w:t>
      </w:r>
      <w:r>
        <w:rPr>
          <w:spacing w:val="-3"/>
          <w:w w:val="105"/>
        </w:rPr>
        <w:t xml:space="preserve"> </w:t>
      </w:r>
      <w:r>
        <w:rPr>
          <w:w w:val="105"/>
        </w:rPr>
        <w:t>communicate</w:t>
      </w:r>
      <w:r>
        <w:rPr>
          <w:spacing w:val="-3"/>
          <w:w w:val="105"/>
        </w:rPr>
        <w:t xml:space="preserve"> </w:t>
      </w:r>
      <w:r>
        <w:rPr>
          <w:w w:val="105"/>
        </w:rPr>
        <w:t>what</w:t>
      </w:r>
      <w:r>
        <w:rPr>
          <w:spacing w:val="-3"/>
          <w:w w:val="105"/>
        </w:rPr>
        <w:t xml:space="preserve"> </w:t>
      </w:r>
      <w:r>
        <w:rPr>
          <w:w w:val="105"/>
        </w:rPr>
        <w:t>matters</w:t>
      </w:r>
      <w:r>
        <w:rPr>
          <w:spacing w:val="-3"/>
          <w:w w:val="105"/>
        </w:rPr>
        <w:t xml:space="preserve"> </w:t>
      </w:r>
      <w:r>
        <w:rPr>
          <w:w w:val="105"/>
        </w:rPr>
        <w:t>to</w:t>
      </w:r>
      <w:r>
        <w:rPr>
          <w:spacing w:val="-3"/>
          <w:w w:val="105"/>
        </w:rPr>
        <w:t xml:space="preserve"> </w:t>
      </w:r>
      <w:r>
        <w:rPr>
          <w:w w:val="105"/>
        </w:rPr>
        <w:t>us;</w:t>
      </w:r>
      <w:r>
        <w:rPr>
          <w:spacing w:val="-3"/>
          <w:w w:val="105"/>
        </w:rPr>
        <w:t xml:space="preserve"> </w:t>
      </w:r>
      <w:r>
        <w:rPr>
          <w:w w:val="105"/>
        </w:rPr>
        <w:t>acceptance</w:t>
      </w:r>
      <w:r>
        <w:rPr>
          <w:spacing w:val="-3"/>
          <w:w w:val="105"/>
        </w:rPr>
        <w:t xml:space="preserve"> </w:t>
      </w:r>
      <w:r>
        <w:rPr>
          <w:w w:val="105"/>
        </w:rPr>
        <w:t>enables</w:t>
      </w:r>
      <w:r>
        <w:rPr>
          <w:spacing w:val="-3"/>
          <w:w w:val="105"/>
        </w:rPr>
        <w:t xml:space="preserve"> </w:t>
      </w:r>
      <w:r>
        <w:rPr>
          <w:w w:val="105"/>
        </w:rPr>
        <w:t>us</w:t>
      </w:r>
      <w:r>
        <w:rPr>
          <w:spacing w:val="-3"/>
          <w:w w:val="105"/>
        </w:rPr>
        <w:t xml:space="preserve"> </w:t>
      </w:r>
      <w:r>
        <w:rPr>
          <w:w w:val="105"/>
        </w:rPr>
        <w:t>to</w:t>
      </w:r>
      <w:r>
        <w:rPr>
          <w:spacing w:val="-3"/>
          <w:w w:val="105"/>
        </w:rPr>
        <w:t xml:space="preserve"> </w:t>
      </w:r>
      <w:r>
        <w:rPr>
          <w:w w:val="105"/>
        </w:rPr>
        <w:t>expand</w:t>
      </w:r>
      <w:r>
        <w:rPr>
          <w:spacing w:val="-3"/>
          <w:w w:val="105"/>
        </w:rPr>
        <w:t xml:space="preserve"> </w:t>
      </w:r>
      <w:r>
        <w:rPr>
          <w:w w:val="105"/>
        </w:rPr>
        <w:t>beyond the feeling itself to regain peace and clarity to move ahead with purpose. When participants practised relating to their feelings with curiosity and self-compassion, acceptance felt within reach. The outcomes of practising acceptance were emotional self-awareness, self-acceptance, new perspective, empathy for others, compassion, courage and creativity in identifying new, empowered ways of moving ahead.</w:t>
      </w:r>
    </w:p>
    <w:p w:rsidR="00261A0B" w:rsidRDefault="00261A0B">
      <w:pPr>
        <w:pStyle w:val="BodyText"/>
        <w:spacing w:before="43"/>
      </w:pPr>
    </w:p>
    <w:p w:rsidR="00261A0B" w:rsidRDefault="00261BE8">
      <w:pPr>
        <w:pStyle w:val="Heading3"/>
        <w:spacing w:before="1"/>
      </w:pPr>
      <w:bookmarkStart w:id="54" w:name="_TOC_250032"/>
      <w:r>
        <w:rPr>
          <w:color w:val="664EA6"/>
        </w:rPr>
        <w:t>Seeing</w:t>
      </w:r>
      <w:r>
        <w:rPr>
          <w:color w:val="664EA6"/>
          <w:spacing w:val="-4"/>
        </w:rPr>
        <w:t xml:space="preserve"> </w:t>
      </w:r>
      <w:r>
        <w:rPr>
          <w:color w:val="664EA6"/>
        </w:rPr>
        <w:t>the</w:t>
      </w:r>
      <w:r>
        <w:rPr>
          <w:color w:val="664EA6"/>
          <w:spacing w:val="-4"/>
        </w:rPr>
        <w:t xml:space="preserve"> </w:t>
      </w:r>
      <w:bookmarkEnd w:id="54"/>
      <w:r>
        <w:rPr>
          <w:color w:val="664EA6"/>
          <w:spacing w:val="-2"/>
        </w:rPr>
        <w:t>mirror</w:t>
      </w:r>
    </w:p>
    <w:p w:rsidR="00261A0B" w:rsidRDefault="00261BE8">
      <w:pPr>
        <w:pStyle w:val="BodyText"/>
        <w:spacing w:before="146" w:line="312" w:lineRule="auto"/>
        <w:ind w:left="160"/>
      </w:pPr>
      <w:r>
        <w:rPr>
          <w:w w:val="105"/>
        </w:rPr>
        <w:t>In the case study example above about the participant who unravelled her rage, acceptance brought her to see that the feeling of powerlessness that her situation provoked was also mirrored in the people on the other side of the conﬂict. I call this “seeing</w:t>
      </w:r>
      <w:r>
        <w:rPr>
          <w:spacing w:val="-8"/>
          <w:w w:val="105"/>
        </w:rPr>
        <w:t xml:space="preserve"> </w:t>
      </w:r>
      <w:r>
        <w:rPr>
          <w:w w:val="105"/>
        </w:rPr>
        <w:t>the</w:t>
      </w:r>
      <w:r>
        <w:rPr>
          <w:spacing w:val="-8"/>
          <w:w w:val="105"/>
        </w:rPr>
        <w:t xml:space="preserve"> </w:t>
      </w:r>
      <w:r>
        <w:rPr>
          <w:w w:val="105"/>
        </w:rPr>
        <w:t>mirror”.</w:t>
      </w:r>
      <w:r>
        <w:rPr>
          <w:spacing w:val="-8"/>
          <w:w w:val="105"/>
        </w:rPr>
        <w:t xml:space="preserve"> </w:t>
      </w:r>
      <w:r>
        <w:rPr>
          <w:w w:val="105"/>
        </w:rPr>
        <w:t>Often</w:t>
      </w:r>
      <w:r>
        <w:rPr>
          <w:spacing w:val="-8"/>
          <w:w w:val="105"/>
        </w:rPr>
        <w:t xml:space="preserve"> </w:t>
      </w:r>
      <w:r>
        <w:rPr>
          <w:w w:val="105"/>
        </w:rPr>
        <w:t>a</w:t>
      </w:r>
      <w:r>
        <w:rPr>
          <w:spacing w:val="-8"/>
          <w:w w:val="105"/>
        </w:rPr>
        <w:t xml:space="preserve"> </w:t>
      </w:r>
      <w:r>
        <w:rPr>
          <w:w w:val="105"/>
        </w:rPr>
        <w:t>feeling</w:t>
      </w:r>
      <w:r>
        <w:rPr>
          <w:spacing w:val="-8"/>
          <w:w w:val="105"/>
        </w:rPr>
        <w:t xml:space="preserve"> </w:t>
      </w:r>
      <w:r>
        <w:rPr>
          <w:w w:val="105"/>
        </w:rPr>
        <w:t>we</w:t>
      </w:r>
      <w:r>
        <w:rPr>
          <w:spacing w:val="-8"/>
          <w:w w:val="105"/>
        </w:rPr>
        <w:t xml:space="preserve"> </w:t>
      </w:r>
      <w:r>
        <w:rPr>
          <w:w w:val="105"/>
        </w:rPr>
        <w:t>have</w:t>
      </w:r>
      <w:r>
        <w:rPr>
          <w:spacing w:val="-8"/>
          <w:w w:val="105"/>
        </w:rPr>
        <w:t xml:space="preserve"> </w:t>
      </w:r>
      <w:r>
        <w:rPr>
          <w:w w:val="105"/>
        </w:rPr>
        <w:t>is</w:t>
      </w:r>
      <w:r>
        <w:rPr>
          <w:spacing w:val="-8"/>
          <w:w w:val="105"/>
        </w:rPr>
        <w:t xml:space="preserve"> </w:t>
      </w:r>
      <w:r>
        <w:rPr>
          <w:w w:val="105"/>
        </w:rPr>
        <w:t>an</w:t>
      </w:r>
      <w:r>
        <w:rPr>
          <w:spacing w:val="-8"/>
          <w:w w:val="105"/>
        </w:rPr>
        <w:t xml:space="preserve"> </w:t>
      </w:r>
      <w:r>
        <w:rPr>
          <w:w w:val="105"/>
        </w:rPr>
        <w:t>indication</w:t>
      </w:r>
      <w:r>
        <w:rPr>
          <w:spacing w:val="-8"/>
          <w:w w:val="105"/>
        </w:rPr>
        <w:t xml:space="preserve"> </w:t>
      </w:r>
      <w:r>
        <w:rPr>
          <w:w w:val="105"/>
        </w:rPr>
        <w:t>of</w:t>
      </w:r>
      <w:r>
        <w:rPr>
          <w:spacing w:val="-8"/>
          <w:w w:val="105"/>
        </w:rPr>
        <w:t xml:space="preserve"> </w:t>
      </w:r>
      <w:r>
        <w:rPr>
          <w:w w:val="105"/>
        </w:rPr>
        <w:t>a</w:t>
      </w:r>
      <w:r>
        <w:rPr>
          <w:spacing w:val="-8"/>
          <w:w w:val="105"/>
        </w:rPr>
        <w:t xml:space="preserve"> </w:t>
      </w:r>
      <w:r>
        <w:rPr>
          <w:w w:val="105"/>
        </w:rPr>
        <w:t>wider</w:t>
      </w:r>
      <w:r>
        <w:rPr>
          <w:spacing w:val="-8"/>
          <w:w w:val="105"/>
        </w:rPr>
        <w:t xml:space="preserve"> </w:t>
      </w:r>
      <w:r>
        <w:rPr>
          <w:w w:val="105"/>
        </w:rPr>
        <w:t>feeling</w:t>
      </w:r>
      <w:r>
        <w:rPr>
          <w:spacing w:val="-8"/>
          <w:w w:val="105"/>
        </w:rPr>
        <w:t xml:space="preserve"> </w:t>
      </w:r>
      <w:r>
        <w:rPr>
          <w:w w:val="105"/>
        </w:rPr>
        <w:t>common</w:t>
      </w:r>
    </w:p>
    <w:p w:rsidR="00261A0B" w:rsidRDefault="00261A0B">
      <w:pPr>
        <w:spacing w:line="312" w:lineRule="auto"/>
        <w:sectPr w:rsidR="00261A0B">
          <w:type w:val="continuous"/>
          <w:pgSz w:w="11920" w:h="16840"/>
          <w:pgMar w:top="1420" w:right="1280" w:bottom="1040" w:left="1280" w:header="0" w:footer="860" w:gutter="0"/>
          <w:cols w:space="720"/>
        </w:sectPr>
      </w:pPr>
    </w:p>
    <w:p w:rsidR="00261A0B" w:rsidRDefault="00261BE8">
      <w:pPr>
        <w:pStyle w:val="BodyText"/>
        <w:spacing w:before="95" w:line="312" w:lineRule="auto"/>
        <w:ind w:left="160" w:right="231"/>
      </w:pPr>
      <w:r>
        <w:t>to</w:t>
      </w:r>
      <w:r>
        <w:rPr>
          <w:spacing w:val="35"/>
        </w:rPr>
        <w:t xml:space="preserve"> </w:t>
      </w:r>
      <w:r>
        <w:t>people</w:t>
      </w:r>
      <w:r>
        <w:rPr>
          <w:spacing w:val="35"/>
        </w:rPr>
        <w:t xml:space="preserve"> </w:t>
      </w:r>
      <w:r>
        <w:t>participating</w:t>
      </w:r>
      <w:r>
        <w:rPr>
          <w:spacing w:val="35"/>
        </w:rPr>
        <w:t xml:space="preserve"> </w:t>
      </w:r>
      <w:r>
        <w:t>in</w:t>
      </w:r>
      <w:r>
        <w:rPr>
          <w:spacing w:val="35"/>
        </w:rPr>
        <w:t xml:space="preserve"> </w:t>
      </w:r>
      <w:r>
        <w:t>a</w:t>
      </w:r>
      <w:r>
        <w:rPr>
          <w:spacing w:val="35"/>
        </w:rPr>
        <w:t xml:space="preserve"> </w:t>
      </w:r>
      <w:r>
        <w:t>shared</w:t>
      </w:r>
      <w:r>
        <w:rPr>
          <w:spacing w:val="35"/>
        </w:rPr>
        <w:t xml:space="preserve"> </w:t>
      </w:r>
      <w:r>
        <w:t>situation,</w:t>
      </w:r>
      <w:r>
        <w:rPr>
          <w:spacing w:val="35"/>
        </w:rPr>
        <w:t xml:space="preserve"> </w:t>
      </w:r>
      <w:r>
        <w:t>organisational</w:t>
      </w:r>
      <w:r>
        <w:rPr>
          <w:spacing w:val="35"/>
        </w:rPr>
        <w:t xml:space="preserve"> </w:t>
      </w:r>
      <w:r>
        <w:t>culture,</w:t>
      </w:r>
      <w:r>
        <w:rPr>
          <w:spacing w:val="35"/>
        </w:rPr>
        <w:t xml:space="preserve"> </w:t>
      </w:r>
      <w:r>
        <w:t>or</w:t>
      </w:r>
      <w:r>
        <w:rPr>
          <w:spacing w:val="35"/>
        </w:rPr>
        <w:t xml:space="preserve"> </w:t>
      </w:r>
      <w:r>
        <w:t>wider</w:t>
      </w:r>
      <w:r>
        <w:rPr>
          <w:spacing w:val="35"/>
        </w:rPr>
        <w:t xml:space="preserve"> </w:t>
      </w:r>
      <w:r>
        <w:t>social</w:t>
      </w:r>
      <w:r>
        <w:rPr>
          <w:spacing w:val="35"/>
        </w:rPr>
        <w:t xml:space="preserve"> </w:t>
      </w:r>
      <w:r>
        <w:t xml:space="preserve">and </w:t>
      </w:r>
      <w:r>
        <w:rPr>
          <w:spacing w:val="-2"/>
          <w:w w:val="110"/>
        </w:rPr>
        <w:t>environmental</w:t>
      </w:r>
      <w:r>
        <w:rPr>
          <w:spacing w:val="-10"/>
          <w:w w:val="110"/>
        </w:rPr>
        <w:t xml:space="preserve"> </w:t>
      </w:r>
      <w:r>
        <w:rPr>
          <w:spacing w:val="-2"/>
          <w:w w:val="110"/>
        </w:rPr>
        <w:t>paradigm.</w:t>
      </w:r>
      <w:r>
        <w:rPr>
          <w:spacing w:val="-10"/>
          <w:w w:val="110"/>
        </w:rPr>
        <w:t xml:space="preserve"> </w:t>
      </w:r>
      <w:r>
        <w:rPr>
          <w:spacing w:val="-2"/>
          <w:w w:val="110"/>
        </w:rPr>
        <w:t>Becoming</w:t>
      </w:r>
      <w:r>
        <w:rPr>
          <w:spacing w:val="-10"/>
          <w:w w:val="110"/>
        </w:rPr>
        <w:t xml:space="preserve"> </w:t>
      </w:r>
      <w:r>
        <w:rPr>
          <w:spacing w:val="-2"/>
          <w:w w:val="110"/>
        </w:rPr>
        <w:t>aware</w:t>
      </w:r>
      <w:r>
        <w:rPr>
          <w:spacing w:val="-10"/>
          <w:w w:val="110"/>
        </w:rPr>
        <w:t xml:space="preserve"> </w:t>
      </w:r>
      <w:r>
        <w:rPr>
          <w:spacing w:val="-2"/>
          <w:w w:val="110"/>
        </w:rPr>
        <w:t>of</w:t>
      </w:r>
      <w:r>
        <w:rPr>
          <w:spacing w:val="-10"/>
          <w:w w:val="110"/>
        </w:rPr>
        <w:t xml:space="preserve"> </w:t>
      </w:r>
      <w:r>
        <w:rPr>
          <w:spacing w:val="-2"/>
          <w:w w:val="110"/>
        </w:rPr>
        <w:t>the</w:t>
      </w:r>
      <w:r>
        <w:rPr>
          <w:spacing w:val="-10"/>
          <w:w w:val="110"/>
        </w:rPr>
        <w:t xml:space="preserve"> </w:t>
      </w:r>
      <w:r>
        <w:rPr>
          <w:spacing w:val="-2"/>
          <w:w w:val="110"/>
        </w:rPr>
        <w:t>mirror</w:t>
      </w:r>
      <w:r>
        <w:rPr>
          <w:spacing w:val="-10"/>
          <w:w w:val="110"/>
        </w:rPr>
        <w:t xml:space="preserve"> </w:t>
      </w:r>
      <w:r>
        <w:rPr>
          <w:spacing w:val="-2"/>
          <w:w w:val="110"/>
        </w:rPr>
        <w:t>builds</w:t>
      </w:r>
      <w:r>
        <w:rPr>
          <w:spacing w:val="-10"/>
          <w:w w:val="110"/>
        </w:rPr>
        <w:t xml:space="preserve"> </w:t>
      </w:r>
      <w:r>
        <w:rPr>
          <w:spacing w:val="-2"/>
          <w:w w:val="110"/>
        </w:rPr>
        <w:t>a</w:t>
      </w:r>
      <w:r>
        <w:rPr>
          <w:spacing w:val="-10"/>
          <w:w w:val="110"/>
        </w:rPr>
        <w:t xml:space="preserve"> </w:t>
      </w:r>
      <w:r>
        <w:rPr>
          <w:spacing w:val="-2"/>
          <w:w w:val="110"/>
        </w:rPr>
        <w:t>sense</w:t>
      </w:r>
      <w:r>
        <w:rPr>
          <w:spacing w:val="-10"/>
          <w:w w:val="110"/>
        </w:rPr>
        <w:t xml:space="preserve"> </w:t>
      </w:r>
      <w:r>
        <w:rPr>
          <w:spacing w:val="-2"/>
          <w:w w:val="110"/>
        </w:rPr>
        <w:t>of</w:t>
      </w:r>
      <w:r>
        <w:rPr>
          <w:spacing w:val="-10"/>
          <w:w w:val="110"/>
        </w:rPr>
        <w:t xml:space="preserve"> </w:t>
      </w:r>
      <w:r>
        <w:rPr>
          <w:spacing w:val="-2"/>
          <w:w w:val="110"/>
        </w:rPr>
        <w:t xml:space="preserve">connection </w:t>
      </w:r>
      <w:r>
        <w:rPr>
          <w:w w:val="110"/>
        </w:rPr>
        <w:t>even</w:t>
      </w:r>
      <w:r>
        <w:rPr>
          <w:spacing w:val="-19"/>
          <w:w w:val="110"/>
        </w:rPr>
        <w:t xml:space="preserve"> </w:t>
      </w:r>
      <w:r>
        <w:rPr>
          <w:w w:val="110"/>
        </w:rPr>
        <w:t>in</w:t>
      </w:r>
      <w:r>
        <w:rPr>
          <w:spacing w:val="-19"/>
          <w:w w:val="110"/>
        </w:rPr>
        <w:t xml:space="preserve"> </w:t>
      </w:r>
      <w:r>
        <w:rPr>
          <w:w w:val="110"/>
        </w:rPr>
        <w:t>dire</w:t>
      </w:r>
      <w:r>
        <w:rPr>
          <w:spacing w:val="-19"/>
          <w:w w:val="110"/>
        </w:rPr>
        <w:t xml:space="preserve"> </w:t>
      </w:r>
      <w:r>
        <w:rPr>
          <w:w w:val="110"/>
        </w:rPr>
        <w:t>circumstances,</w:t>
      </w:r>
      <w:r>
        <w:rPr>
          <w:spacing w:val="-19"/>
          <w:w w:val="110"/>
        </w:rPr>
        <w:t xml:space="preserve"> </w:t>
      </w:r>
      <w:r>
        <w:rPr>
          <w:w w:val="110"/>
        </w:rPr>
        <w:t>and</w:t>
      </w:r>
      <w:r>
        <w:rPr>
          <w:spacing w:val="-19"/>
          <w:w w:val="110"/>
        </w:rPr>
        <w:t xml:space="preserve"> </w:t>
      </w:r>
      <w:r>
        <w:rPr>
          <w:w w:val="110"/>
        </w:rPr>
        <w:t>refocuses</w:t>
      </w:r>
      <w:r>
        <w:rPr>
          <w:spacing w:val="-19"/>
          <w:w w:val="110"/>
        </w:rPr>
        <w:t xml:space="preserve"> </w:t>
      </w:r>
      <w:r>
        <w:rPr>
          <w:w w:val="110"/>
        </w:rPr>
        <w:t>communication</w:t>
      </w:r>
      <w:r>
        <w:rPr>
          <w:spacing w:val="-19"/>
          <w:w w:val="110"/>
        </w:rPr>
        <w:t xml:space="preserve"> </w:t>
      </w:r>
      <w:r>
        <w:rPr>
          <w:w w:val="110"/>
        </w:rPr>
        <w:t>on</w:t>
      </w:r>
      <w:r>
        <w:rPr>
          <w:spacing w:val="-19"/>
          <w:w w:val="110"/>
        </w:rPr>
        <w:t xml:space="preserve"> </w:t>
      </w:r>
      <w:r>
        <w:rPr>
          <w:w w:val="110"/>
        </w:rPr>
        <w:t>ﬁnding</w:t>
      </w:r>
      <w:r>
        <w:rPr>
          <w:spacing w:val="-19"/>
          <w:w w:val="110"/>
        </w:rPr>
        <w:t xml:space="preserve"> </w:t>
      </w:r>
      <w:r>
        <w:rPr>
          <w:w w:val="110"/>
        </w:rPr>
        <w:t>a</w:t>
      </w:r>
      <w:r>
        <w:rPr>
          <w:spacing w:val="-19"/>
          <w:w w:val="110"/>
        </w:rPr>
        <w:t xml:space="preserve"> </w:t>
      </w:r>
      <w:r>
        <w:rPr>
          <w:w w:val="110"/>
        </w:rPr>
        <w:t xml:space="preserve">shared </w:t>
      </w:r>
      <w:r>
        <w:rPr>
          <w:spacing w:val="-2"/>
          <w:w w:val="110"/>
        </w:rPr>
        <w:t>resolution</w:t>
      </w:r>
      <w:r>
        <w:rPr>
          <w:spacing w:val="-14"/>
          <w:w w:val="110"/>
        </w:rPr>
        <w:t xml:space="preserve"> </w:t>
      </w:r>
      <w:r>
        <w:rPr>
          <w:spacing w:val="-2"/>
          <w:w w:val="110"/>
        </w:rPr>
        <w:t>to</w:t>
      </w:r>
      <w:r>
        <w:rPr>
          <w:spacing w:val="-14"/>
          <w:w w:val="110"/>
        </w:rPr>
        <w:t xml:space="preserve"> </w:t>
      </w:r>
      <w:r>
        <w:rPr>
          <w:spacing w:val="-2"/>
          <w:w w:val="110"/>
        </w:rPr>
        <w:t>a</w:t>
      </w:r>
      <w:r>
        <w:rPr>
          <w:spacing w:val="-14"/>
          <w:w w:val="110"/>
        </w:rPr>
        <w:t xml:space="preserve"> </w:t>
      </w:r>
      <w:r>
        <w:rPr>
          <w:spacing w:val="-2"/>
          <w:w w:val="110"/>
        </w:rPr>
        <w:t>common</w:t>
      </w:r>
      <w:r>
        <w:rPr>
          <w:spacing w:val="-14"/>
          <w:w w:val="110"/>
        </w:rPr>
        <w:t xml:space="preserve"> </w:t>
      </w:r>
      <w:r>
        <w:rPr>
          <w:spacing w:val="-2"/>
          <w:w w:val="110"/>
        </w:rPr>
        <w:t>experience.</w:t>
      </w:r>
      <w:r>
        <w:rPr>
          <w:spacing w:val="-14"/>
          <w:w w:val="110"/>
        </w:rPr>
        <w:t xml:space="preserve"> </w:t>
      </w:r>
      <w:r>
        <w:rPr>
          <w:spacing w:val="-2"/>
          <w:w w:val="110"/>
        </w:rPr>
        <w:t>It</w:t>
      </w:r>
      <w:r>
        <w:rPr>
          <w:spacing w:val="-14"/>
          <w:w w:val="110"/>
        </w:rPr>
        <w:t xml:space="preserve"> </w:t>
      </w:r>
      <w:r>
        <w:rPr>
          <w:spacing w:val="-2"/>
          <w:w w:val="110"/>
        </w:rPr>
        <w:t>unites</w:t>
      </w:r>
      <w:r>
        <w:rPr>
          <w:spacing w:val="-14"/>
          <w:w w:val="110"/>
        </w:rPr>
        <w:t xml:space="preserve"> </w:t>
      </w:r>
      <w:r>
        <w:rPr>
          <w:spacing w:val="-2"/>
          <w:w w:val="110"/>
        </w:rPr>
        <w:t>us</w:t>
      </w:r>
      <w:r>
        <w:rPr>
          <w:spacing w:val="-14"/>
          <w:w w:val="110"/>
        </w:rPr>
        <w:t xml:space="preserve"> </w:t>
      </w:r>
      <w:r>
        <w:rPr>
          <w:spacing w:val="-2"/>
          <w:w w:val="110"/>
        </w:rPr>
        <w:t>in</w:t>
      </w:r>
      <w:r>
        <w:rPr>
          <w:spacing w:val="-14"/>
          <w:w w:val="110"/>
        </w:rPr>
        <w:t xml:space="preserve"> </w:t>
      </w:r>
      <w:r>
        <w:rPr>
          <w:spacing w:val="-2"/>
          <w:w w:val="110"/>
        </w:rPr>
        <w:t>experience,</w:t>
      </w:r>
      <w:r>
        <w:rPr>
          <w:spacing w:val="-14"/>
          <w:w w:val="110"/>
        </w:rPr>
        <w:t xml:space="preserve"> </w:t>
      </w:r>
      <w:r>
        <w:rPr>
          <w:spacing w:val="-2"/>
          <w:w w:val="110"/>
        </w:rPr>
        <w:t>and</w:t>
      </w:r>
      <w:r>
        <w:rPr>
          <w:spacing w:val="-14"/>
          <w:w w:val="110"/>
        </w:rPr>
        <w:t xml:space="preserve"> </w:t>
      </w:r>
      <w:r>
        <w:rPr>
          <w:spacing w:val="-2"/>
          <w:w w:val="110"/>
        </w:rPr>
        <w:t>in</w:t>
      </w:r>
      <w:r>
        <w:rPr>
          <w:spacing w:val="-14"/>
          <w:w w:val="110"/>
        </w:rPr>
        <w:t xml:space="preserve"> </w:t>
      </w:r>
      <w:r>
        <w:rPr>
          <w:spacing w:val="-2"/>
          <w:w w:val="110"/>
        </w:rPr>
        <w:t xml:space="preserve">positive, </w:t>
      </w:r>
      <w:r>
        <w:rPr>
          <w:w w:val="110"/>
        </w:rPr>
        <w:t>purposeful</w:t>
      </w:r>
      <w:r>
        <w:rPr>
          <w:spacing w:val="-3"/>
          <w:w w:val="110"/>
        </w:rPr>
        <w:t xml:space="preserve"> </w:t>
      </w:r>
      <w:r>
        <w:rPr>
          <w:w w:val="110"/>
        </w:rPr>
        <w:t>action.</w:t>
      </w:r>
    </w:p>
    <w:p w:rsidR="00261A0B" w:rsidRDefault="00261A0B">
      <w:pPr>
        <w:pStyle w:val="BodyText"/>
        <w:spacing w:before="44"/>
      </w:pPr>
    </w:p>
    <w:p w:rsidR="00261A0B" w:rsidRDefault="00261BE8">
      <w:pPr>
        <w:pStyle w:val="Heading3"/>
      </w:pPr>
      <w:bookmarkStart w:id="55" w:name="_TOC_250031"/>
      <w:r>
        <w:rPr>
          <w:color w:val="664EA6"/>
          <w:spacing w:val="-2"/>
        </w:rPr>
        <w:t>Taking</w:t>
      </w:r>
      <w:r>
        <w:rPr>
          <w:color w:val="664EA6"/>
          <w:spacing w:val="-10"/>
        </w:rPr>
        <w:t xml:space="preserve"> </w:t>
      </w:r>
      <w:r>
        <w:rPr>
          <w:color w:val="664EA6"/>
          <w:spacing w:val="-2"/>
        </w:rPr>
        <w:t>responsibility:</w:t>
      </w:r>
      <w:r>
        <w:rPr>
          <w:color w:val="664EA6"/>
          <w:spacing w:val="-15"/>
        </w:rPr>
        <w:t xml:space="preserve"> </w:t>
      </w:r>
      <w:r>
        <w:rPr>
          <w:color w:val="664EA6"/>
          <w:spacing w:val="-2"/>
        </w:rPr>
        <w:t>aligned</w:t>
      </w:r>
      <w:r>
        <w:rPr>
          <w:color w:val="664EA6"/>
          <w:spacing w:val="-10"/>
        </w:rPr>
        <w:t xml:space="preserve"> </w:t>
      </w:r>
      <w:bookmarkEnd w:id="55"/>
      <w:r>
        <w:rPr>
          <w:color w:val="664EA6"/>
          <w:spacing w:val="-2"/>
        </w:rPr>
        <w:t>action</w:t>
      </w:r>
    </w:p>
    <w:p w:rsidR="00261A0B" w:rsidRDefault="00261BE8">
      <w:pPr>
        <w:spacing w:before="157" w:line="297" w:lineRule="auto"/>
        <w:ind w:left="160"/>
      </w:pPr>
      <w:r>
        <w:rPr>
          <w:rFonts w:ascii="Calibri" w:hAnsi="Calibri"/>
          <w:i/>
          <w:w w:val="105"/>
        </w:rPr>
        <w:t xml:space="preserve">“I want to invest time in what is aligned for me, rather than give away energy to what isn’t a priority or meaningful.” </w:t>
      </w:r>
      <w:r>
        <w:rPr>
          <w:w w:val="105"/>
        </w:rPr>
        <w:t>– THRIVE participant</w:t>
      </w:r>
    </w:p>
    <w:p w:rsidR="00261A0B" w:rsidRDefault="00261A0B">
      <w:pPr>
        <w:pStyle w:val="BodyText"/>
        <w:spacing w:before="80"/>
      </w:pPr>
    </w:p>
    <w:p w:rsidR="00261A0B" w:rsidRDefault="00261BE8">
      <w:pPr>
        <w:pStyle w:val="BodyText"/>
        <w:spacing w:before="1" w:line="312" w:lineRule="auto"/>
        <w:ind w:left="160" w:right="271"/>
      </w:pPr>
      <w:r>
        <w:rPr>
          <w:w w:val="105"/>
        </w:rPr>
        <w:t>Acceptance often brings us to an awareness of our needs, values, desires and responsibilities, which invites communication and/or action. We observed that unresolved, diﬃcult feelings can keep us in a state of paralysis, procrastination, confusion, unclarity or waiting – fear and closed-heartedness – that holds back communication</w:t>
      </w:r>
      <w:r>
        <w:rPr>
          <w:spacing w:val="-1"/>
          <w:w w:val="105"/>
        </w:rPr>
        <w:t xml:space="preserve"> </w:t>
      </w:r>
      <w:r>
        <w:rPr>
          <w:w w:val="105"/>
        </w:rPr>
        <w:t>and</w:t>
      </w:r>
      <w:r>
        <w:rPr>
          <w:spacing w:val="-1"/>
          <w:w w:val="105"/>
        </w:rPr>
        <w:t xml:space="preserve"> </w:t>
      </w:r>
      <w:r>
        <w:rPr>
          <w:w w:val="105"/>
        </w:rPr>
        <w:t>connection.</w:t>
      </w:r>
      <w:r>
        <w:rPr>
          <w:spacing w:val="-1"/>
          <w:w w:val="105"/>
        </w:rPr>
        <w:t xml:space="preserve"> </w:t>
      </w:r>
      <w:r>
        <w:rPr>
          <w:w w:val="105"/>
        </w:rPr>
        <w:t>Taking</w:t>
      </w:r>
      <w:r>
        <w:rPr>
          <w:spacing w:val="-1"/>
          <w:w w:val="105"/>
        </w:rPr>
        <w:t xml:space="preserve"> </w:t>
      </w:r>
      <w:r>
        <w:rPr>
          <w:w w:val="105"/>
        </w:rPr>
        <w:t>responsibility</w:t>
      </w:r>
      <w:r>
        <w:rPr>
          <w:spacing w:val="-1"/>
          <w:w w:val="105"/>
        </w:rPr>
        <w:t xml:space="preserve"> </w:t>
      </w:r>
      <w:r>
        <w:rPr>
          <w:w w:val="105"/>
        </w:rPr>
        <w:t>for</w:t>
      </w:r>
      <w:r>
        <w:rPr>
          <w:spacing w:val="-1"/>
          <w:w w:val="105"/>
        </w:rPr>
        <w:t xml:space="preserve"> </w:t>
      </w:r>
      <w:r>
        <w:rPr>
          <w:w w:val="105"/>
        </w:rPr>
        <w:t>what</w:t>
      </w:r>
      <w:r>
        <w:rPr>
          <w:spacing w:val="-1"/>
          <w:w w:val="105"/>
        </w:rPr>
        <w:t xml:space="preserve"> </w:t>
      </w:r>
      <w:r>
        <w:rPr>
          <w:w w:val="105"/>
        </w:rPr>
        <w:t>acceptance</w:t>
      </w:r>
      <w:r>
        <w:rPr>
          <w:spacing w:val="-1"/>
          <w:w w:val="105"/>
        </w:rPr>
        <w:t xml:space="preserve"> </w:t>
      </w:r>
      <w:r>
        <w:rPr>
          <w:w w:val="105"/>
        </w:rPr>
        <w:t>reveals</w:t>
      </w:r>
      <w:r>
        <w:rPr>
          <w:spacing w:val="-1"/>
          <w:w w:val="105"/>
        </w:rPr>
        <w:t xml:space="preserve"> </w:t>
      </w:r>
      <w:r>
        <w:rPr>
          <w:w w:val="105"/>
        </w:rPr>
        <w:t>to</w:t>
      </w:r>
      <w:r>
        <w:rPr>
          <w:spacing w:val="-1"/>
          <w:w w:val="105"/>
        </w:rPr>
        <w:t xml:space="preserve"> </w:t>
      </w:r>
      <w:r>
        <w:rPr>
          <w:w w:val="105"/>
        </w:rPr>
        <w:t>us creates forward movement, whether that is a need for self-care, exercise, healing an unresolved trauma, oﬀering an apology to someone else, facing a diﬃcult conversation with honesty, restructuring the organisation or deciding to move on. I call this “aligned action” – action that is taken consciously, with fearless compassion, in alignment with our values, insights and intentions. Here are some of the common themes that emerged in the research to support aligned action.</w:t>
      </w:r>
    </w:p>
    <w:p w:rsidR="00261A0B" w:rsidRDefault="00261BE8">
      <w:pPr>
        <w:pStyle w:val="Heading4"/>
        <w:spacing w:before="264"/>
      </w:pPr>
      <w:bookmarkStart w:id="56" w:name="_TOC_250030"/>
      <w:r>
        <w:rPr>
          <w:color w:val="3C78D8"/>
        </w:rPr>
        <w:t>Honouring</w:t>
      </w:r>
      <w:r>
        <w:rPr>
          <w:color w:val="3C78D8"/>
          <w:spacing w:val="-8"/>
        </w:rPr>
        <w:t xml:space="preserve"> </w:t>
      </w:r>
      <w:r>
        <w:rPr>
          <w:color w:val="3C78D8"/>
        </w:rPr>
        <w:t>needs</w:t>
      </w:r>
      <w:r>
        <w:rPr>
          <w:color w:val="3C78D8"/>
          <w:spacing w:val="-7"/>
        </w:rPr>
        <w:t xml:space="preserve"> </w:t>
      </w:r>
      <w:r>
        <w:rPr>
          <w:color w:val="3C78D8"/>
        </w:rPr>
        <w:t>and</w:t>
      </w:r>
      <w:r>
        <w:rPr>
          <w:color w:val="3C78D8"/>
          <w:spacing w:val="-8"/>
        </w:rPr>
        <w:t xml:space="preserve"> </w:t>
      </w:r>
      <w:bookmarkEnd w:id="56"/>
      <w:r>
        <w:rPr>
          <w:color w:val="3C78D8"/>
          <w:spacing w:val="-2"/>
        </w:rPr>
        <w:t>boundaries</w:t>
      </w:r>
    </w:p>
    <w:p w:rsidR="00261A0B" w:rsidRDefault="00261BE8">
      <w:pPr>
        <w:pStyle w:val="BodyText"/>
        <w:spacing w:before="139" w:line="312" w:lineRule="auto"/>
        <w:ind w:left="160" w:right="189"/>
      </w:pPr>
      <w:r>
        <w:rPr>
          <w:w w:val="105"/>
        </w:rPr>
        <w:t>When</w:t>
      </w:r>
      <w:r>
        <w:rPr>
          <w:spacing w:val="-3"/>
          <w:w w:val="105"/>
        </w:rPr>
        <w:t xml:space="preserve"> </w:t>
      </w:r>
      <w:r>
        <w:rPr>
          <w:w w:val="105"/>
        </w:rPr>
        <w:t>participants</w:t>
      </w:r>
      <w:r>
        <w:rPr>
          <w:spacing w:val="-3"/>
          <w:w w:val="105"/>
        </w:rPr>
        <w:t xml:space="preserve"> </w:t>
      </w:r>
      <w:r>
        <w:rPr>
          <w:w w:val="105"/>
        </w:rPr>
        <w:t>spent</w:t>
      </w:r>
      <w:r>
        <w:rPr>
          <w:spacing w:val="-3"/>
          <w:w w:val="105"/>
        </w:rPr>
        <w:t xml:space="preserve"> </w:t>
      </w:r>
      <w:r>
        <w:rPr>
          <w:w w:val="105"/>
        </w:rPr>
        <w:t>time</w:t>
      </w:r>
      <w:r>
        <w:rPr>
          <w:spacing w:val="-3"/>
          <w:w w:val="105"/>
        </w:rPr>
        <w:t xml:space="preserve"> </w:t>
      </w:r>
      <w:r>
        <w:rPr>
          <w:w w:val="105"/>
        </w:rPr>
        <w:t>connecting</w:t>
      </w:r>
      <w:r>
        <w:rPr>
          <w:spacing w:val="-3"/>
          <w:w w:val="105"/>
        </w:rPr>
        <w:t xml:space="preserve"> </w:t>
      </w:r>
      <w:r>
        <w:rPr>
          <w:w w:val="105"/>
        </w:rPr>
        <w:t>with</w:t>
      </w:r>
      <w:r>
        <w:rPr>
          <w:spacing w:val="-3"/>
          <w:w w:val="105"/>
        </w:rPr>
        <w:t xml:space="preserve"> </w:t>
      </w:r>
      <w:r>
        <w:rPr>
          <w:w w:val="105"/>
        </w:rPr>
        <w:t>and</w:t>
      </w:r>
      <w:r>
        <w:rPr>
          <w:spacing w:val="-3"/>
          <w:w w:val="105"/>
        </w:rPr>
        <w:t xml:space="preserve"> </w:t>
      </w:r>
      <w:r>
        <w:rPr>
          <w:w w:val="105"/>
        </w:rPr>
        <w:t>feeling</w:t>
      </w:r>
      <w:r>
        <w:rPr>
          <w:spacing w:val="-3"/>
          <w:w w:val="105"/>
        </w:rPr>
        <w:t xml:space="preserve"> </w:t>
      </w:r>
      <w:r>
        <w:rPr>
          <w:w w:val="105"/>
        </w:rPr>
        <w:t>what</w:t>
      </w:r>
      <w:r>
        <w:rPr>
          <w:spacing w:val="-3"/>
          <w:w w:val="105"/>
        </w:rPr>
        <w:t xml:space="preserve"> </w:t>
      </w:r>
      <w:r>
        <w:rPr>
          <w:w w:val="105"/>
        </w:rPr>
        <w:t>was</w:t>
      </w:r>
      <w:r>
        <w:rPr>
          <w:spacing w:val="-3"/>
          <w:w w:val="105"/>
        </w:rPr>
        <w:t xml:space="preserve"> </w:t>
      </w:r>
      <w:r>
        <w:rPr>
          <w:w w:val="105"/>
        </w:rPr>
        <w:t>happening</w:t>
      </w:r>
      <w:r>
        <w:rPr>
          <w:spacing w:val="-3"/>
          <w:w w:val="105"/>
        </w:rPr>
        <w:t xml:space="preserve"> </w:t>
      </w:r>
      <w:r>
        <w:rPr>
          <w:w w:val="105"/>
        </w:rPr>
        <w:t>in</w:t>
      </w:r>
      <w:r>
        <w:rPr>
          <w:spacing w:val="-3"/>
          <w:w w:val="105"/>
        </w:rPr>
        <w:t xml:space="preserve"> </w:t>
      </w:r>
      <w:r>
        <w:rPr>
          <w:w w:val="105"/>
        </w:rPr>
        <w:t>their whole bodies, they were better able to understand what was causing their mental anguish, and identify what they speciﬁcally needed to relieve their discomfort.</w:t>
      </w:r>
    </w:p>
    <w:p w:rsidR="00261A0B" w:rsidRDefault="00261BE8">
      <w:pPr>
        <w:pStyle w:val="BodyText"/>
        <w:spacing w:line="312" w:lineRule="auto"/>
        <w:ind w:left="160" w:right="231"/>
      </w:pPr>
      <w:r>
        <w:rPr>
          <w:w w:val="105"/>
        </w:rPr>
        <w:t>Sometimes, this need was to establish stronger boundaries with their time or other people, which had two dimensions to it: being clear about “yes” and “no” within themselves,</w:t>
      </w:r>
      <w:r>
        <w:rPr>
          <w:spacing w:val="-12"/>
          <w:w w:val="105"/>
        </w:rPr>
        <w:t xml:space="preserve"> </w:t>
      </w:r>
      <w:r>
        <w:rPr>
          <w:w w:val="105"/>
        </w:rPr>
        <w:t>and</w:t>
      </w:r>
      <w:r>
        <w:rPr>
          <w:spacing w:val="-12"/>
          <w:w w:val="105"/>
        </w:rPr>
        <w:t xml:space="preserve"> </w:t>
      </w:r>
      <w:r>
        <w:rPr>
          <w:w w:val="105"/>
        </w:rPr>
        <w:t>having</w:t>
      </w:r>
      <w:r>
        <w:rPr>
          <w:spacing w:val="-12"/>
          <w:w w:val="105"/>
        </w:rPr>
        <w:t xml:space="preserve"> </w:t>
      </w:r>
      <w:r>
        <w:rPr>
          <w:w w:val="105"/>
        </w:rPr>
        <w:t>the</w:t>
      </w:r>
      <w:r>
        <w:rPr>
          <w:spacing w:val="-12"/>
          <w:w w:val="105"/>
        </w:rPr>
        <w:t xml:space="preserve"> </w:t>
      </w:r>
      <w:r>
        <w:rPr>
          <w:w w:val="105"/>
        </w:rPr>
        <w:t>courage</w:t>
      </w:r>
      <w:r>
        <w:rPr>
          <w:spacing w:val="-12"/>
          <w:w w:val="105"/>
        </w:rPr>
        <w:t xml:space="preserve"> </w:t>
      </w:r>
      <w:r>
        <w:rPr>
          <w:w w:val="105"/>
        </w:rPr>
        <w:t>to</w:t>
      </w:r>
      <w:r>
        <w:rPr>
          <w:spacing w:val="-12"/>
          <w:w w:val="105"/>
        </w:rPr>
        <w:t xml:space="preserve"> </w:t>
      </w:r>
      <w:r>
        <w:rPr>
          <w:w w:val="105"/>
        </w:rPr>
        <w:t>honour</w:t>
      </w:r>
      <w:r>
        <w:rPr>
          <w:spacing w:val="-12"/>
          <w:w w:val="105"/>
        </w:rPr>
        <w:t xml:space="preserve"> </w:t>
      </w:r>
      <w:r>
        <w:rPr>
          <w:w w:val="105"/>
        </w:rPr>
        <w:t>this</w:t>
      </w:r>
      <w:r>
        <w:rPr>
          <w:spacing w:val="-12"/>
          <w:w w:val="105"/>
        </w:rPr>
        <w:t xml:space="preserve"> </w:t>
      </w:r>
      <w:r>
        <w:rPr>
          <w:w w:val="105"/>
        </w:rPr>
        <w:t>by</w:t>
      </w:r>
      <w:r>
        <w:rPr>
          <w:spacing w:val="-12"/>
          <w:w w:val="105"/>
        </w:rPr>
        <w:t xml:space="preserve"> </w:t>
      </w:r>
      <w:r>
        <w:rPr>
          <w:w w:val="105"/>
        </w:rPr>
        <w:t>decisively</w:t>
      </w:r>
      <w:r>
        <w:rPr>
          <w:spacing w:val="-12"/>
          <w:w w:val="105"/>
        </w:rPr>
        <w:t xml:space="preserve"> </w:t>
      </w:r>
      <w:r>
        <w:rPr>
          <w:w w:val="105"/>
        </w:rPr>
        <w:t>saying</w:t>
      </w:r>
      <w:r>
        <w:rPr>
          <w:spacing w:val="-12"/>
          <w:w w:val="105"/>
        </w:rPr>
        <w:t xml:space="preserve"> </w:t>
      </w:r>
      <w:r>
        <w:rPr>
          <w:w w:val="105"/>
        </w:rPr>
        <w:t>“yes”</w:t>
      </w:r>
      <w:r>
        <w:rPr>
          <w:spacing w:val="-12"/>
          <w:w w:val="105"/>
        </w:rPr>
        <w:t xml:space="preserve"> </w:t>
      </w:r>
      <w:r>
        <w:rPr>
          <w:w w:val="105"/>
        </w:rPr>
        <w:t>or</w:t>
      </w:r>
      <w:r>
        <w:rPr>
          <w:spacing w:val="-12"/>
          <w:w w:val="105"/>
        </w:rPr>
        <w:t xml:space="preserve"> </w:t>
      </w:r>
      <w:r>
        <w:rPr>
          <w:w w:val="105"/>
        </w:rPr>
        <w:t>“no”</w:t>
      </w:r>
      <w:r>
        <w:rPr>
          <w:spacing w:val="-12"/>
          <w:w w:val="105"/>
        </w:rPr>
        <w:t xml:space="preserve"> </w:t>
      </w:r>
      <w:r>
        <w:rPr>
          <w:w w:val="105"/>
        </w:rPr>
        <w:t xml:space="preserve">to </w:t>
      </w:r>
      <w:r>
        <w:rPr>
          <w:spacing w:val="-2"/>
          <w:w w:val="105"/>
        </w:rPr>
        <w:t>others.</w:t>
      </w:r>
    </w:p>
    <w:p w:rsidR="00261A0B" w:rsidRDefault="00261A0B">
      <w:pPr>
        <w:pStyle w:val="BodyText"/>
        <w:spacing w:before="74"/>
      </w:pPr>
    </w:p>
    <w:p w:rsidR="00261A0B" w:rsidRDefault="00261BE8">
      <w:pPr>
        <w:pStyle w:val="BodyText"/>
        <w:spacing w:line="309" w:lineRule="auto"/>
        <w:ind w:left="160" w:right="231"/>
      </w:pPr>
      <w:r>
        <w:rPr>
          <w:w w:val="105"/>
        </w:rPr>
        <w:t>We</w:t>
      </w:r>
      <w:r>
        <w:rPr>
          <w:spacing w:val="-6"/>
          <w:w w:val="105"/>
        </w:rPr>
        <w:t xml:space="preserve"> </w:t>
      </w:r>
      <w:r>
        <w:rPr>
          <w:w w:val="105"/>
        </w:rPr>
        <w:t>explored</w:t>
      </w:r>
      <w:r>
        <w:rPr>
          <w:spacing w:val="-6"/>
          <w:w w:val="105"/>
        </w:rPr>
        <w:t xml:space="preserve"> </w:t>
      </w:r>
      <w:r>
        <w:rPr>
          <w:w w:val="105"/>
        </w:rPr>
        <w:t>what</w:t>
      </w:r>
      <w:r>
        <w:rPr>
          <w:spacing w:val="-6"/>
          <w:w w:val="105"/>
        </w:rPr>
        <w:t xml:space="preserve"> </w:t>
      </w:r>
      <w:r>
        <w:rPr>
          <w:w w:val="105"/>
        </w:rPr>
        <w:t>“yes”</w:t>
      </w:r>
      <w:r>
        <w:rPr>
          <w:spacing w:val="-6"/>
          <w:w w:val="105"/>
        </w:rPr>
        <w:t xml:space="preserve"> </w:t>
      </w:r>
      <w:r>
        <w:rPr>
          <w:w w:val="105"/>
        </w:rPr>
        <w:t>(an</w:t>
      </w:r>
      <w:r>
        <w:rPr>
          <w:spacing w:val="-6"/>
          <w:w w:val="105"/>
        </w:rPr>
        <w:t xml:space="preserve"> </w:t>
      </w:r>
      <w:r>
        <w:rPr>
          <w:w w:val="105"/>
        </w:rPr>
        <w:t>uprising</w:t>
      </w:r>
      <w:r>
        <w:rPr>
          <w:spacing w:val="-6"/>
          <w:w w:val="105"/>
        </w:rPr>
        <w:t xml:space="preserve"> </w:t>
      </w:r>
      <w:r>
        <w:rPr>
          <w:w w:val="105"/>
        </w:rPr>
        <w:t>feeling)</w:t>
      </w:r>
      <w:r>
        <w:rPr>
          <w:spacing w:val="-6"/>
          <w:w w:val="105"/>
        </w:rPr>
        <w:t xml:space="preserve"> </w:t>
      </w:r>
      <w:r>
        <w:rPr>
          <w:w w:val="105"/>
        </w:rPr>
        <w:t>and</w:t>
      </w:r>
      <w:r>
        <w:rPr>
          <w:spacing w:val="-6"/>
          <w:w w:val="105"/>
        </w:rPr>
        <w:t xml:space="preserve"> </w:t>
      </w:r>
      <w:r>
        <w:rPr>
          <w:w w:val="105"/>
        </w:rPr>
        <w:t>“no”</w:t>
      </w:r>
      <w:r>
        <w:rPr>
          <w:spacing w:val="-6"/>
          <w:w w:val="105"/>
        </w:rPr>
        <w:t xml:space="preserve"> </w:t>
      </w:r>
      <w:r>
        <w:rPr>
          <w:w w:val="105"/>
        </w:rPr>
        <w:t>(a</w:t>
      </w:r>
      <w:r>
        <w:rPr>
          <w:spacing w:val="-6"/>
          <w:w w:val="105"/>
        </w:rPr>
        <w:t xml:space="preserve"> </w:t>
      </w:r>
      <w:r>
        <w:rPr>
          <w:w w:val="105"/>
        </w:rPr>
        <w:t>downward</w:t>
      </w:r>
      <w:r>
        <w:rPr>
          <w:spacing w:val="-6"/>
          <w:w w:val="105"/>
        </w:rPr>
        <w:t xml:space="preserve"> </w:t>
      </w:r>
      <w:r>
        <w:rPr>
          <w:w w:val="105"/>
        </w:rPr>
        <w:t>“drop”</w:t>
      </w:r>
      <w:r>
        <w:rPr>
          <w:spacing w:val="-6"/>
          <w:w w:val="105"/>
        </w:rPr>
        <w:t xml:space="preserve"> </w:t>
      </w:r>
      <w:r>
        <w:rPr>
          <w:w w:val="105"/>
        </w:rPr>
        <w:t>into</w:t>
      </w:r>
      <w:r>
        <w:rPr>
          <w:spacing w:val="-6"/>
          <w:w w:val="105"/>
        </w:rPr>
        <w:t xml:space="preserve"> </w:t>
      </w:r>
      <w:r>
        <w:rPr>
          <w:w w:val="105"/>
        </w:rPr>
        <w:t>the stomach)</w:t>
      </w:r>
      <w:r>
        <w:rPr>
          <w:spacing w:val="-6"/>
          <w:w w:val="105"/>
        </w:rPr>
        <w:t xml:space="preserve"> </w:t>
      </w:r>
      <w:r>
        <w:rPr>
          <w:w w:val="105"/>
        </w:rPr>
        <w:t>felt</w:t>
      </w:r>
      <w:r>
        <w:rPr>
          <w:spacing w:val="-6"/>
          <w:w w:val="105"/>
        </w:rPr>
        <w:t xml:space="preserve"> </w:t>
      </w:r>
      <w:r>
        <w:rPr>
          <w:w w:val="105"/>
        </w:rPr>
        <w:t>like</w:t>
      </w:r>
      <w:r>
        <w:rPr>
          <w:spacing w:val="-6"/>
          <w:w w:val="105"/>
        </w:rPr>
        <w:t xml:space="preserve"> </w:t>
      </w:r>
      <w:r>
        <w:rPr>
          <w:w w:val="105"/>
        </w:rPr>
        <w:t>in</w:t>
      </w:r>
      <w:r>
        <w:rPr>
          <w:spacing w:val="-6"/>
          <w:w w:val="105"/>
        </w:rPr>
        <w:t xml:space="preserve"> </w:t>
      </w:r>
      <w:r>
        <w:rPr>
          <w:w w:val="105"/>
        </w:rPr>
        <w:t>the</w:t>
      </w:r>
      <w:r>
        <w:rPr>
          <w:spacing w:val="-6"/>
          <w:w w:val="105"/>
        </w:rPr>
        <w:t xml:space="preserve"> </w:t>
      </w:r>
      <w:r>
        <w:rPr>
          <w:w w:val="105"/>
        </w:rPr>
        <w:t>body,</w:t>
      </w:r>
      <w:r>
        <w:rPr>
          <w:spacing w:val="-6"/>
          <w:w w:val="105"/>
        </w:rPr>
        <w:t xml:space="preserve"> </w:t>
      </w:r>
      <w:r>
        <w:rPr>
          <w:w w:val="105"/>
        </w:rPr>
        <w:t>and</w:t>
      </w:r>
      <w:r>
        <w:rPr>
          <w:spacing w:val="-6"/>
          <w:w w:val="105"/>
        </w:rPr>
        <w:t xml:space="preserve"> </w:t>
      </w:r>
      <w:r>
        <w:rPr>
          <w:w w:val="105"/>
        </w:rPr>
        <w:t>also</w:t>
      </w:r>
      <w:r>
        <w:rPr>
          <w:spacing w:val="-6"/>
          <w:w w:val="105"/>
        </w:rPr>
        <w:t xml:space="preserve"> </w:t>
      </w:r>
      <w:r>
        <w:rPr>
          <w:w w:val="105"/>
        </w:rPr>
        <w:t>explored</w:t>
      </w:r>
      <w:r>
        <w:rPr>
          <w:spacing w:val="-6"/>
          <w:w w:val="105"/>
        </w:rPr>
        <w:t xml:space="preserve"> </w:t>
      </w:r>
      <w:r>
        <w:rPr>
          <w:w w:val="105"/>
        </w:rPr>
        <w:t>the</w:t>
      </w:r>
      <w:r>
        <w:rPr>
          <w:spacing w:val="-6"/>
          <w:w w:val="105"/>
        </w:rPr>
        <w:t xml:space="preserve"> </w:t>
      </w:r>
      <w:r>
        <w:rPr>
          <w:w w:val="105"/>
        </w:rPr>
        <w:t>reasons</w:t>
      </w:r>
      <w:r>
        <w:rPr>
          <w:spacing w:val="-6"/>
          <w:w w:val="105"/>
        </w:rPr>
        <w:t xml:space="preserve"> </w:t>
      </w:r>
      <w:r>
        <w:rPr>
          <w:w w:val="105"/>
        </w:rPr>
        <w:t>why</w:t>
      </w:r>
      <w:r>
        <w:rPr>
          <w:spacing w:val="-6"/>
          <w:w w:val="105"/>
        </w:rPr>
        <w:t xml:space="preserve"> </w:t>
      </w:r>
      <w:r>
        <w:rPr>
          <w:w w:val="105"/>
        </w:rPr>
        <w:t>we</w:t>
      </w:r>
      <w:r>
        <w:rPr>
          <w:spacing w:val="-6"/>
          <w:w w:val="105"/>
        </w:rPr>
        <w:t xml:space="preserve"> </w:t>
      </w:r>
      <w:r>
        <w:rPr>
          <w:w w:val="105"/>
        </w:rPr>
        <w:t>ignore</w:t>
      </w:r>
      <w:r>
        <w:rPr>
          <w:spacing w:val="-6"/>
          <w:w w:val="105"/>
        </w:rPr>
        <w:t xml:space="preserve"> </w:t>
      </w:r>
      <w:r>
        <w:rPr>
          <w:w w:val="105"/>
        </w:rPr>
        <w:t>or</w:t>
      </w:r>
      <w:r>
        <w:rPr>
          <w:spacing w:val="-6"/>
          <w:w w:val="105"/>
        </w:rPr>
        <w:t xml:space="preserve"> </w:t>
      </w:r>
      <w:r>
        <w:rPr>
          <w:w w:val="105"/>
        </w:rPr>
        <w:t xml:space="preserve">override this inner knowing sometimes. Often the reason was a care, consciousness or fear of the potential impact on or judgement from other people. But often this care and mindfulness of others leads us towards compassion fatigue, if we don’t have an equal concern for ourselves (courage to match the compassion). In </w:t>
      </w:r>
      <w:r>
        <w:rPr>
          <w:rFonts w:ascii="Calibri" w:hAnsi="Calibri"/>
          <w:i/>
          <w:w w:val="105"/>
        </w:rPr>
        <w:t xml:space="preserve">Atlas of the Heart </w:t>
      </w:r>
      <w:r>
        <w:rPr>
          <w:w w:val="105"/>
        </w:rPr>
        <w:t>Brene Brown writes: “Boundaries are a prerequisite for compassion and empathy. We can’t connect with someone unless we’re clear about where we end and they begin… if we</w:t>
      </w:r>
    </w:p>
    <w:p w:rsidR="00261A0B" w:rsidRDefault="00261A0B">
      <w:pPr>
        <w:spacing w:line="309" w:lineRule="auto"/>
        <w:sectPr w:rsidR="00261A0B">
          <w:pgSz w:w="11920" w:h="16840"/>
          <w:pgMar w:top="1360" w:right="1280" w:bottom="1040" w:left="1280" w:header="0" w:footer="860" w:gutter="0"/>
          <w:cols w:space="720"/>
        </w:sectPr>
      </w:pPr>
    </w:p>
    <w:p w:rsidR="00261A0B" w:rsidRDefault="00261BE8">
      <w:pPr>
        <w:pStyle w:val="BodyText"/>
        <w:spacing w:before="95" w:line="312" w:lineRule="auto"/>
        <w:ind w:left="160" w:right="189"/>
      </w:pPr>
      <w:r>
        <w:rPr>
          <w:w w:val="105"/>
        </w:rPr>
        <w:t>really</w:t>
      </w:r>
      <w:r>
        <w:rPr>
          <w:spacing w:val="-4"/>
          <w:w w:val="105"/>
        </w:rPr>
        <w:t xml:space="preserve"> </w:t>
      </w:r>
      <w:r>
        <w:rPr>
          <w:w w:val="105"/>
        </w:rPr>
        <w:t>want</w:t>
      </w:r>
      <w:r>
        <w:rPr>
          <w:spacing w:val="-4"/>
          <w:w w:val="105"/>
        </w:rPr>
        <w:t xml:space="preserve"> </w:t>
      </w:r>
      <w:r>
        <w:rPr>
          <w:w w:val="105"/>
        </w:rPr>
        <w:t>to</w:t>
      </w:r>
      <w:r>
        <w:rPr>
          <w:spacing w:val="-4"/>
          <w:w w:val="105"/>
        </w:rPr>
        <w:t xml:space="preserve"> </w:t>
      </w:r>
      <w:r>
        <w:rPr>
          <w:w w:val="105"/>
        </w:rPr>
        <w:t>practise</w:t>
      </w:r>
      <w:r>
        <w:rPr>
          <w:spacing w:val="-4"/>
          <w:w w:val="105"/>
        </w:rPr>
        <w:t xml:space="preserve"> </w:t>
      </w:r>
      <w:r>
        <w:rPr>
          <w:w w:val="105"/>
        </w:rPr>
        <w:t>compassion,</w:t>
      </w:r>
      <w:r>
        <w:rPr>
          <w:spacing w:val="-4"/>
          <w:w w:val="105"/>
        </w:rPr>
        <w:t xml:space="preserve"> </w:t>
      </w:r>
      <w:r>
        <w:rPr>
          <w:w w:val="105"/>
        </w:rPr>
        <w:t>we</w:t>
      </w:r>
      <w:r>
        <w:rPr>
          <w:spacing w:val="-4"/>
          <w:w w:val="105"/>
        </w:rPr>
        <w:t xml:space="preserve"> </w:t>
      </w:r>
      <w:r>
        <w:rPr>
          <w:w w:val="105"/>
        </w:rPr>
        <w:t>have</w:t>
      </w:r>
      <w:r>
        <w:rPr>
          <w:spacing w:val="-4"/>
          <w:w w:val="105"/>
        </w:rPr>
        <w:t xml:space="preserve"> </w:t>
      </w:r>
      <w:r>
        <w:rPr>
          <w:w w:val="105"/>
        </w:rPr>
        <w:t>to</w:t>
      </w:r>
      <w:r>
        <w:rPr>
          <w:spacing w:val="-4"/>
          <w:w w:val="105"/>
        </w:rPr>
        <w:t xml:space="preserve"> </w:t>
      </w:r>
      <w:r>
        <w:rPr>
          <w:w w:val="105"/>
        </w:rPr>
        <w:t>start</w:t>
      </w:r>
      <w:r>
        <w:rPr>
          <w:spacing w:val="-4"/>
          <w:w w:val="105"/>
        </w:rPr>
        <w:t xml:space="preserve"> </w:t>
      </w:r>
      <w:r>
        <w:rPr>
          <w:w w:val="105"/>
        </w:rPr>
        <w:t>by</w:t>
      </w:r>
      <w:r>
        <w:rPr>
          <w:spacing w:val="-4"/>
          <w:w w:val="105"/>
        </w:rPr>
        <w:t xml:space="preserve"> </w:t>
      </w:r>
      <w:r>
        <w:rPr>
          <w:w w:val="105"/>
        </w:rPr>
        <w:t>setting</w:t>
      </w:r>
      <w:r>
        <w:rPr>
          <w:spacing w:val="-4"/>
          <w:w w:val="105"/>
        </w:rPr>
        <w:t xml:space="preserve"> </w:t>
      </w:r>
      <w:r>
        <w:rPr>
          <w:w w:val="105"/>
        </w:rPr>
        <w:t>boundaries</w:t>
      </w:r>
      <w:r>
        <w:rPr>
          <w:spacing w:val="-4"/>
          <w:w w:val="105"/>
        </w:rPr>
        <w:t xml:space="preserve"> </w:t>
      </w:r>
      <w:r>
        <w:rPr>
          <w:w w:val="105"/>
        </w:rPr>
        <w:t>and</w:t>
      </w:r>
      <w:r>
        <w:rPr>
          <w:spacing w:val="-4"/>
          <w:w w:val="105"/>
        </w:rPr>
        <w:t xml:space="preserve"> </w:t>
      </w:r>
      <w:r>
        <w:rPr>
          <w:w w:val="105"/>
        </w:rPr>
        <w:t>holding people accountable for their behaviour.” (Brown 128)</w:t>
      </w:r>
    </w:p>
    <w:p w:rsidR="00261A0B" w:rsidRDefault="00261A0B">
      <w:pPr>
        <w:pStyle w:val="BodyText"/>
        <w:spacing w:before="77"/>
      </w:pPr>
    </w:p>
    <w:p w:rsidR="00261A0B" w:rsidRDefault="00261BE8">
      <w:pPr>
        <w:pStyle w:val="BodyText"/>
        <w:spacing w:line="312" w:lineRule="auto"/>
        <w:ind w:left="160" w:right="636"/>
        <w:jc w:val="both"/>
      </w:pPr>
      <w:r>
        <w:rPr>
          <w:w w:val="105"/>
        </w:rPr>
        <w:t>With</w:t>
      </w:r>
      <w:r>
        <w:rPr>
          <w:spacing w:val="-4"/>
          <w:w w:val="105"/>
        </w:rPr>
        <w:t xml:space="preserve"> </w:t>
      </w:r>
      <w:r>
        <w:rPr>
          <w:w w:val="105"/>
        </w:rPr>
        <w:t>participants</w:t>
      </w:r>
      <w:r>
        <w:rPr>
          <w:spacing w:val="-4"/>
          <w:w w:val="105"/>
        </w:rPr>
        <w:t xml:space="preserve"> </w:t>
      </w:r>
      <w:r>
        <w:rPr>
          <w:w w:val="105"/>
        </w:rPr>
        <w:t>we</w:t>
      </w:r>
      <w:r>
        <w:rPr>
          <w:spacing w:val="-4"/>
          <w:w w:val="105"/>
        </w:rPr>
        <w:t xml:space="preserve"> </w:t>
      </w:r>
      <w:r>
        <w:rPr>
          <w:w w:val="105"/>
        </w:rPr>
        <w:t>also</w:t>
      </w:r>
      <w:r>
        <w:rPr>
          <w:spacing w:val="-4"/>
          <w:w w:val="105"/>
        </w:rPr>
        <w:t xml:space="preserve"> </w:t>
      </w:r>
      <w:r>
        <w:rPr>
          <w:w w:val="105"/>
        </w:rPr>
        <w:t>explored</w:t>
      </w:r>
      <w:r>
        <w:rPr>
          <w:spacing w:val="-4"/>
          <w:w w:val="105"/>
        </w:rPr>
        <w:t xml:space="preserve"> </w:t>
      </w:r>
      <w:r>
        <w:rPr>
          <w:w w:val="105"/>
        </w:rPr>
        <w:t>being</w:t>
      </w:r>
      <w:r>
        <w:rPr>
          <w:spacing w:val="-4"/>
          <w:w w:val="105"/>
        </w:rPr>
        <w:t xml:space="preserve"> </w:t>
      </w:r>
      <w:r>
        <w:rPr>
          <w:w w:val="105"/>
        </w:rPr>
        <w:t>decisive</w:t>
      </w:r>
      <w:r>
        <w:rPr>
          <w:spacing w:val="-4"/>
          <w:w w:val="105"/>
        </w:rPr>
        <w:t xml:space="preserve"> </w:t>
      </w:r>
      <w:r>
        <w:rPr>
          <w:w w:val="105"/>
        </w:rPr>
        <w:t>about</w:t>
      </w:r>
      <w:r>
        <w:rPr>
          <w:spacing w:val="-4"/>
          <w:w w:val="105"/>
        </w:rPr>
        <w:t xml:space="preserve"> </w:t>
      </w:r>
      <w:r>
        <w:rPr>
          <w:w w:val="105"/>
        </w:rPr>
        <w:t>“maybe”</w:t>
      </w:r>
      <w:r>
        <w:rPr>
          <w:spacing w:val="-4"/>
          <w:w w:val="105"/>
        </w:rPr>
        <w:t xml:space="preserve"> </w:t>
      </w:r>
      <w:r>
        <w:rPr>
          <w:w w:val="105"/>
        </w:rPr>
        <w:t>–</w:t>
      </w:r>
      <w:r>
        <w:rPr>
          <w:spacing w:val="-4"/>
          <w:w w:val="105"/>
        </w:rPr>
        <w:t xml:space="preserve"> </w:t>
      </w:r>
      <w:r>
        <w:rPr>
          <w:w w:val="105"/>
        </w:rPr>
        <w:t>creating</w:t>
      </w:r>
      <w:r>
        <w:rPr>
          <w:spacing w:val="-4"/>
          <w:w w:val="105"/>
        </w:rPr>
        <w:t xml:space="preserve"> </w:t>
      </w:r>
      <w:r>
        <w:rPr>
          <w:w w:val="105"/>
        </w:rPr>
        <w:t>time</w:t>
      </w:r>
      <w:r>
        <w:rPr>
          <w:spacing w:val="-4"/>
          <w:w w:val="105"/>
        </w:rPr>
        <w:t xml:space="preserve"> </w:t>
      </w:r>
      <w:r>
        <w:rPr>
          <w:w w:val="105"/>
        </w:rPr>
        <w:t>for thinking</w:t>
      </w:r>
      <w:r>
        <w:rPr>
          <w:spacing w:val="-1"/>
          <w:w w:val="105"/>
        </w:rPr>
        <w:t xml:space="preserve"> </w:t>
      </w:r>
      <w:r>
        <w:rPr>
          <w:w w:val="105"/>
        </w:rPr>
        <w:t>through</w:t>
      </w:r>
      <w:r>
        <w:rPr>
          <w:spacing w:val="-1"/>
          <w:w w:val="105"/>
        </w:rPr>
        <w:t xml:space="preserve"> </w:t>
      </w:r>
      <w:r>
        <w:rPr>
          <w:w w:val="105"/>
        </w:rPr>
        <w:t>something</w:t>
      </w:r>
      <w:r>
        <w:rPr>
          <w:spacing w:val="-1"/>
          <w:w w:val="105"/>
        </w:rPr>
        <w:t xml:space="preserve"> </w:t>
      </w:r>
      <w:r>
        <w:rPr>
          <w:w w:val="105"/>
        </w:rPr>
        <w:t>by</w:t>
      </w:r>
      <w:r>
        <w:rPr>
          <w:spacing w:val="-1"/>
          <w:w w:val="105"/>
        </w:rPr>
        <w:t xml:space="preserve"> </w:t>
      </w:r>
      <w:r>
        <w:rPr>
          <w:w w:val="105"/>
        </w:rPr>
        <w:t>communicating</w:t>
      </w:r>
      <w:r>
        <w:rPr>
          <w:spacing w:val="-1"/>
          <w:w w:val="105"/>
        </w:rPr>
        <w:t xml:space="preserve"> </w:t>
      </w:r>
      <w:r>
        <w:rPr>
          <w:w w:val="105"/>
        </w:rPr>
        <w:t>an</w:t>
      </w:r>
      <w:r>
        <w:rPr>
          <w:spacing w:val="-1"/>
          <w:w w:val="105"/>
        </w:rPr>
        <w:t xml:space="preserve"> </w:t>
      </w:r>
      <w:r>
        <w:rPr>
          <w:w w:val="105"/>
        </w:rPr>
        <w:t>alternative</w:t>
      </w:r>
      <w:r>
        <w:rPr>
          <w:spacing w:val="-1"/>
          <w:w w:val="105"/>
        </w:rPr>
        <w:t xml:space="preserve"> </w:t>
      </w:r>
      <w:r>
        <w:rPr>
          <w:w w:val="105"/>
        </w:rPr>
        <w:t>time</w:t>
      </w:r>
      <w:r>
        <w:rPr>
          <w:spacing w:val="-1"/>
          <w:w w:val="105"/>
        </w:rPr>
        <w:t xml:space="preserve"> </w:t>
      </w:r>
      <w:r>
        <w:rPr>
          <w:w w:val="105"/>
        </w:rPr>
        <w:t>to</w:t>
      </w:r>
      <w:r>
        <w:rPr>
          <w:spacing w:val="-1"/>
          <w:w w:val="105"/>
        </w:rPr>
        <w:t xml:space="preserve"> </w:t>
      </w:r>
      <w:r>
        <w:rPr>
          <w:w w:val="105"/>
        </w:rPr>
        <w:t>follow-up</w:t>
      </w:r>
      <w:r>
        <w:rPr>
          <w:spacing w:val="-1"/>
          <w:w w:val="105"/>
        </w:rPr>
        <w:t xml:space="preserve"> </w:t>
      </w:r>
      <w:r>
        <w:rPr>
          <w:w w:val="105"/>
        </w:rPr>
        <w:t>with someone and provide a yes/no response.</w:t>
      </w:r>
    </w:p>
    <w:p w:rsidR="00261A0B" w:rsidRDefault="00261A0B">
      <w:pPr>
        <w:pStyle w:val="BodyText"/>
        <w:spacing w:before="77"/>
      </w:pPr>
    </w:p>
    <w:p w:rsidR="00261A0B" w:rsidRDefault="00261BE8">
      <w:pPr>
        <w:pStyle w:val="BodyText"/>
        <w:spacing w:line="312" w:lineRule="auto"/>
        <w:ind w:left="160" w:right="223"/>
      </w:pPr>
      <w:r>
        <w:rPr>
          <w:w w:val="105"/>
        </w:rPr>
        <w:t>Feelings associated with the lack of boundaries, or poorly communicated boundaries, were powerlessness, frustration, burden, anger, apathy and defensiveness. When participants saw these experiences as a result of not caring for their needs and boundaries, and began to assert themselves with fearless compassion, they were able to take responsibility and experience positive forward movement. Doing so was not always</w:t>
      </w:r>
      <w:r>
        <w:rPr>
          <w:spacing w:val="-6"/>
          <w:w w:val="105"/>
        </w:rPr>
        <w:t xml:space="preserve"> </w:t>
      </w:r>
      <w:r>
        <w:rPr>
          <w:w w:val="105"/>
        </w:rPr>
        <w:t>easy</w:t>
      </w:r>
      <w:r>
        <w:rPr>
          <w:spacing w:val="-6"/>
          <w:w w:val="105"/>
        </w:rPr>
        <w:t xml:space="preserve"> </w:t>
      </w:r>
      <w:r>
        <w:rPr>
          <w:w w:val="105"/>
        </w:rPr>
        <w:t>–</w:t>
      </w:r>
      <w:r>
        <w:rPr>
          <w:spacing w:val="-6"/>
          <w:w w:val="105"/>
        </w:rPr>
        <w:t xml:space="preserve"> </w:t>
      </w:r>
      <w:r>
        <w:rPr>
          <w:w w:val="105"/>
        </w:rPr>
        <w:t>one</w:t>
      </w:r>
      <w:r>
        <w:rPr>
          <w:spacing w:val="-6"/>
          <w:w w:val="105"/>
        </w:rPr>
        <w:t xml:space="preserve"> </w:t>
      </w:r>
      <w:r>
        <w:rPr>
          <w:w w:val="105"/>
        </w:rPr>
        <w:t>participant</w:t>
      </w:r>
      <w:r>
        <w:rPr>
          <w:spacing w:val="-6"/>
          <w:w w:val="105"/>
        </w:rPr>
        <w:t xml:space="preserve"> </w:t>
      </w:r>
      <w:r>
        <w:rPr>
          <w:w w:val="105"/>
        </w:rPr>
        <w:t>received</w:t>
      </w:r>
      <w:r>
        <w:rPr>
          <w:spacing w:val="-6"/>
          <w:w w:val="105"/>
        </w:rPr>
        <w:t xml:space="preserve"> </w:t>
      </w:r>
      <w:r>
        <w:rPr>
          <w:w w:val="105"/>
        </w:rPr>
        <w:t>a</w:t>
      </w:r>
      <w:r>
        <w:rPr>
          <w:spacing w:val="-6"/>
          <w:w w:val="105"/>
        </w:rPr>
        <w:t xml:space="preserve"> </w:t>
      </w:r>
      <w:r>
        <w:rPr>
          <w:w w:val="105"/>
        </w:rPr>
        <w:t>strong</w:t>
      </w:r>
      <w:r>
        <w:rPr>
          <w:spacing w:val="-6"/>
          <w:w w:val="105"/>
        </w:rPr>
        <w:t xml:space="preserve"> </w:t>
      </w:r>
      <w:r>
        <w:rPr>
          <w:w w:val="105"/>
        </w:rPr>
        <w:t>negative</w:t>
      </w:r>
      <w:r>
        <w:rPr>
          <w:spacing w:val="-6"/>
          <w:w w:val="105"/>
        </w:rPr>
        <w:t xml:space="preserve"> </w:t>
      </w:r>
      <w:r>
        <w:rPr>
          <w:w w:val="105"/>
        </w:rPr>
        <w:t>reaction</w:t>
      </w:r>
      <w:r>
        <w:rPr>
          <w:spacing w:val="-6"/>
          <w:w w:val="105"/>
        </w:rPr>
        <w:t xml:space="preserve"> </w:t>
      </w:r>
      <w:r>
        <w:rPr>
          <w:w w:val="105"/>
        </w:rPr>
        <w:t>from</w:t>
      </w:r>
      <w:r>
        <w:rPr>
          <w:spacing w:val="-6"/>
          <w:w w:val="105"/>
        </w:rPr>
        <w:t xml:space="preserve"> </w:t>
      </w:r>
      <w:r>
        <w:rPr>
          <w:w w:val="105"/>
        </w:rPr>
        <w:t>someone</w:t>
      </w:r>
      <w:r>
        <w:rPr>
          <w:spacing w:val="-6"/>
          <w:w w:val="105"/>
        </w:rPr>
        <w:t xml:space="preserve"> </w:t>
      </w:r>
      <w:r>
        <w:rPr>
          <w:w w:val="105"/>
        </w:rPr>
        <w:t>she</w:t>
      </w:r>
      <w:r>
        <w:rPr>
          <w:spacing w:val="-6"/>
          <w:w w:val="105"/>
        </w:rPr>
        <w:t xml:space="preserve"> </w:t>
      </w:r>
      <w:r>
        <w:rPr>
          <w:w w:val="105"/>
        </w:rPr>
        <w:t>set down new boundaries with, and keeping these boundaries was an ongoing exercise.</w:t>
      </w:r>
    </w:p>
    <w:p w:rsidR="00261A0B" w:rsidRDefault="00261BE8">
      <w:pPr>
        <w:pStyle w:val="BodyText"/>
        <w:spacing w:line="312" w:lineRule="auto"/>
        <w:ind w:left="160"/>
      </w:pPr>
      <w:r>
        <w:rPr>
          <w:w w:val="105"/>
        </w:rPr>
        <w:t>The</w:t>
      </w:r>
      <w:r>
        <w:rPr>
          <w:spacing w:val="-3"/>
          <w:w w:val="105"/>
        </w:rPr>
        <w:t xml:space="preserve"> </w:t>
      </w:r>
      <w:r>
        <w:rPr>
          <w:w w:val="105"/>
        </w:rPr>
        <w:t>important</w:t>
      </w:r>
      <w:r>
        <w:rPr>
          <w:spacing w:val="-3"/>
          <w:w w:val="105"/>
        </w:rPr>
        <w:t xml:space="preserve"> </w:t>
      </w:r>
      <w:r>
        <w:rPr>
          <w:w w:val="105"/>
        </w:rPr>
        <w:t>shift</w:t>
      </w:r>
      <w:r>
        <w:rPr>
          <w:spacing w:val="-3"/>
          <w:w w:val="105"/>
        </w:rPr>
        <w:t xml:space="preserve"> </w:t>
      </w:r>
      <w:r>
        <w:rPr>
          <w:w w:val="105"/>
        </w:rPr>
        <w:t>was</w:t>
      </w:r>
      <w:r>
        <w:rPr>
          <w:spacing w:val="-3"/>
          <w:w w:val="105"/>
        </w:rPr>
        <w:t xml:space="preserve"> </w:t>
      </w:r>
      <w:r>
        <w:rPr>
          <w:w w:val="105"/>
        </w:rPr>
        <w:t>in</w:t>
      </w:r>
      <w:r>
        <w:rPr>
          <w:spacing w:val="-3"/>
          <w:w w:val="105"/>
        </w:rPr>
        <w:t xml:space="preserve"> </w:t>
      </w:r>
      <w:r>
        <w:rPr>
          <w:w w:val="105"/>
        </w:rPr>
        <w:t>valuing</w:t>
      </w:r>
      <w:r>
        <w:rPr>
          <w:spacing w:val="-3"/>
          <w:w w:val="105"/>
        </w:rPr>
        <w:t xml:space="preserve"> </w:t>
      </w:r>
      <w:r>
        <w:rPr>
          <w:w w:val="105"/>
        </w:rPr>
        <w:t>her</w:t>
      </w:r>
      <w:r>
        <w:rPr>
          <w:spacing w:val="-3"/>
          <w:w w:val="105"/>
        </w:rPr>
        <w:t xml:space="preserve"> </w:t>
      </w:r>
      <w:r>
        <w:rPr>
          <w:w w:val="105"/>
        </w:rPr>
        <w:t>need</w:t>
      </w:r>
      <w:r>
        <w:rPr>
          <w:spacing w:val="-3"/>
          <w:w w:val="105"/>
        </w:rPr>
        <w:t xml:space="preserve"> </w:t>
      </w:r>
      <w:r>
        <w:rPr>
          <w:w w:val="105"/>
        </w:rPr>
        <w:t>for</w:t>
      </w:r>
      <w:r>
        <w:rPr>
          <w:spacing w:val="-3"/>
          <w:w w:val="105"/>
        </w:rPr>
        <w:t xml:space="preserve"> </w:t>
      </w:r>
      <w:r>
        <w:rPr>
          <w:w w:val="105"/>
        </w:rPr>
        <w:t>the</w:t>
      </w:r>
      <w:r>
        <w:rPr>
          <w:spacing w:val="-3"/>
          <w:w w:val="105"/>
        </w:rPr>
        <w:t xml:space="preserve"> </w:t>
      </w:r>
      <w:r>
        <w:rPr>
          <w:w w:val="105"/>
        </w:rPr>
        <w:t>boundary,</w:t>
      </w:r>
      <w:r>
        <w:rPr>
          <w:spacing w:val="-3"/>
          <w:w w:val="105"/>
        </w:rPr>
        <w:t xml:space="preserve"> </w:t>
      </w:r>
      <w:r>
        <w:rPr>
          <w:w w:val="105"/>
        </w:rPr>
        <w:t>rather</w:t>
      </w:r>
      <w:r>
        <w:rPr>
          <w:spacing w:val="-3"/>
          <w:w w:val="105"/>
        </w:rPr>
        <w:t xml:space="preserve"> </w:t>
      </w:r>
      <w:r>
        <w:rPr>
          <w:w w:val="105"/>
        </w:rPr>
        <w:t>than</w:t>
      </w:r>
      <w:r>
        <w:rPr>
          <w:spacing w:val="-3"/>
          <w:w w:val="105"/>
        </w:rPr>
        <w:t xml:space="preserve"> </w:t>
      </w:r>
      <w:r>
        <w:rPr>
          <w:w w:val="105"/>
        </w:rPr>
        <w:t>the</w:t>
      </w:r>
      <w:r>
        <w:rPr>
          <w:spacing w:val="-3"/>
          <w:w w:val="105"/>
        </w:rPr>
        <w:t xml:space="preserve"> </w:t>
      </w:r>
      <w:r>
        <w:rPr>
          <w:w w:val="105"/>
        </w:rPr>
        <w:t>other person’s needs above her own.</w:t>
      </w:r>
    </w:p>
    <w:p w:rsidR="00261A0B" w:rsidRDefault="00261A0B">
      <w:pPr>
        <w:pStyle w:val="BodyText"/>
        <w:spacing w:before="1"/>
      </w:pPr>
    </w:p>
    <w:p w:rsidR="00261A0B" w:rsidRDefault="00261BE8">
      <w:pPr>
        <w:pStyle w:val="Heading4"/>
        <w:jc w:val="both"/>
      </w:pPr>
      <w:bookmarkStart w:id="57" w:name="_TOC_250029"/>
      <w:r>
        <w:rPr>
          <w:color w:val="3C78D8"/>
        </w:rPr>
        <w:t>Control</w:t>
      </w:r>
      <w:r>
        <w:rPr>
          <w:color w:val="3C78D8"/>
          <w:spacing w:val="-10"/>
        </w:rPr>
        <w:t xml:space="preserve"> </w:t>
      </w:r>
      <w:r>
        <w:rPr>
          <w:color w:val="3C78D8"/>
        </w:rPr>
        <w:t>and</w:t>
      </w:r>
      <w:r>
        <w:rPr>
          <w:color w:val="3C78D8"/>
          <w:spacing w:val="-9"/>
        </w:rPr>
        <w:t xml:space="preserve"> </w:t>
      </w:r>
      <w:bookmarkEnd w:id="57"/>
      <w:r>
        <w:rPr>
          <w:color w:val="3C78D8"/>
          <w:spacing w:val="-2"/>
        </w:rPr>
        <w:t>inﬂuence</w:t>
      </w:r>
    </w:p>
    <w:p w:rsidR="00261A0B" w:rsidRDefault="00261BE8">
      <w:pPr>
        <w:pStyle w:val="BodyText"/>
        <w:spacing w:before="139" w:line="312" w:lineRule="auto"/>
        <w:ind w:left="160" w:right="276"/>
      </w:pPr>
      <w:r>
        <w:rPr>
          <w:w w:val="105"/>
        </w:rPr>
        <w:t>Taking responsibility is diﬀerent from acting with the expectation of an outcome. Several times when we began to explore needs, participants would focus on what they needed from others, rather than what they could do themselves to meet their needs. This</w:t>
      </w:r>
      <w:r>
        <w:rPr>
          <w:spacing w:val="-4"/>
          <w:w w:val="105"/>
        </w:rPr>
        <w:t xml:space="preserve"> </w:t>
      </w:r>
      <w:r>
        <w:rPr>
          <w:w w:val="105"/>
        </w:rPr>
        <w:t>led</w:t>
      </w:r>
      <w:r>
        <w:rPr>
          <w:spacing w:val="-4"/>
          <w:w w:val="105"/>
        </w:rPr>
        <w:t xml:space="preserve"> </w:t>
      </w:r>
      <w:r>
        <w:rPr>
          <w:w w:val="105"/>
        </w:rPr>
        <w:t>to</w:t>
      </w:r>
      <w:r>
        <w:rPr>
          <w:spacing w:val="-4"/>
          <w:w w:val="105"/>
        </w:rPr>
        <w:t xml:space="preserve"> </w:t>
      </w:r>
      <w:r>
        <w:rPr>
          <w:w w:val="105"/>
        </w:rPr>
        <w:t>a</w:t>
      </w:r>
      <w:r>
        <w:rPr>
          <w:spacing w:val="-4"/>
          <w:w w:val="105"/>
        </w:rPr>
        <w:t xml:space="preserve"> </w:t>
      </w:r>
      <w:r>
        <w:rPr>
          <w:w w:val="105"/>
        </w:rPr>
        <w:t>discussion</w:t>
      </w:r>
      <w:r>
        <w:rPr>
          <w:spacing w:val="-4"/>
          <w:w w:val="105"/>
        </w:rPr>
        <w:t xml:space="preserve"> </w:t>
      </w:r>
      <w:r>
        <w:rPr>
          <w:w w:val="105"/>
        </w:rPr>
        <w:t>of</w:t>
      </w:r>
      <w:r>
        <w:rPr>
          <w:spacing w:val="-4"/>
          <w:w w:val="105"/>
        </w:rPr>
        <w:t xml:space="preserve"> </w:t>
      </w:r>
      <w:r>
        <w:rPr>
          <w:w w:val="105"/>
        </w:rPr>
        <w:t>focusing</w:t>
      </w:r>
      <w:r>
        <w:rPr>
          <w:spacing w:val="-4"/>
          <w:w w:val="105"/>
        </w:rPr>
        <w:t xml:space="preserve"> </w:t>
      </w:r>
      <w:r>
        <w:rPr>
          <w:w w:val="105"/>
        </w:rPr>
        <w:t>action</w:t>
      </w:r>
      <w:r>
        <w:rPr>
          <w:spacing w:val="-4"/>
          <w:w w:val="105"/>
        </w:rPr>
        <w:t xml:space="preserve"> </w:t>
      </w:r>
      <w:r>
        <w:rPr>
          <w:w w:val="105"/>
        </w:rPr>
        <w:t>on</w:t>
      </w:r>
      <w:r>
        <w:rPr>
          <w:spacing w:val="-4"/>
          <w:w w:val="105"/>
        </w:rPr>
        <w:t xml:space="preserve"> </w:t>
      </w:r>
      <w:r>
        <w:rPr>
          <w:w w:val="105"/>
        </w:rPr>
        <w:t>what</w:t>
      </w:r>
      <w:r>
        <w:rPr>
          <w:spacing w:val="-4"/>
          <w:w w:val="105"/>
        </w:rPr>
        <w:t xml:space="preserve"> </w:t>
      </w:r>
      <w:r>
        <w:rPr>
          <w:w w:val="105"/>
        </w:rPr>
        <w:t>we</w:t>
      </w:r>
      <w:r>
        <w:rPr>
          <w:spacing w:val="-4"/>
          <w:w w:val="105"/>
        </w:rPr>
        <w:t xml:space="preserve"> </w:t>
      </w:r>
      <w:r>
        <w:rPr>
          <w:w w:val="105"/>
        </w:rPr>
        <w:t>control</w:t>
      </w:r>
      <w:r>
        <w:rPr>
          <w:spacing w:val="-4"/>
          <w:w w:val="105"/>
        </w:rPr>
        <w:t xml:space="preserve"> </w:t>
      </w:r>
      <w:r>
        <w:rPr>
          <w:w w:val="105"/>
        </w:rPr>
        <w:t>(ourselves,</w:t>
      </w:r>
      <w:r>
        <w:rPr>
          <w:spacing w:val="-4"/>
          <w:w w:val="105"/>
        </w:rPr>
        <w:t xml:space="preserve"> </w:t>
      </w:r>
      <w:r>
        <w:rPr>
          <w:w w:val="105"/>
        </w:rPr>
        <w:t>our</w:t>
      </w:r>
      <w:r>
        <w:rPr>
          <w:spacing w:val="-4"/>
          <w:w w:val="105"/>
        </w:rPr>
        <w:t xml:space="preserve"> </w:t>
      </w:r>
      <w:r>
        <w:rPr>
          <w:w w:val="105"/>
        </w:rPr>
        <w:t>reactions, our behaviour, our actions) and what we can inﬂuence through our capacity for communication, social capital, role and power. With this perspective, participants could refocus their expectations and recenter their locus of power to within themselves, rather than relinquishing it to a dependency on others to meet their needs and provide for</w:t>
      </w:r>
      <w:r>
        <w:rPr>
          <w:spacing w:val="-2"/>
          <w:w w:val="105"/>
        </w:rPr>
        <w:t xml:space="preserve"> </w:t>
      </w:r>
      <w:r>
        <w:rPr>
          <w:w w:val="105"/>
        </w:rPr>
        <w:t>their</w:t>
      </w:r>
      <w:r>
        <w:rPr>
          <w:spacing w:val="-2"/>
          <w:w w:val="105"/>
        </w:rPr>
        <w:t xml:space="preserve"> </w:t>
      </w:r>
      <w:r>
        <w:rPr>
          <w:w w:val="105"/>
        </w:rPr>
        <w:t>wellbeing.</w:t>
      </w:r>
      <w:r>
        <w:rPr>
          <w:spacing w:val="-2"/>
          <w:w w:val="105"/>
        </w:rPr>
        <w:t xml:space="preserve"> </w:t>
      </w:r>
      <w:r>
        <w:rPr>
          <w:w w:val="105"/>
        </w:rPr>
        <w:t>They</w:t>
      </w:r>
      <w:r>
        <w:rPr>
          <w:spacing w:val="-2"/>
          <w:w w:val="105"/>
        </w:rPr>
        <w:t xml:space="preserve"> </w:t>
      </w:r>
      <w:r>
        <w:rPr>
          <w:w w:val="105"/>
        </w:rPr>
        <w:t>could</w:t>
      </w:r>
      <w:r>
        <w:rPr>
          <w:spacing w:val="-2"/>
          <w:w w:val="105"/>
        </w:rPr>
        <w:t xml:space="preserve"> </w:t>
      </w:r>
      <w:r>
        <w:rPr>
          <w:w w:val="105"/>
        </w:rPr>
        <w:t>also</w:t>
      </w:r>
      <w:r>
        <w:rPr>
          <w:spacing w:val="-2"/>
          <w:w w:val="105"/>
        </w:rPr>
        <w:t xml:space="preserve"> </w:t>
      </w:r>
      <w:r>
        <w:rPr>
          <w:w w:val="105"/>
        </w:rPr>
        <w:t>recognise</w:t>
      </w:r>
      <w:r>
        <w:rPr>
          <w:spacing w:val="-2"/>
          <w:w w:val="105"/>
        </w:rPr>
        <w:t xml:space="preserve"> </w:t>
      </w:r>
      <w:r>
        <w:rPr>
          <w:w w:val="105"/>
        </w:rPr>
        <w:t>that</w:t>
      </w:r>
      <w:r>
        <w:rPr>
          <w:spacing w:val="-2"/>
          <w:w w:val="105"/>
        </w:rPr>
        <w:t xml:space="preserve"> </w:t>
      </w:r>
      <w:r>
        <w:rPr>
          <w:w w:val="105"/>
        </w:rPr>
        <w:t>other</w:t>
      </w:r>
      <w:r>
        <w:rPr>
          <w:spacing w:val="-2"/>
          <w:w w:val="105"/>
        </w:rPr>
        <w:t xml:space="preserve"> </w:t>
      </w:r>
      <w:r>
        <w:rPr>
          <w:w w:val="105"/>
        </w:rPr>
        <w:t>people</w:t>
      </w:r>
      <w:r>
        <w:rPr>
          <w:spacing w:val="-2"/>
          <w:w w:val="105"/>
        </w:rPr>
        <w:t xml:space="preserve"> </w:t>
      </w:r>
      <w:r>
        <w:rPr>
          <w:w w:val="105"/>
        </w:rPr>
        <w:t>are</w:t>
      </w:r>
      <w:r>
        <w:rPr>
          <w:spacing w:val="-2"/>
          <w:w w:val="105"/>
        </w:rPr>
        <w:t xml:space="preserve"> </w:t>
      </w:r>
      <w:r>
        <w:rPr>
          <w:w w:val="105"/>
        </w:rPr>
        <w:t>also</w:t>
      </w:r>
      <w:r>
        <w:rPr>
          <w:spacing w:val="-2"/>
          <w:w w:val="105"/>
        </w:rPr>
        <w:t xml:space="preserve"> </w:t>
      </w:r>
      <w:r>
        <w:rPr>
          <w:w w:val="105"/>
        </w:rPr>
        <w:t>responsible</w:t>
      </w:r>
      <w:r>
        <w:rPr>
          <w:spacing w:val="-2"/>
          <w:w w:val="105"/>
        </w:rPr>
        <w:t xml:space="preserve"> </w:t>
      </w:r>
      <w:r>
        <w:rPr>
          <w:w w:val="105"/>
        </w:rPr>
        <w:t>for their reactions, rather than taking on responsibility for other people’s feelings and needs at the expense of their own.</w:t>
      </w:r>
    </w:p>
    <w:p w:rsidR="00261A0B" w:rsidRDefault="00261BE8">
      <w:pPr>
        <w:pStyle w:val="Heading4"/>
        <w:spacing w:before="264"/>
        <w:jc w:val="both"/>
      </w:pPr>
      <w:bookmarkStart w:id="58" w:name="_TOC_250028"/>
      <w:r>
        <w:rPr>
          <w:color w:val="3C78D8"/>
        </w:rPr>
        <w:t>Knowing</w:t>
      </w:r>
      <w:r>
        <w:rPr>
          <w:color w:val="3C78D8"/>
          <w:spacing w:val="-1"/>
        </w:rPr>
        <w:t xml:space="preserve"> </w:t>
      </w:r>
      <w:r>
        <w:rPr>
          <w:color w:val="3C78D8"/>
        </w:rPr>
        <w:t xml:space="preserve">our values and </w:t>
      </w:r>
      <w:bookmarkEnd w:id="58"/>
      <w:r>
        <w:rPr>
          <w:color w:val="3C78D8"/>
          <w:spacing w:val="-2"/>
        </w:rPr>
        <w:t>purpose</w:t>
      </w:r>
    </w:p>
    <w:p w:rsidR="00261A0B" w:rsidRDefault="00261BE8">
      <w:pPr>
        <w:pStyle w:val="BodyText"/>
        <w:spacing w:before="139" w:line="312" w:lineRule="auto"/>
        <w:ind w:left="160" w:right="323"/>
      </w:pPr>
      <w:r>
        <w:rPr>
          <w:w w:val="105"/>
        </w:rPr>
        <w:t>During</w:t>
      </w:r>
      <w:r>
        <w:rPr>
          <w:spacing w:val="-2"/>
          <w:w w:val="105"/>
        </w:rPr>
        <w:t xml:space="preserve"> </w:t>
      </w:r>
      <w:r>
        <w:rPr>
          <w:w w:val="105"/>
        </w:rPr>
        <w:t>the</w:t>
      </w:r>
      <w:r>
        <w:rPr>
          <w:spacing w:val="-2"/>
          <w:w w:val="105"/>
        </w:rPr>
        <w:t xml:space="preserve"> </w:t>
      </w:r>
      <w:r>
        <w:rPr>
          <w:w w:val="105"/>
        </w:rPr>
        <w:t>Thrive</w:t>
      </w:r>
      <w:r>
        <w:rPr>
          <w:spacing w:val="-2"/>
          <w:w w:val="105"/>
        </w:rPr>
        <w:t xml:space="preserve"> </w:t>
      </w:r>
      <w:r>
        <w:rPr>
          <w:w w:val="105"/>
        </w:rPr>
        <w:t>workshops</w:t>
      </w:r>
      <w:r>
        <w:rPr>
          <w:spacing w:val="-2"/>
          <w:w w:val="105"/>
        </w:rPr>
        <w:t xml:space="preserve"> </w:t>
      </w:r>
      <w:r>
        <w:rPr>
          <w:w w:val="105"/>
        </w:rPr>
        <w:t>we</w:t>
      </w:r>
      <w:r>
        <w:rPr>
          <w:spacing w:val="-2"/>
          <w:w w:val="105"/>
        </w:rPr>
        <w:t xml:space="preserve"> </w:t>
      </w:r>
      <w:r>
        <w:rPr>
          <w:w w:val="105"/>
        </w:rPr>
        <w:t>led</w:t>
      </w:r>
      <w:r>
        <w:rPr>
          <w:spacing w:val="-2"/>
          <w:w w:val="105"/>
        </w:rPr>
        <w:t xml:space="preserve"> </w:t>
      </w:r>
      <w:r>
        <w:rPr>
          <w:w w:val="105"/>
        </w:rPr>
        <w:t>participants</w:t>
      </w:r>
      <w:r>
        <w:rPr>
          <w:spacing w:val="-2"/>
          <w:w w:val="105"/>
        </w:rPr>
        <w:t xml:space="preserve"> </w:t>
      </w:r>
      <w:r>
        <w:rPr>
          <w:w w:val="105"/>
        </w:rPr>
        <w:t>through</w:t>
      </w:r>
      <w:r>
        <w:rPr>
          <w:spacing w:val="-2"/>
          <w:w w:val="105"/>
        </w:rPr>
        <w:t xml:space="preserve"> </w:t>
      </w:r>
      <w:r>
        <w:rPr>
          <w:w w:val="105"/>
        </w:rPr>
        <w:t>an</w:t>
      </w:r>
      <w:r>
        <w:rPr>
          <w:spacing w:val="-2"/>
          <w:w w:val="105"/>
        </w:rPr>
        <w:t xml:space="preserve"> </w:t>
      </w:r>
      <w:r>
        <w:rPr>
          <w:w w:val="105"/>
        </w:rPr>
        <w:t>exercise</w:t>
      </w:r>
      <w:r>
        <w:rPr>
          <w:spacing w:val="-2"/>
          <w:w w:val="105"/>
        </w:rPr>
        <w:t xml:space="preserve"> </w:t>
      </w:r>
      <w:r>
        <w:rPr>
          <w:w w:val="105"/>
        </w:rPr>
        <w:t>to</w:t>
      </w:r>
      <w:r>
        <w:rPr>
          <w:spacing w:val="-2"/>
          <w:w w:val="105"/>
        </w:rPr>
        <w:t xml:space="preserve"> </w:t>
      </w:r>
      <w:r>
        <w:rPr>
          <w:w w:val="105"/>
        </w:rPr>
        <w:t>identify</w:t>
      </w:r>
      <w:r>
        <w:rPr>
          <w:spacing w:val="-2"/>
          <w:w w:val="105"/>
        </w:rPr>
        <w:t xml:space="preserve"> </w:t>
      </w:r>
      <w:r>
        <w:rPr>
          <w:w w:val="105"/>
        </w:rPr>
        <w:t>their top three and one “core” value. We also led an exercise for participants to reconnect with</w:t>
      </w:r>
      <w:r>
        <w:rPr>
          <w:spacing w:val="-8"/>
          <w:w w:val="105"/>
        </w:rPr>
        <w:t xml:space="preserve"> </w:t>
      </w:r>
      <w:r>
        <w:rPr>
          <w:w w:val="105"/>
        </w:rPr>
        <w:t>the</w:t>
      </w:r>
      <w:r>
        <w:rPr>
          <w:spacing w:val="-8"/>
          <w:w w:val="105"/>
        </w:rPr>
        <w:t xml:space="preserve"> </w:t>
      </w:r>
      <w:r>
        <w:rPr>
          <w:w w:val="105"/>
        </w:rPr>
        <w:t>“bigger</w:t>
      </w:r>
      <w:r>
        <w:rPr>
          <w:spacing w:val="-8"/>
          <w:w w:val="105"/>
        </w:rPr>
        <w:t xml:space="preserve"> </w:t>
      </w:r>
      <w:r>
        <w:rPr>
          <w:w w:val="105"/>
        </w:rPr>
        <w:t>picture”</w:t>
      </w:r>
      <w:r>
        <w:rPr>
          <w:spacing w:val="-8"/>
          <w:w w:val="105"/>
        </w:rPr>
        <w:t xml:space="preserve"> </w:t>
      </w:r>
      <w:r>
        <w:rPr>
          <w:w w:val="105"/>
        </w:rPr>
        <w:t>of</w:t>
      </w:r>
      <w:r>
        <w:rPr>
          <w:spacing w:val="-8"/>
          <w:w w:val="105"/>
        </w:rPr>
        <w:t xml:space="preserve"> </w:t>
      </w:r>
      <w:r>
        <w:rPr>
          <w:w w:val="105"/>
        </w:rPr>
        <w:t>their</w:t>
      </w:r>
      <w:r>
        <w:rPr>
          <w:spacing w:val="-8"/>
          <w:w w:val="105"/>
        </w:rPr>
        <w:t xml:space="preserve"> </w:t>
      </w:r>
      <w:r>
        <w:rPr>
          <w:w w:val="105"/>
        </w:rPr>
        <w:t>lives,</w:t>
      </w:r>
      <w:r>
        <w:rPr>
          <w:spacing w:val="-8"/>
          <w:w w:val="105"/>
        </w:rPr>
        <w:t xml:space="preserve"> </w:t>
      </w:r>
      <w:r>
        <w:rPr>
          <w:w w:val="105"/>
        </w:rPr>
        <w:t>what</w:t>
      </w:r>
      <w:r>
        <w:rPr>
          <w:spacing w:val="-8"/>
          <w:w w:val="105"/>
        </w:rPr>
        <w:t xml:space="preserve"> </w:t>
      </w:r>
      <w:r>
        <w:rPr>
          <w:w w:val="105"/>
        </w:rPr>
        <w:t>matters</w:t>
      </w:r>
      <w:r>
        <w:rPr>
          <w:spacing w:val="-8"/>
          <w:w w:val="105"/>
        </w:rPr>
        <w:t xml:space="preserve"> </w:t>
      </w:r>
      <w:r>
        <w:rPr>
          <w:w w:val="105"/>
        </w:rPr>
        <w:t>most</w:t>
      </w:r>
      <w:r>
        <w:rPr>
          <w:spacing w:val="-8"/>
          <w:w w:val="105"/>
        </w:rPr>
        <w:t xml:space="preserve"> </w:t>
      </w:r>
      <w:r>
        <w:rPr>
          <w:w w:val="105"/>
        </w:rPr>
        <w:t>to</w:t>
      </w:r>
      <w:r>
        <w:rPr>
          <w:spacing w:val="-8"/>
          <w:w w:val="105"/>
        </w:rPr>
        <w:t xml:space="preserve"> </w:t>
      </w:r>
      <w:r>
        <w:rPr>
          <w:w w:val="105"/>
        </w:rPr>
        <w:t>them,</w:t>
      </w:r>
      <w:r>
        <w:rPr>
          <w:spacing w:val="-8"/>
          <w:w w:val="105"/>
        </w:rPr>
        <w:t xml:space="preserve"> </w:t>
      </w:r>
      <w:r>
        <w:rPr>
          <w:w w:val="105"/>
        </w:rPr>
        <w:t>and</w:t>
      </w:r>
      <w:r>
        <w:rPr>
          <w:spacing w:val="-8"/>
          <w:w w:val="105"/>
        </w:rPr>
        <w:t xml:space="preserve"> </w:t>
      </w:r>
      <w:r>
        <w:rPr>
          <w:w w:val="105"/>
        </w:rPr>
        <w:t>the</w:t>
      </w:r>
      <w:r>
        <w:rPr>
          <w:spacing w:val="-8"/>
          <w:w w:val="105"/>
        </w:rPr>
        <w:t xml:space="preserve"> </w:t>
      </w:r>
      <w:r>
        <w:rPr>
          <w:w w:val="105"/>
        </w:rPr>
        <w:t>long-term goals that they have.</w:t>
      </w:r>
    </w:p>
    <w:p w:rsidR="00261A0B" w:rsidRDefault="00261A0B">
      <w:pPr>
        <w:pStyle w:val="BodyText"/>
        <w:spacing w:before="76"/>
      </w:pPr>
    </w:p>
    <w:p w:rsidR="00261A0B" w:rsidRDefault="00261BE8">
      <w:pPr>
        <w:pStyle w:val="BodyText"/>
        <w:spacing w:line="312" w:lineRule="auto"/>
        <w:ind w:left="160" w:right="189"/>
      </w:pPr>
      <w:r>
        <w:rPr>
          <w:w w:val="105"/>
        </w:rPr>
        <w:t>These insights acted as a “compass” with which participants could decide how to act after</w:t>
      </w:r>
      <w:r>
        <w:rPr>
          <w:spacing w:val="-7"/>
          <w:w w:val="105"/>
        </w:rPr>
        <w:t xml:space="preserve"> </w:t>
      </w:r>
      <w:r>
        <w:rPr>
          <w:w w:val="105"/>
        </w:rPr>
        <w:t>having</w:t>
      </w:r>
      <w:r>
        <w:rPr>
          <w:spacing w:val="-7"/>
          <w:w w:val="105"/>
        </w:rPr>
        <w:t xml:space="preserve"> </w:t>
      </w:r>
      <w:r>
        <w:rPr>
          <w:w w:val="105"/>
        </w:rPr>
        <w:t>felt</w:t>
      </w:r>
      <w:r>
        <w:rPr>
          <w:spacing w:val="-7"/>
          <w:w w:val="105"/>
        </w:rPr>
        <w:t xml:space="preserve"> </w:t>
      </w:r>
      <w:r>
        <w:rPr>
          <w:w w:val="105"/>
        </w:rPr>
        <w:t>and</w:t>
      </w:r>
      <w:r>
        <w:rPr>
          <w:spacing w:val="-7"/>
          <w:w w:val="105"/>
        </w:rPr>
        <w:t xml:space="preserve"> </w:t>
      </w:r>
      <w:r>
        <w:rPr>
          <w:w w:val="105"/>
        </w:rPr>
        <w:t>become</w:t>
      </w:r>
      <w:r>
        <w:rPr>
          <w:spacing w:val="-7"/>
          <w:w w:val="105"/>
        </w:rPr>
        <w:t xml:space="preserve"> </w:t>
      </w:r>
      <w:r>
        <w:rPr>
          <w:w w:val="105"/>
        </w:rPr>
        <w:t>conscious</w:t>
      </w:r>
      <w:r>
        <w:rPr>
          <w:spacing w:val="-7"/>
          <w:w w:val="105"/>
        </w:rPr>
        <w:t xml:space="preserve"> </w:t>
      </w:r>
      <w:r>
        <w:rPr>
          <w:w w:val="105"/>
        </w:rPr>
        <w:t>of</w:t>
      </w:r>
      <w:r>
        <w:rPr>
          <w:spacing w:val="-7"/>
          <w:w w:val="105"/>
        </w:rPr>
        <w:t xml:space="preserve"> </w:t>
      </w:r>
      <w:r>
        <w:rPr>
          <w:w w:val="105"/>
        </w:rPr>
        <w:t>their</w:t>
      </w:r>
      <w:r>
        <w:rPr>
          <w:spacing w:val="-7"/>
          <w:w w:val="105"/>
        </w:rPr>
        <w:t xml:space="preserve"> </w:t>
      </w:r>
      <w:r>
        <w:rPr>
          <w:w w:val="105"/>
        </w:rPr>
        <w:t>feelings.</w:t>
      </w:r>
      <w:r>
        <w:rPr>
          <w:spacing w:val="-7"/>
          <w:w w:val="105"/>
        </w:rPr>
        <w:t xml:space="preserve"> </w:t>
      </w:r>
      <w:r>
        <w:rPr>
          <w:w w:val="105"/>
        </w:rPr>
        <w:t>Their</w:t>
      </w:r>
      <w:r>
        <w:rPr>
          <w:spacing w:val="-7"/>
          <w:w w:val="105"/>
        </w:rPr>
        <w:t xml:space="preserve"> </w:t>
      </w:r>
      <w:r>
        <w:rPr>
          <w:w w:val="105"/>
        </w:rPr>
        <w:t>values</w:t>
      </w:r>
      <w:r>
        <w:rPr>
          <w:spacing w:val="-7"/>
          <w:w w:val="105"/>
        </w:rPr>
        <w:t xml:space="preserve"> </w:t>
      </w:r>
      <w:r>
        <w:rPr>
          <w:w w:val="105"/>
        </w:rPr>
        <w:t>speak</w:t>
      </w:r>
      <w:r>
        <w:rPr>
          <w:spacing w:val="-7"/>
          <w:w w:val="105"/>
        </w:rPr>
        <w:t xml:space="preserve"> </w:t>
      </w:r>
      <w:r>
        <w:rPr>
          <w:w w:val="105"/>
        </w:rPr>
        <w:t>to</w:t>
      </w:r>
      <w:r>
        <w:rPr>
          <w:spacing w:val="-7"/>
          <w:w w:val="105"/>
        </w:rPr>
        <w:t xml:space="preserve"> </w:t>
      </w:r>
      <w:r>
        <w:rPr>
          <w:w w:val="105"/>
        </w:rPr>
        <w:t>who</w:t>
      </w:r>
      <w:r>
        <w:rPr>
          <w:spacing w:val="-7"/>
          <w:w w:val="105"/>
        </w:rPr>
        <w:t xml:space="preserve"> </w:t>
      </w:r>
      <w:r>
        <w:rPr>
          <w:w w:val="105"/>
        </w:rPr>
        <w:t>they want</w:t>
      </w:r>
      <w:r>
        <w:rPr>
          <w:spacing w:val="-5"/>
          <w:w w:val="105"/>
        </w:rPr>
        <w:t xml:space="preserve"> </w:t>
      </w:r>
      <w:r>
        <w:rPr>
          <w:w w:val="105"/>
        </w:rPr>
        <w:t>to</w:t>
      </w:r>
      <w:r>
        <w:rPr>
          <w:spacing w:val="-5"/>
          <w:w w:val="105"/>
        </w:rPr>
        <w:t xml:space="preserve"> </w:t>
      </w:r>
      <w:r>
        <w:rPr>
          <w:w w:val="105"/>
        </w:rPr>
        <w:t>be</w:t>
      </w:r>
      <w:r>
        <w:rPr>
          <w:spacing w:val="-5"/>
          <w:w w:val="105"/>
        </w:rPr>
        <w:t xml:space="preserve"> </w:t>
      </w:r>
      <w:r>
        <w:rPr>
          <w:w w:val="105"/>
        </w:rPr>
        <w:t>and</w:t>
      </w:r>
      <w:r>
        <w:rPr>
          <w:spacing w:val="-5"/>
          <w:w w:val="105"/>
        </w:rPr>
        <w:t xml:space="preserve"> </w:t>
      </w:r>
      <w:r>
        <w:rPr>
          <w:w w:val="105"/>
        </w:rPr>
        <w:t>the</w:t>
      </w:r>
      <w:r>
        <w:rPr>
          <w:spacing w:val="-5"/>
          <w:w w:val="105"/>
        </w:rPr>
        <w:t xml:space="preserve"> </w:t>
      </w:r>
      <w:r>
        <w:rPr>
          <w:w w:val="105"/>
        </w:rPr>
        <w:t>behaviour</w:t>
      </w:r>
      <w:r>
        <w:rPr>
          <w:spacing w:val="-5"/>
          <w:w w:val="105"/>
        </w:rPr>
        <w:t xml:space="preserve"> </w:t>
      </w:r>
      <w:r>
        <w:rPr>
          <w:w w:val="105"/>
        </w:rPr>
        <w:t>they</w:t>
      </w:r>
      <w:r>
        <w:rPr>
          <w:spacing w:val="-5"/>
          <w:w w:val="105"/>
        </w:rPr>
        <w:t xml:space="preserve"> </w:t>
      </w:r>
      <w:r>
        <w:rPr>
          <w:w w:val="105"/>
        </w:rPr>
        <w:t>want</w:t>
      </w:r>
      <w:r>
        <w:rPr>
          <w:spacing w:val="-5"/>
          <w:w w:val="105"/>
        </w:rPr>
        <w:t xml:space="preserve"> </w:t>
      </w:r>
      <w:r>
        <w:rPr>
          <w:w w:val="105"/>
        </w:rPr>
        <w:t>to</w:t>
      </w:r>
      <w:r>
        <w:rPr>
          <w:spacing w:val="-5"/>
          <w:w w:val="105"/>
        </w:rPr>
        <w:t xml:space="preserve"> </w:t>
      </w:r>
      <w:r>
        <w:rPr>
          <w:w w:val="105"/>
        </w:rPr>
        <w:t>model</w:t>
      </w:r>
      <w:r>
        <w:rPr>
          <w:spacing w:val="-5"/>
          <w:w w:val="105"/>
        </w:rPr>
        <w:t xml:space="preserve"> </w:t>
      </w:r>
      <w:r>
        <w:rPr>
          <w:w w:val="105"/>
        </w:rPr>
        <w:t>from</w:t>
      </w:r>
      <w:r>
        <w:rPr>
          <w:spacing w:val="-5"/>
          <w:w w:val="105"/>
        </w:rPr>
        <w:t xml:space="preserve"> </w:t>
      </w:r>
      <w:r>
        <w:rPr>
          <w:w w:val="105"/>
        </w:rPr>
        <w:t>a</w:t>
      </w:r>
      <w:r>
        <w:rPr>
          <w:spacing w:val="-5"/>
          <w:w w:val="105"/>
        </w:rPr>
        <w:t xml:space="preserve"> </w:t>
      </w:r>
      <w:r>
        <w:rPr>
          <w:w w:val="105"/>
        </w:rPr>
        <w:t>place</w:t>
      </w:r>
      <w:r>
        <w:rPr>
          <w:spacing w:val="-5"/>
          <w:w w:val="105"/>
        </w:rPr>
        <w:t xml:space="preserve"> </w:t>
      </w:r>
      <w:r>
        <w:rPr>
          <w:w w:val="105"/>
        </w:rPr>
        <w:t>of</w:t>
      </w:r>
      <w:r>
        <w:rPr>
          <w:spacing w:val="-5"/>
          <w:w w:val="105"/>
        </w:rPr>
        <w:t xml:space="preserve"> </w:t>
      </w:r>
      <w:r>
        <w:rPr>
          <w:w w:val="105"/>
        </w:rPr>
        <w:t>authenticity.</w:t>
      </w:r>
      <w:r>
        <w:rPr>
          <w:spacing w:val="-5"/>
          <w:w w:val="105"/>
        </w:rPr>
        <w:t xml:space="preserve"> </w:t>
      </w:r>
      <w:r>
        <w:rPr>
          <w:w w:val="105"/>
        </w:rPr>
        <w:t>Knowing their purpose gives an opportunity to be able to connect to a bigger perspective every</w:t>
      </w:r>
    </w:p>
    <w:p w:rsidR="00261A0B" w:rsidRDefault="00261A0B">
      <w:pPr>
        <w:spacing w:line="312" w:lineRule="auto"/>
        <w:sectPr w:rsidR="00261A0B">
          <w:pgSz w:w="11920" w:h="16840"/>
          <w:pgMar w:top="1360" w:right="1280" w:bottom="1040" w:left="1280" w:header="0" w:footer="860" w:gutter="0"/>
          <w:cols w:space="720"/>
        </w:sectPr>
      </w:pPr>
    </w:p>
    <w:p w:rsidR="00261A0B" w:rsidRDefault="00261BE8">
      <w:pPr>
        <w:pStyle w:val="BodyText"/>
        <w:spacing w:before="95" w:line="312" w:lineRule="auto"/>
        <w:ind w:left="160" w:right="231"/>
      </w:pPr>
      <w:r>
        <w:rPr>
          <w:w w:val="105"/>
        </w:rPr>
        <w:t>time</w:t>
      </w:r>
      <w:r>
        <w:rPr>
          <w:spacing w:val="-6"/>
          <w:w w:val="105"/>
        </w:rPr>
        <w:t xml:space="preserve"> </w:t>
      </w:r>
      <w:r>
        <w:rPr>
          <w:w w:val="105"/>
        </w:rPr>
        <w:t>they</w:t>
      </w:r>
      <w:r>
        <w:rPr>
          <w:spacing w:val="-6"/>
          <w:w w:val="105"/>
        </w:rPr>
        <w:t xml:space="preserve"> </w:t>
      </w:r>
      <w:r>
        <w:rPr>
          <w:w w:val="105"/>
        </w:rPr>
        <w:t>feel</w:t>
      </w:r>
      <w:r>
        <w:rPr>
          <w:spacing w:val="-6"/>
          <w:w w:val="105"/>
        </w:rPr>
        <w:t xml:space="preserve"> </w:t>
      </w:r>
      <w:r>
        <w:rPr>
          <w:w w:val="105"/>
        </w:rPr>
        <w:t>themselves</w:t>
      </w:r>
      <w:r>
        <w:rPr>
          <w:spacing w:val="-6"/>
          <w:w w:val="105"/>
        </w:rPr>
        <w:t xml:space="preserve"> </w:t>
      </w:r>
      <w:r>
        <w:rPr>
          <w:w w:val="105"/>
        </w:rPr>
        <w:t>getting</w:t>
      </w:r>
      <w:r>
        <w:rPr>
          <w:spacing w:val="-6"/>
          <w:w w:val="105"/>
        </w:rPr>
        <w:t xml:space="preserve"> </w:t>
      </w:r>
      <w:r>
        <w:rPr>
          <w:w w:val="105"/>
        </w:rPr>
        <w:t>lost</w:t>
      </w:r>
      <w:r>
        <w:rPr>
          <w:spacing w:val="-6"/>
          <w:w w:val="105"/>
        </w:rPr>
        <w:t xml:space="preserve"> </w:t>
      </w:r>
      <w:r>
        <w:rPr>
          <w:w w:val="105"/>
        </w:rPr>
        <w:t>in</w:t>
      </w:r>
      <w:r>
        <w:rPr>
          <w:spacing w:val="-6"/>
          <w:w w:val="105"/>
        </w:rPr>
        <w:t xml:space="preserve"> </w:t>
      </w:r>
      <w:r>
        <w:rPr>
          <w:w w:val="105"/>
        </w:rPr>
        <w:t>emotional</w:t>
      </w:r>
      <w:r>
        <w:rPr>
          <w:spacing w:val="-6"/>
          <w:w w:val="105"/>
        </w:rPr>
        <w:t xml:space="preserve"> </w:t>
      </w:r>
      <w:r>
        <w:rPr>
          <w:w w:val="105"/>
        </w:rPr>
        <w:t>entanglement.</w:t>
      </w:r>
      <w:r>
        <w:rPr>
          <w:spacing w:val="-6"/>
          <w:w w:val="105"/>
        </w:rPr>
        <w:t xml:space="preserve"> </w:t>
      </w:r>
      <w:r>
        <w:rPr>
          <w:w w:val="105"/>
        </w:rPr>
        <w:t>Asking</w:t>
      </w:r>
      <w:r>
        <w:rPr>
          <w:spacing w:val="-6"/>
          <w:w w:val="105"/>
        </w:rPr>
        <w:t xml:space="preserve"> </w:t>
      </w:r>
      <w:r>
        <w:rPr>
          <w:w w:val="105"/>
        </w:rPr>
        <w:t>“what</w:t>
      </w:r>
      <w:r>
        <w:rPr>
          <w:spacing w:val="-6"/>
          <w:w w:val="105"/>
        </w:rPr>
        <w:t xml:space="preserve"> </w:t>
      </w:r>
      <w:r>
        <w:rPr>
          <w:w w:val="105"/>
        </w:rPr>
        <w:t>matters most to me” in relation to a feeling, situation or opportunity for action, aligns our capacity to respond (our response-ability) and “open” to engaging with events, challenges and life with our “true”, authentic selves.</w:t>
      </w:r>
    </w:p>
    <w:p w:rsidR="00261A0B" w:rsidRDefault="00261A0B">
      <w:pPr>
        <w:pStyle w:val="BodyText"/>
        <w:spacing w:before="76"/>
      </w:pPr>
    </w:p>
    <w:p w:rsidR="00261A0B" w:rsidRDefault="00261BE8">
      <w:pPr>
        <w:pStyle w:val="BodyText"/>
        <w:spacing w:line="312" w:lineRule="auto"/>
        <w:ind w:left="160" w:right="208"/>
      </w:pPr>
      <w:r>
        <w:rPr>
          <w:w w:val="105"/>
        </w:rPr>
        <w:t>One participant, for example, shared that her feeling of ambition was driving her to consistently</w:t>
      </w:r>
      <w:r>
        <w:rPr>
          <w:spacing w:val="-7"/>
          <w:w w:val="105"/>
        </w:rPr>
        <w:t xml:space="preserve"> </w:t>
      </w:r>
      <w:r>
        <w:rPr>
          <w:w w:val="105"/>
        </w:rPr>
        <w:t>make</w:t>
      </w:r>
      <w:r>
        <w:rPr>
          <w:spacing w:val="-7"/>
          <w:w w:val="105"/>
        </w:rPr>
        <w:t xml:space="preserve"> </w:t>
      </w:r>
      <w:r>
        <w:rPr>
          <w:w w:val="105"/>
        </w:rPr>
        <w:t>big</w:t>
      </w:r>
      <w:r>
        <w:rPr>
          <w:spacing w:val="-7"/>
          <w:w w:val="105"/>
        </w:rPr>
        <w:t xml:space="preserve"> </w:t>
      </w:r>
      <w:r>
        <w:rPr>
          <w:w w:val="105"/>
        </w:rPr>
        <w:t>changes</w:t>
      </w:r>
      <w:r>
        <w:rPr>
          <w:spacing w:val="-7"/>
          <w:w w:val="105"/>
        </w:rPr>
        <w:t xml:space="preserve"> </w:t>
      </w:r>
      <w:r>
        <w:rPr>
          <w:w w:val="105"/>
        </w:rPr>
        <w:t>in</w:t>
      </w:r>
      <w:r>
        <w:rPr>
          <w:spacing w:val="-7"/>
          <w:w w:val="105"/>
        </w:rPr>
        <w:t xml:space="preserve"> </w:t>
      </w:r>
      <w:r>
        <w:rPr>
          <w:w w:val="105"/>
        </w:rPr>
        <w:t>her</w:t>
      </w:r>
      <w:r>
        <w:rPr>
          <w:spacing w:val="-7"/>
          <w:w w:val="105"/>
        </w:rPr>
        <w:t xml:space="preserve"> </w:t>
      </w:r>
      <w:r>
        <w:rPr>
          <w:w w:val="105"/>
        </w:rPr>
        <w:t>life.</w:t>
      </w:r>
      <w:r>
        <w:rPr>
          <w:spacing w:val="-7"/>
          <w:w w:val="105"/>
        </w:rPr>
        <w:t xml:space="preserve"> </w:t>
      </w:r>
      <w:r>
        <w:rPr>
          <w:w w:val="105"/>
        </w:rPr>
        <w:t>While</w:t>
      </w:r>
      <w:r>
        <w:rPr>
          <w:spacing w:val="-7"/>
          <w:w w:val="105"/>
        </w:rPr>
        <w:t xml:space="preserve"> </w:t>
      </w:r>
      <w:r>
        <w:rPr>
          <w:w w:val="105"/>
        </w:rPr>
        <w:t>this</w:t>
      </w:r>
      <w:r>
        <w:rPr>
          <w:spacing w:val="-7"/>
          <w:w w:val="105"/>
        </w:rPr>
        <w:t xml:space="preserve"> </w:t>
      </w:r>
      <w:r>
        <w:rPr>
          <w:w w:val="105"/>
        </w:rPr>
        <w:t>had</w:t>
      </w:r>
      <w:r>
        <w:rPr>
          <w:spacing w:val="-7"/>
          <w:w w:val="105"/>
        </w:rPr>
        <w:t xml:space="preserve"> </w:t>
      </w:r>
      <w:r>
        <w:rPr>
          <w:w w:val="105"/>
        </w:rPr>
        <w:t>served</w:t>
      </w:r>
      <w:r>
        <w:rPr>
          <w:spacing w:val="-7"/>
          <w:w w:val="105"/>
        </w:rPr>
        <w:t xml:space="preserve"> </w:t>
      </w:r>
      <w:r>
        <w:rPr>
          <w:w w:val="105"/>
        </w:rPr>
        <w:t>her</w:t>
      </w:r>
      <w:r>
        <w:rPr>
          <w:spacing w:val="-7"/>
          <w:w w:val="105"/>
        </w:rPr>
        <w:t xml:space="preserve"> </w:t>
      </w:r>
      <w:r>
        <w:rPr>
          <w:w w:val="105"/>
        </w:rPr>
        <w:t>until</w:t>
      </w:r>
      <w:r>
        <w:rPr>
          <w:spacing w:val="-7"/>
          <w:w w:val="105"/>
        </w:rPr>
        <w:t xml:space="preserve"> </w:t>
      </w:r>
      <w:r>
        <w:rPr>
          <w:w w:val="105"/>
        </w:rPr>
        <w:t>now,</w:t>
      </w:r>
      <w:r>
        <w:rPr>
          <w:spacing w:val="-7"/>
          <w:w w:val="105"/>
        </w:rPr>
        <w:t xml:space="preserve"> </w:t>
      </w:r>
      <w:r>
        <w:rPr>
          <w:w w:val="105"/>
        </w:rPr>
        <w:t>leading</w:t>
      </w:r>
      <w:r>
        <w:rPr>
          <w:spacing w:val="-7"/>
          <w:w w:val="105"/>
        </w:rPr>
        <w:t xml:space="preserve"> </w:t>
      </w:r>
      <w:r>
        <w:rPr>
          <w:w w:val="105"/>
        </w:rPr>
        <w:t>to a fulﬁlling career, wonderful family and a new house renovation project, the itch to ﬁnd “what</w:t>
      </w:r>
      <w:r>
        <w:rPr>
          <w:spacing w:val="-5"/>
          <w:w w:val="105"/>
        </w:rPr>
        <w:t xml:space="preserve"> </w:t>
      </w:r>
      <w:r>
        <w:rPr>
          <w:w w:val="105"/>
        </w:rPr>
        <w:t>next”</w:t>
      </w:r>
      <w:r>
        <w:rPr>
          <w:spacing w:val="-5"/>
          <w:w w:val="105"/>
        </w:rPr>
        <w:t xml:space="preserve"> </w:t>
      </w:r>
      <w:r>
        <w:rPr>
          <w:w w:val="105"/>
        </w:rPr>
        <w:t>was</w:t>
      </w:r>
      <w:r>
        <w:rPr>
          <w:spacing w:val="-5"/>
          <w:w w:val="105"/>
        </w:rPr>
        <w:t xml:space="preserve"> </w:t>
      </w:r>
      <w:r>
        <w:rPr>
          <w:w w:val="105"/>
        </w:rPr>
        <w:t>diverting</w:t>
      </w:r>
      <w:r>
        <w:rPr>
          <w:spacing w:val="-5"/>
          <w:w w:val="105"/>
        </w:rPr>
        <w:t xml:space="preserve"> </w:t>
      </w:r>
      <w:r>
        <w:rPr>
          <w:w w:val="105"/>
        </w:rPr>
        <w:t>her</w:t>
      </w:r>
      <w:r>
        <w:rPr>
          <w:spacing w:val="-5"/>
          <w:w w:val="105"/>
        </w:rPr>
        <w:t xml:space="preserve"> </w:t>
      </w:r>
      <w:r>
        <w:rPr>
          <w:w w:val="105"/>
        </w:rPr>
        <w:t>attention</w:t>
      </w:r>
      <w:r>
        <w:rPr>
          <w:spacing w:val="-5"/>
          <w:w w:val="105"/>
        </w:rPr>
        <w:t xml:space="preserve"> </w:t>
      </w:r>
      <w:r>
        <w:rPr>
          <w:w w:val="105"/>
        </w:rPr>
        <w:t>away</w:t>
      </w:r>
      <w:r>
        <w:rPr>
          <w:spacing w:val="-5"/>
          <w:w w:val="105"/>
        </w:rPr>
        <w:t xml:space="preserve"> </w:t>
      </w:r>
      <w:r>
        <w:rPr>
          <w:w w:val="105"/>
        </w:rPr>
        <w:t>from</w:t>
      </w:r>
      <w:r>
        <w:rPr>
          <w:spacing w:val="-5"/>
          <w:w w:val="105"/>
        </w:rPr>
        <w:t xml:space="preserve"> </w:t>
      </w:r>
      <w:r>
        <w:rPr>
          <w:w w:val="105"/>
        </w:rPr>
        <w:t>being</w:t>
      </w:r>
      <w:r>
        <w:rPr>
          <w:spacing w:val="-5"/>
          <w:w w:val="105"/>
        </w:rPr>
        <w:t xml:space="preserve"> </w:t>
      </w:r>
      <w:r>
        <w:rPr>
          <w:w w:val="105"/>
        </w:rPr>
        <w:t>present</w:t>
      </w:r>
      <w:r>
        <w:rPr>
          <w:spacing w:val="-5"/>
          <w:w w:val="105"/>
        </w:rPr>
        <w:t xml:space="preserve"> </w:t>
      </w:r>
      <w:r>
        <w:rPr>
          <w:w w:val="105"/>
        </w:rPr>
        <w:t>with</w:t>
      </w:r>
      <w:r>
        <w:rPr>
          <w:spacing w:val="-5"/>
          <w:w w:val="105"/>
        </w:rPr>
        <w:t xml:space="preserve"> </w:t>
      </w:r>
      <w:r>
        <w:rPr>
          <w:w w:val="105"/>
        </w:rPr>
        <w:t>smaller,</w:t>
      </w:r>
      <w:r>
        <w:rPr>
          <w:spacing w:val="-5"/>
          <w:w w:val="105"/>
        </w:rPr>
        <w:t xml:space="preserve"> </w:t>
      </w:r>
      <w:r>
        <w:rPr>
          <w:w w:val="105"/>
        </w:rPr>
        <w:t>everyday experiences</w:t>
      </w:r>
      <w:r>
        <w:rPr>
          <w:spacing w:val="-2"/>
          <w:w w:val="105"/>
        </w:rPr>
        <w:t xml:space="preserve"> </w:t>
      </w:r>
      <w:r>
        <w:rPr>
          <w:w w:val="105"/>
        </w:rPr>
        <w:t>which</w:t>
      </w:r>
      <w:r>
        <w:rPr>
          <w:spacing w:val="-2"/>
          <w:w w:val="105"/>
        </w:rPr>
        <w:t xml:space="preserve"> </w:t>
      </w:r>
      <w:r>
        <w:rPr>
          <w:w w:val="105"/>
        </w:rPr>
        <w:t>she</w:t>
      </w:r>
      <w:r>
        <w:rPr>
          <w:spacing w:val="-2"/>
          <w:w w:val="105"/>
        </w:rPr>
        <w:t xml:space="preserve"> </w:t>
      </w:r>
      <w:r>
        <w:rPr>
          <w:w w:val="105"/>
        </w:rPr>
        <w:t>deeply</w:t>
      </w:r>
      <w:r>
        <w:rPr>
          <w:spacing w:val="-2"/>
          <w:w w:val="105"/>
        </w:rPr>
        <w:t xml:space="preserve"> </w:t>
      </w:r>
      <w:r>
        <w:rPr>
          <w:w w:val="105"/>
        </w:rPr>
        <w:t>valued,</w:t>
      </w:r>
      <w:r>
        <w:rPr>
          <w:spacing w:val="-2"/>
          <w:w w:val="105"/>
        </w:rPr>
        <w:t xml:space="preserve"> </w:t>
      </w:r>
      <w:r>
        <w:rPr>
          <w:w w:val="105"/>
        </w:rPr>
        <w:t>particularly</w:t>
      </w:r>
      <w:r>
        <w:rPr>
          <w:spacing w:val="-2"/>
          <w:w w:val="105"/>
        </w:rPr>
        <w:t xml:space="preserve"> </w:t>
      </w:r>
      <w:r>
        <w:rPr>
          <w:w w:val="105"/>
        </w:rPr>
        <w:t>time</w:t>
      </w:r>
      <w:r>
        <w:rPr>
          <w:spacing w:val="-2"/>
          <w:w w:val="105"/>
        </w:rPr>
        <w:t xml:space="preserve"> </w:t>
      </w:r>
      <w:r>
        <w:rPr>
          <w:w w:val="105"/>
        </w:rPr>
        <w:t>with</w:t>
      </w:r>
      <w:r>
        <w:rPr>
          <w:spacing w:val="-2"/>
          <w:w w:val="105"/>
        </w:rPr>
        <w:t xml:space="preserve"> </w:t>
      </w:r>
      <w:r>
        <w:rPr>
          <w:w w:val="105"/>
        </w:rPr>
        <w:t>her</w:t>
      </w:r>
      <w:r>
        <w:rPr>
          <w:spacing w:val="-2"/>
          <w:w w:val="105"/>
        </w:rPr>
        <w:t xml:space="preserve"> </w:t>
      </w:r>
      <w:r>
        <w:rPr>
          <w:w w:val="105"/>
        </w:rPr>
        <w:t>young</w:t>
      </w:r>
      <w:r>
        <w:rPr>
          <w:spacing w:val="-2"/>
          <w:w w:val="105"/>
        </w:rPr>
        <w:t xml:space="preserve"> </w:t>
      </w:r>
      <w:r>
        <w:rPr>
          <w:w w:val="105"/>
        </w:rPr>
        <w:t>and</w:t>
      </w:r>
      <w:r>
        <w:rPr>
          <w:spacing w:val="-2"/>
          <w:w w:val="105"/>
        </w:rPr>
        <w:t xml:space="preserve"> </w:t>
      </w:r>
      <w:r>
        <w:rPr>
          <w:w w:val="105"/>
        </w:rPr>
        <w:t>fast-growing children. Connecting with her values, she was able to articulate that it mattered to her to have both a fulﬁlling career and be a present mother, able to enjoy the gifts of her children’s early years. Connecting with the bigger picture, she perceived the abundance of time that she had to continue growing her career, and was able to see that slowing down the pace of her ambition, setting longer term goals, and appreciating the “small wins” each day could also fulﬁl the needs of her ambition to experience life and realise her potential fully.</w:t>
      </w:r>
    </w:p>
    <w:p w:rsidR="00261A0B" w:rsidRDefault="00261A0B">
      <w:pPr>
        <w:pStyle w:val="BodyText"/>
        <w:spacing w:before="39"/>
      </w:pPr>
    </w:p>
    <w:p w:rsidR="00261A0B" w:rsidRDefault="00261BE8">
      <w:pPr>
        <w:pStyle w:val="Heading3"/>
        <w:spacing w:before="1" w:line="283" w:lineRule="auto"/>
      </w:pPr>
      <w:bookmarkStart w:id="59" w:name="_TOC_250027"/>
      <w:r>
        <w:rPr>
          <w:color w:val="664EA6"/>
          <w:spacing w:val="-2"/>
        </w:rPr>
        <w:t>Case</w:t>
      </w:r>
      <w:r>
        <w:rPr>
          <w:color w:val="664EA6"/>
          <w:spacing w:val="-8"/>
        </w:rPr>
        <w:t xml:space="preserve"> </w:t>
      </w:r>
      <w:r>
        <w:rPr>
          <w:color w:val="664EA6"/>
          <w:spacing w:val="-2"/>
        </w:rPr>
        <w:t>study:</w:t>
      </w:r>
      <w:r>
        <w:rPr>
          <w:color w:val="664EA6"/>
          <w:spacing w:val="-14"/>
        </w:rPr>
        <w:t xml:space="preserve"> </w:t>
      </w:r>
      <w:r>
        <w:rPr>
          <w:color w:val="664EA6"/>
          <w:spacing w:val="-2"/>
        </w:rPr>
        <w:t>Coaching</w:t>
      </w:r>
      <w:r>
        <w:rPr>
          <w:color w:val="664EA6"/>
          <w:spacing w:val="-8"/>
        </w:rPr>
        <w:t xml:space="preserve"> </w:t>
      </w:r>
      <w:r>
        <w:rPr>
          <w:color w:val="664EA6"/>
          <w:spacing w:val="-2"/>
        </w:rPr>
        <w:t>Presence,</w:t>
      </w:r>
      <w:r>
        <w:rPr>
          <w:color w:val="664EA6"/>
          <w:spacing w:val="-20"/>
        </w:rPr>
        <w:t xml:space="preserve"> </w:t>
      </w:r>
      <w:r>
        <w:rPr>
          <w:color w:val="664EA6"/>
          <w:spacing w:val="-2"/>
        </w:rPr>
        <w:t>Curiosity,</w:t>
      </w:r>
      <w:r>
        <w:rPr>
          <w:color w:val="664EA6"/>
          <w:spacing w:val="-23"/>
        </w:rPr>
        <w:t xml:space="preserve"> </w:t>
      </w:r>
      <w:r>
        <w:rPr>
          <w:color w:val="664EA6"/>
          <w:spacing w:val="-2"/>
        </w:rPr>
        <w:t>Acceptance</w:t>
      </w:r>
      <w:r>
        <w:rPr>
          <w:color w:val="664EA6"/>
          <w:spacing w:val="-8"/>
        </w:rPr>
        <w:t xml:space="preserve"> </w:t>
      </w:r>
      <w:r>
        <w:rPr>
          <w:color w:val="664EA6"/>
          <w:spacing w:val="-2"/>
        </w:rPr>
        <w:t>and</w:t>
      </w:r>
      <w:r>
        <w:rPr>
          <w:color w:val="664EA6"/>
          <w:spacing w:val="-12"/>
        </w:rPr>
        <w:t xml:space="preserve"> </w:t>
      </w:r>
      <w:bookmarkEnd w:id="59"/>
      <w:r>
        <w:rPr>
          <w:color w:val="664EA6"/>
          <w:spacing w:val="-2"/>
        </w:rPr>
        <w:t>Aligned Action</w:t>
      </w:r>
    </w:p>
    <w:p w:rsidR="00261A0B" w:rsidRDefault="00261A0B">
      <w:pPr>
        <w:pStyle w:val="BodyText"/>
        <w:spacing w:before="54"/>
        <w:rPr>
          <w:rFonts w:ascii="Trebuchet MS"/>
          <w:b/>
          <w:sz w:val="28"/>
        </w:rPr>
      </w:pPr>
    </w:p>
    <w:p w:rsidR="00261A0B" w:rsidRDefault="00261BE8">
      <w:pPr>
        <w:pStyle w:val="BodyText"/>
        <w:spacing w:line="312" w:lineRule="auto"/>
        <w:ind w:left="160" w:right="207"/>
      </w:pPr>
      <w:r>
        <w:rPr>
          <w:w w:val="105"/>
        </w:rPr>
        <w:t>The one-to-one coaching sessions were a space within which we could coach participants</w:t>
      </w:r>
      <w:r>
        <w:rPr>
          <w:spacing w:val="-8"/>
          <w:w w:val="105"/>
        </w:rPr>
        <w:t xml:space="preserve"> </w:t>
      </w:r>
      <w:r>
        <w:rPr>
          <w:w w:val="105"/>
        </w:rPr>
        <w:t>through</w:t>
      </w:r>
      <w:r>
        <w:rPr>
          <w:spacing w:val="-6"/>
          <w:w w:val="105"/>
        </w:rPr>
        <w:t xml:space="preserve"> </w:t>
      </w:r>
      <w:r>
        <w:rPr>
          <w:w w:val="105"/>
        </w:rPr>
        <w:t>the</w:t>
      </w:r>
      <w:r>
        <w:rPr>
          <w:spacing w:val="-6"/>
          <w:w w:val="105"/>
        </w:rPr>
        <w:t xml:space="preserve"> </w:t>
      </w:r>
      <w:r>
        <w:rPr>
          <w:w w:val="105"/>
        </w:rPr>
        <w:t>four</w:t>
      </w:r>
      <w:r>
        <w:rPr>
          <w:spacing w:val="-6"/>
          <w:w w:val="105"/>
        </w:rPr>
        <w:t xml:space="preserve"> </w:t>
      </w:r>
      <w:r>
        <w:rPr>
          <w:w w:val="105"/>
        </w:rPr>
        <w:t>key</w:t>
      </w:r>
      <w:r>
        <w:rPr>
          <w:spacing w:val="-6"/>
          <w:w w:val="105"/>
        </w:rPr>
        <w:t xml:space="preserve"> </w:t>
      </w:r>
      <w:r>
        <w:rPr>
          <w:w w:val="105"/>
        </w:rPr>
        <w:t>skills</w:t>
      </w:r>
      <w:r>
        <w:rPr>
          <w:spacing w:val="-6"/>
          <w:w w:val="105"/>
        </w:rPr>
        <w:t xml:space="preserve"> </w:t>
      </w:r>
      <w:r>
        <w:rPr>
          <w:w w:val="105"/>
        </w:rPr>
        <w:t>that</w:t>
      </w:r>
      <w:r>
        <w:rPr>
          <w:spacing w:val="-6"/>
          <w:w w:val="105"/>
        </w:rPr>
        <w:t xml:space="preserve"> </w:t>
      </w:r>
      <w:r>
        <w:rPr>
          <w:w w:val="105"/>
        </w:rPr>
        <w:t>we’ve</w:t>
      </w:r>
      <w:r>
        <w:rPr>
          <w:spacing w:val="-6"/>
          <w:w w:val="105"/>
        </w:rPr>
        <w:t xml:space="preserve"> </w:t>
      </w:r>
      <w:r>
        <w:rPr>
          <w:w w:val="105"/>
        </w:rPr>
        <w:t>been</w:t>
      </w:r>
      <w:r>
        <w:rPr>
          <w:spacing w:val="-6"/>
          <w:w w:val="105"/>
        </w:rPr>
        <w:t xml:space="preserve"> </w:t>
      </w:r>
      <w:r>
        <w:rPr>
          <w:w w:val="105"/>
        </w:rPr>
        <w:t>discussing</w:t>
      </w:r>
      <w:r>
        <w:rPr>
          <w:spacing w:val="-6"/>
          <w:w w:val="105"/>
        </w:rPr>
        <w:t xml:space="preserve"> </w:t>
      </w:r>
      <w:r>
        <w:rPr>
          <w:w w:val="105"/>
        </w:rPr>
        <w:t>in</w:t>
      </w:r>
      <w:r>
        <w:rPr>
          <w:spacing w:val="-6"/>
          <w:w w:val="105"/>
        </w:rPr>
        <w:t xml:space="preserve"> </w:t>
      </w:r>
      <w:r>
        <w:rPr>
          <w:w w:val="105"/>
        </w:rPr>
        <w:t>the</w:t>
      </w:r>
      <w:r>
        <w:rPr>
          <w:spacing w:val="-6"/>
          <w:w w:val="105"/>
        </w:rPr>
        <w:t xml:space="preserve"> </w:t>
      </w:r>
      <w:r>
        <w:rPr>
          <w:w w:val="105"/>
        </w:rPr>
        <w:t>sections</w:t>
      </w:r>
      <w:r>
        <w:rPr>
          <w:spacing w:val="-6"/>
          <w:w w:val="105"/>
        </w:rPr>
        <w:t xml:space="preserve"> </w:t>
      </w:r>
      <w:r>
        <w:rPr>
          <w:w w:val="105"/>
        </w:rPr>
        <w:t>above: presence with the body, non-judgemental curiosity, compassionate acceptance and taking responsibility with aligned action. This case study reveals the process and outcomes of one participant’s coaching journey through two one-hour sessions.</w:t>
      </w:r>
    </w:p>
    <w:p w:rsidR="00261A0B" w:rsidRDefault="00261A0B">
      <w:pPr>
        <w:pStyle w:val="BodyText"/>
        <w:spacing w:before="22"/>
      </w:pPr>
    </w:p>
    <w:p w:rsidR="00261A0B" w:rsidRDefault="00261BE8">
      <w:pPr>
        <w:pStyle w:val="BodyText"/>
        <w:spacing w:line="312" w:lineRule="auto"/>
        <w:ind w:left="160" w:right="231"/>
      </w:pPr>
      <w:r>
        <w:rPr>
          <w:w w:val="105"/>
        </w:rPr>
        <w:t>In</w:t>
      </w:r>
      <w:r>
        <w:rPr>
          <w:spacing w:val="-7"/>
          <w:w w:val="105"/>
        </w:rPr>
        <w:t xml:space="preserve"> </w:t>
      </w:r>
      <w:r>
        <w:rPr>
          <w:w w:val="105"/>
        </w:rPr>
        <w:t>the</w:t>
      </w:r>
      <w:r>
        <w:rPr>
          <w:spacing w:val="-7"/>
          <w:w w:val="105"/>
        </w:rPr>
        <w:t xml:space="preserve"> </w:t>
      </w:r>
      <w:r>
        <w:rPr>
          <w:w w:val="105"/>
        </w:rPr>
        <w:t>ﬁrst</w:t>
      </w:r>
      <w:r>
        <w:rPr>
          <w:spacing w:val="-7"/>
          <w:w w:val="105"/>
        </w:rPr>
        <w:t xml:space="preserve"> </w:t>
      </w:r>
      <w:r>
        <w:rPr>
          <w:w w:val="105"/>
        </w:rPr>
        <w:t>session,</w:t>
      </w:r>
      <w:r>
        <w:rPr>
          <w:spacing w:val="-7"/>
          <w:w w:val="105"/>
        </w:rPr>
        <w:t xml:space="preserve"> </w:t>
      </w:r>
      <w:r>
        <w:rPr>
          <w:w w:val="105"/>
        </w:rPr>
        <w:t>we</w:t>
      </w:r>
      <w:r>
        <w:rPr>
          <w:spacing w:val="-7"/>
          <w:w w:val="105"/>
        </w:rPr>
        <w:t xml:space="preserve"> </w:t>
      </w:r>
      <w:r>
        <w:rPr>
          <w:w w:val="105"/>
        </w:rPr>
        <w:t>began</w:t>
      </w:r>
      <w:r>
        <w:rPr>
          <w:spacing w:val="-7"/>
          <w:w w:val="105"/>
        </w:rPr>
        <w:t xml:space="preserve"> </w:t>
      </w:r>
      <w:r>
        <w:rPr>
          <w:w w:val="105"/>
        </w:rPr>
        <w:t>with</w:t>
      </w:r>
      <w:r>
        <w:rPr>
          <w:spacing w:val="-7"/>
          <w:w w:val="105"/>
        </w:rPr>
        <w:t xml:space="preserve"> </w:t>
      </w:r>
      <w:r>
        <w:rPr>
          <w:w w:val="105"/>
        </w:rPr>
        <w:t>the</w:t>
      </w:r>
      <w:r>
        <w:rPr>
          <w:spacing w:val="-7"/>
          <w:w w:val="105"/>
        </w:rPr>
        <w:t xml:space="preserve"> </w:t>
      </w:r>
      <w:r>
        <w:rPr>
          <w:w w:val="105"/>
        </w:rPr>
        <w:t>participant</w:t>
      </w:r>
      <w:r>
        <w:rPr>
          <w:spacing w:val="-7"/>
          <w:w w:val="105"/>
        </w:rPr>
        <w:t xml:space="preserve"> </w:t>
      </w:r>
      <w:r>
        <w:rPr>
          <w:w w:val="105"/>
        </w:rPr>
        <w:t>feeling</w:t>
      </w:r>
      <w:r>
        <w:rPr>
          <w:spacing w:val="-7"/>
          <w:w w:val="105"/>
        </w:rPr>
        <w:t xml:space="preserve"> </w:t>
      </w:r>
      <w:r>
        <w:rPr>
          <w:w w:val="105"/>
        </w:rPr>
        <w:t>stressed.</w:t>
      </w:r>
      <w:r>
        <w:rPr>
          <w:spacing w:val="-7"/>
          <w:w w:val="105"/>
        </w:rPr>
        <w:t xml:space="preserve"> </w:t>
      </w:r>
      <w:r>
        <w:rPr>
          <w:w w:val="105"/>
        </w:rPr>
        <w:t>She</w:t>
      </w:r>
      <w:r>
        <w:rPr>
          <w:spacing w:val="-7"/>
          <w:w w:val="105"/>
        </w:rPr>
        <w:t xml:space="preserve"> </w:t>
      </w:r>
      <w:r>
        <w:rPr>
          <w:w w:val="105"/>
        </w:rPr>
        <w:t>shared</w:t>
      </w:r>
      <w:r>
        <w:rPr>
          <w:spacing w:val="-7"/>
          <w:w w:val="105"/>
        </w:rPr>
        <w:t xml:space="preserve"> </w:t>
      </w:r>
      <w:r>
        <w:rPr>
          <w:w w:val="105"/>
        </w:rPr>
        <w:t>a</w:t>
      </w:r>
      <w:r>
        <w:rPr>
          <w:spacing w:val="-7"/>
          <w:w w:val="105"/>
        </w:rPr>
        <w:t xml:space="preserve"> </w:t>
      </w:r>
      <w:r>
        <w:rPr>
          <w:w w:val="105"/>
        </w:rPr>
        <w:t>feeling in the chest that felt like a tangle of diﬀerent feelings related to her workplace – frustration, isolation, conﬂict and others. We decided to work with the metaphor of the “tangle” because she was able to name it precisely, rather than going into individual feelings – a practice I developed to support people to speak about feelings that are diﬃcult initially to name. When she saw and accepted this metaphor of the “tangle”, it began</w:t>
      </w:r>
      <w:r>
        <w:rPr>
          <w:spacing w:val="-6"/>
          <w:w w:val="105"/>
        </w:rPr>
        <w:t xml:space="preserve"> </w:t>
      </w:r>
      <w:r>
        <w:rPr>
          <w:w w:val="105"/>
        </w:rPr>
        <w:t>to</w:t>
      </w:r>
      <w:r>
        <w:rPr>
          <w:spacing w:val="-6"/>
          <w:w w:val="105"/>
        </w:rPr>
        <w:t xml:space="preserve"> </w:t>
      </w:r>
      <w:r>
        <w:rPr>
          <w:w w:val="105"/>
        </w:rPr>
        <w:t>dissipate</w:t>
      </w:r>
      <w:r>
        <w:rPr>
          <w:spacing w:val="-6"/>
          <w:w w:val="105"/>
        </w:rPr>
        <w:t xml:space="preserve"> </w:t>
      </w:r>
      <w:r>
        <w:rPr>
          <w:w w:val="105"/>
        </w:rPr>
        <w:t>and</w:t>
      </w:r>
      <w:r>
        <w:rPr>
          <w:spacing w:val="-6"/>
          <w:w w:val="105"/>
        </w:rPr>
        <w:t xml:space="preserve"> </w:t>
      </w:r>
      <w:r>
        <w:rPr>
          <w:w w:val="105"/>
        </w:rPr>
        <w:t>separate</w:t>
      </w:r>
      <w:r>
        <w:rPr>
          <w:spacing w:val="-6"/>
          <w:w w:val="105"/>
        </w:rPr>
        <w:t xml:space="preserve"> </w:t>
      </w:r>
      <w:r>
        <w:rPr>
          <w:w w:val="105"/>
        </w:rPr>
        <w:t>into</w:t>
      </w:r>
      <w:r>
        <w:rPr>
          <w:spacing w:val="-6"/>
          <w:w w:val="105"/>
        </w:rPr>
        <w:t xml:space="preserve"> </w:t>
      </w:r>
      <w:r>
        <w:rPr>
          <w:w w:val="105"/>
        </w:rPr>
        <w:t>several</w:t>
      </w:r>
      <w:r>
        <w:rPr>
          <w:spacing w:val="-6"/>
          <w:w w:val="105"/>
        </w:rPr>
        <w:t xml:space="preserve"> </w:t>
      </w:r>
      <w:r>
        <w:rPr>
          <w:w w:val="105"/>
        </w:rPr>
        <w:t>diﬀerent</w:t>
      </w:r>
      <w:r>
        <w:rPr>
          <w:spacing w:val="-6"/>
          <w:w w:val="105"/>
        </w:rPr>
        <w:t xml:space="preserve"> </w:t>
      </w:r>
      <w:r>
        <w:rPr>
          <w:w w:val="105"/>
        </w:rPr>
        <w:t>“spheres”.</w:t>
      </w:r>
      <w:r>
        <w:rPr>
          <w:spacing w:val="-6"/>
          <w:w w:val="105"/>
        </w:rPr>
        <w:t xml:space="preserve"> </w:t>
      </w:r>
      <w:r>
        <w:rPr>
          <w:w w:val="105"/>
        </w:rPr>
        <w:t>One</w:t>
      </w:r>
      <w:r>
        <w:rPr>
          <w:spacing w:val="-6"/>
          <w:w w:val="105"/>
        </w:rPr>
        <w:t xml:space="preserve"> </w:t>
      </w:r>
      <w:r>
        <w:rPr>
          <w:w w:val="105"/>
        </w:rPr>
        <w:t>of</w:t>
      </w:r>
      <w:r>
        <w:rPr>
          <w:spacing w:val="-6"/>
          <w:w w:val="105"/>
        </w:rPr>
        <w:t xml:space="preserve"> </w:t>
      </w:r>
      <w:r>
        <w:rPr>
          <w:w w:val="105"/>
        </w:rPr>
        <w:t>these</w:t>
      </w:r>
      <w:r>
        <w:rPr>
          <w:spacing w:val="-6"/>
          <w:w w:val="105"/>
        </w:rPr>
        <w:t xml:space="preserve"> </w:t>
      </w:r>
      <w:r>
        <w:rPr>
          <w:w w:val="105"/>
        </w:rPr>
        <w:t>felt</w:t>
      </w:r>
      <w:r>
        <w:rPr>
          <w:spacing w:val="-6"/>
          <w:w w:val="105"/>
        </w:rPr>
        <w:t xml:space="preserve"> </w:t>
      </w:r>
      <w:r>
        <w:rPr>
          <w:w w:val="105"/>
        </w:rPr>
        <w:t>like</w:t>
      </w:r>
      <w:r>
        <w:rPr>
          <w:spacing w:val="-6"/>
          <w:w w:val="105"/>
        </w:rPr>
        <w:t xml:space="preserve"> </w:t>
      </w:r>
      <w:r>
        <w:rPr>
          <w:w w:val="105"/>
        </w:rPr>
        <w:t>a resource for addressing the tangle – an uplifting and childlike feeling. When she asked this</w:t>
      </w:r>
      <w:r>
        <w:rPr>
          <w:spacing w:val="-2"/>
          <w:w w:val="105"/>
        </w:rPr>
        <w:t xml:space="preserve"> </w:t>
      </w:r>
      <w:r>
        <w:rPr>
          <w:w w:val="105"/>
        </w:rPr>
        <w:t>feeling</w:t>
      </w:r>
      <w:r>
        <w:rPr>
          <w:spacing w:val="-2"/>
          <w:w w:val="105"/>
        </w:rPr>
        <w:t xml:space="preserve"> </w:t>
      </w:r>
      <w:r>
        <w:rPr>
          <w:w w:val="105"/>
        </w:rPr>
        <w:t>what</w:t>
      </w:r>
      <w:r>
        <w:rPr>
          <w:spacing w:val="-2"/>
          <w:w w:val="105"/>
        </w:rPr>
        <w:t xml:space="preserve"> </w:t>
      </w:r>
      <w:r>
        <w:rPr>
          <w:w w:val="105"/>
        </w:rPr>
        <w:t>it</w:t>
      </w:r>
      <w:r>
        <w:rPr>
          <w:spacing w:val="-2"/>
          <w:w w:val="105"/>
        </w:rPr>
        <w:t xml:space="preserve"> </w:t>
      </w:r>
      <w:r>
        <w:rPr>
          <w:w w:val="105"/>
        </w:rPr>
        <w:t>needed,</w:t>
      </w:r>
      <w:r>
        <w:rPr>
          <w:spacing w:val="-2"/>
          <w:w w:val="105"/>
        </w:rPr>
        <w:t xml:space="preserve"> </w:t>
      </w:r>
      <w:r>
        <w:rPr>
          <w:w w:val="105"/>
        </w:rPr>
        <w:t>it</w:t>
      </w:r>
      <w:r>
        <w:rPr>
          <w:spacing w:val="-2"/>
          <w:w w:val="105"/>
        </w:rPr>
        <w:t xml:space="preserve"> </w:t>
      </w:r>
      <w:r>
        <w:rPr>
          <w:w w:val="105"/>
        </w:rPr>
        <w:t>was</w:t>
      </w:r>
      <w:r>
        <w:rPr>
          <w:spacing w:val="-2"/>
          <w:w w:val="105"/>
        </w:rPr>
        <w:t xml:space="preserve"> </w:t>
      </w:r>
      <w:r>
        <w:rPr>
          <w:w w:val="105"/>
        </w:rPr>
        <w:t>asking</w:t>
      </w:r>
      <w:r>
        <w:rPr>
          <w:spacing w:val="-2"/>
          <w:w w:val="105"/>
        </w:rPr>
        <w:t xml:space="preserve"> </w:t>
      </w:r>
      <w:r>
        <w:rPr>
          <w:w w:val="105"/>
        </w:rPr>
        <w:t>for</w:t>
      </w:r>
      <w:r>
        <w:rPr>
          <w:spacing w:val="-2"/>
          <w:w w:val="105"/>
        </w:rPr>
        <w:t xml:space="preserve"> </w:t>
      </w:r>
      <w:r>
        <w:rPr>
          <w:w w:val="105"/>
        </w:rPr>
        <w:t>her</w:t>
      </w:r>
      <w:r>
        <w:rPr>
          <w:spacing w:val="-2"/>
          <w:w w:val="105"/>
        </w:rPr>
        <w:t xml:space="preserve"> </w:t>
      </w:r>
      <w:r>
        <w:rPr>
          <w:w w:val="105"/>
        </w:rPr>
        <w:t>trust.</w:t>
      </w:r>
      <w:r>
        <w:rPr>
          <w:spacing w:val="-2"/>
          <w:w w:val="105"/>
        </w:rPr>
        <w:t xml:space="preserve"> </w:t>
      </w:r>
      <w:r>
        <w:rPr>
          <w:w w:val="105"/>
        </w:rPr>
        <w:t>She</w:t>
      </w:r>
      <w:r>
        <w:rPr>
          <w:spacing w:val="-2"/>
          <w:w w:val="105"/>
        </w:rPr>
        <w:t xml:space="preserve"> </w:t>
      </w:r>
      <w:r>
        <w:rPr>
          <w:w w:val="105"/>
        </w:rPr>
        <w:t>identiﬁed</w:t>
      </w:r>
      <w:r>
        <w:rPr>
          <w:spacing w:val="-2"/>
          <w:w w:val="105"/>
        </w:rPr>
        <w:t xml:space="preserve"> </w:t>
      </w:r>
      <w:r>
        <w:rPr>
          <w:w w:val="105"/>
        </w:rPr>
        <w:t>this</w:t>
      </w:r>
      <w:r>
        <w:rPr>
          <w:spacing w:val="-2"/>
          <w:w w:val="105"/>
        </w:rPr>
        <w:t xml:space="preserve"> </w:t>
      </w:r>
      <w:r>
        <w:rPr>
          <w:w w:val="105"/>
        </w:rPr>
        <w:t>feeling</w:t>
      </w:r>
      <w:r>
        <w:rPr>
          <w:spacing w:val="-2"/>
          <w:w w:val="105"/>
        </w:rPr>
        <w:t xml:space="preserve"> </w:t>
      </w:r>
      <w:r>
        <w:rPr>
          <w:w w:val="105"/>
        </w:rPr>
        <w:t>as</w:t>
      </w:r>
      <w:r>
        <w:rPr>
          <w:spacing w:val="-2"/>
          <w:w w:val="105"/>
        </w:rPr>
        <w:t xml:space="preserve"> </w:t>
      </w:r>
      <w:r>
        <w:rPr>
          <w:w w:val="105"/>
        </w:rPr>
        <w:t>her creativity, which she had been sidelining opportunities to express in favour of “hunkering down” to deal with the challenging moment for her organisation post-covid and in the midst of recalibration as the next three years of Arts Council funding were</w:t>
      </w:r>
    </w:p>
    <w:p w:rsidR="00261A0B" w:rsidRDefault="00261A0B">
      <w:pPr>
        <w:spacing w:line="312" w:lineRule="auto"/>
        <w:sectPr w:rsidR="00261A0B">
          <w:pgSz w:w="11920" w:h="16840"/>
          <w:pgMar w:top="1360" w:right="1280" w:bottom="1040" w:left="1280" w:header="0" w:footer="860" w:gutter="0"/>
          <w:cols w:space="720"/>
        </w:sectPr>
      </w:pPr>
    </w:p>
    <w:p w:rsidR="00261A0B" w:rsidRDefault="00261BE8">
      <w:pPr>
        <w:pStyle w:val="BodyText"/>
        <w:spacing w:before="95" w:line="312" w:lineRule="auto"/>
        <w:ind w:left="160" w:right="231"/>
      </w:pPr>
      <w:r>
        <w:rPr>
          <w:w w:val="105"/>
        </w:rPr>
        <w:t>decided.</w:t>
      </w:r>
      <w:r>
        <w:rPr>
          <w:spacing w:val="-6"/>
          <w:w w:val="105"/>
        </w:rPr>
        <w:t xml:space="preserve"> </w:t>
      </w:r>
      <w:r>
        <w:rPr>
          <w:w w:val="105"/>
        </w:rPr>
        <w:t>When</w:t>
      </w:r>
      <w:r>
        <w:rPr>
          <w:spacing w:val="-6"/>
          <w:w w:val="105"/>
        </w:rPr>
        <w:t xml:space="preserve"> </w:t>
      </w:r>
      <w:r>
        <w:rPr>
          <w:w w:val="105"/>
        </w:rPr>
        <w:t>she</w:t>
      </w:r>
      <w:r>
        <w:rPr>
          <w:spacing w:val="-6"/>
          <w:w w:val="105"/>
        </w:rPr>
        <w:t xml:space="preserve"> </w:t>
      </w:r>
      <w:r>
        <w:rPr>
          <w:w w:val="105"/>
        </w:rPr>
        <w:t>accepted</w:t>
      </w:r>
      <w:r>
        <w:rPr>
          <w:spacing w:val="-6"/>
          <w:w w:val="105"/>
        </w:rPr>
        <w:t xml:space="preserve"> </w:t>
      </w:r>
      <w:r>
        <w:rPr>
          <w:w w:val="105"/>
        </w:rPr>
        <w:t>this</w:t>
      </w:r>
      <w:r>
        <w:rPr>
          <w:spacing w:val="-6"/>
          <w:w w:val="105"/>
        </w:rPr>
        <w:t xml:space="preserve"> </w:t>
      </w:r>
      <w:r>
        <w:rPr>
          <w:w w:val="105"/>
        </w:rPr>
        <w:t>feeling</w:t>
      </w:r>
      <w:r>
        <w:rPr>
          <w:spacing w:val="-6"/>
          <w:w w:val="105"/>
        </w:rPr>
        <w:t xml:space="preserve"> </w:t>
      </w:r>
      <w:r>
        <w:rPr>
          <w:w w:val="105"/>
        </w:rPr>
        <w:t>of</w:t>
      </w:r>
      <w:r>
        <w:rPr>
          <w:spacing w:val="-6"/>
          <w:w w:val="105"/>
        </w:rPr>
        <w:t xml:space="preserve"> </w:t>
      </w:r>
      <w:r>
        <w:rPr>
          <w:w w:val="105"/>
        </w:rPr>
        <w:t>creativity</w:t>
      </w:r>
      <w:r>
        <w:rPr>
          <w:spacing w:val="-6"/>
          <w:w w:val="105"/>
        </w:rPr>
        <w:t xml:space="preserve"> </w:t>
      </w:r>
      <w:r>
        <w:rPr>
          <w:w w:val="105"/>
        </w:rPr>
        <w:t>and</w:t>
      </w:r>
      <w:r>
        <w:rPr>
          <w:spacing w:val="-6"/>
          <w:w w:val="105"/>
        </w:rPr>
        <w:t xml:space="preserve"> </w:t>
      </w:r>
      <w:r>
        <w:rPr>
          <w:w w:val="105"/>
        </w:rPr>
        <w:t>oﬀered</w:t>
      </w:r>
      <w:r>
        <w:rPr>
          <w:spacing w:val="-6"/>
          <w:w w:val="105"/>
        </w:rPr>
        <w:t xml:space="preserve"> </w:t>
      </w:r>
      <w:r>
        <w:rPr>
          <w:w w:val="105"/>
        </w:rPr>
        <w:t>it</w:t>
      </w:r>
      <w:r>
        <w:rPr>
          <w:spacing w:val="-6"/>
          <w:w w:val="105"/>
        </w:rPr>
        <w:t xml:space="preserve"> </w:t>
      </w:r>
      <w:r>
        <w:rPr>
          <w:w w:val="105"/>
        </w:rPr>
        <w:t>her</w:t>
      </w:r>
      <w:r>
        <w:rPr>
          <w:spacing w:val="-6"/>
          <w:w w:val="105"/>
        </w:rPr>
        <w:t xml:space="preserve"> </w:t>
      </w:r>
      <w:r>
        <w:rPr>
          <w:w w:val="105"/>
        </w:rPr>
        <w:t>trust,</w:t>
      </w:r>
      <w:r>
        <w:rPr>
          <w:spacing w:val="-6"/>
          <w:w w:val="105"/>
        </w:rPr>
        <w:t xml:space="preserve"> </w:t>
      </w:r>
      <w:r>
        <w:rPr>
          <w:w w:val="105"/>
        </w:rPr>
        <w:t>actions began to pour out of her.</w:t>
      </w:r>
    </w:p>
    <w:p w:rsidR="00261A0B" w:rsidRDefault="00261A0B">
      <w:pPr>
        <w:pStyle w:val="BodyText"/>
        <w:spacing w:before="24"/>
      </w:pPr>
    </w:p>
    <w:p w:rsidR="00261A0B" w:rsidRDefault="00261BE8">
      <w:pPr>
        <w:pStyle w:val="BodyText"/>
        <w:spacing w:line="312" w:lineRule="auto"/>
        <w:ind w:left="160" w:right="189"/>
      </w:pPr>
      <w:r>
        <w:rPr>
          <w:w w:val="105"/>
        </w:rPr>
        <w:t>Reconnecting with this creativity and accepting its call for trust had spectacular results between</w:t>
      </w:r>
      <w:r>
        <w:rPr>
          <w:spacing w:val="-2"/>
          <w:w w:val="105"/>
        </w:rPr>
        <w:t xml:space="preserve"> </w:t>
      </w:r>
      <w:r>
        <w:rPr>
          <w:w w:val="105"/>
        </w:rPr>
        <w:t>coaching</w:t>
      </w:r>
      <w:r>
        <w:rPr>
          <w:spacing w:val="-2"/>
          <w:w w:val="105"/>
        </w:rPr>
        <w:t xml:space="preserve"> </w:t>
      </w:r>
      <w:r>
        <w:rPr>
          <w:w w:val="105"/>
        </w:rPr>
        <w:t>sessions.</w:t>
      </w:r>
      <w:r>
        <w:rPr>
          <w:spacing w:val="-2"/>
          <w:w w:val="105"/>
        </w:rPr>
        <w:t xml:space="preserve"> </w:t>
      </w:r>
      <w:r>
        <w:rPr>
          <w:w w:val="105"/>
        </w:rPr>
        <w:t>She</w:t>
      </w:r>
      <w:r>
        <w:rPr>
          <w:spacing w:val="-2"/>
          <w:w w:val="105"/>
        </w:rPr>
        <w:t xml:space="preserve"> </w:t>
      </w:r>
      <w:r>
        <w:rPr>
          <w:w w:val="105"/>
        </w:rPr>
        <w:t>joined</w:t>
      </w:r>
      <w:r>
        <w:rPr>
          <w:spacing w:val="-2"/>
          <w:w w:val="105"/>
        </w:rPr>
        <w:t xml:space="preserve"> </w:t>
      </w:r>
      <w:r>
        <w:rPr>
          <w:w w:val="105"/>
        </w:rPr>
        <w:t>a</w:t>
      </w:r>
      <w:r>
        <w:rPr>
          <w:spacing w:val="-2"/>
          <w:w w:val="105"/>
        </w:rPr>
        <w:t xml:space="preserve"> </w:t>
      </w:r>
      <w:r>
        <w:rPr>
          <w:w w:val="105"/>
        </w:rPr>
        <w:t>choir,</w:t>
      </w:r>
      <w:r>
        <w:rPr>
          <w:spacing w:val="-2"/>
          <w:w w:val="105"/>
        </w:rPr>
        <w:t xml:space="preserve"> </w:t>
      </w:r>
      <w:r>
        <w:rPr>
          <w:w w:val="105"/>
        </w:rPr>
        <w:t>responded</w:t>
      </w:r>
      <w:r>
        <w:rPr>
          <w:spacing w:val="-2"/>
          <w:w w:val="105"/>
        </w:rPr>
        <w:t xml:space="preserve"> </w:t>
      </w:r>
      <w:r>
        <w:rPr>
          <w:w w:val="105"/>
        </w:rPr>
        <w:t>to</w:t>
      </w:r>
      <w:r>
        <w:rPr>
          <w:spacing w:val="-2"/>
          <w:w w:val="105"/>
        </w:rPr>
        <w:t xml:space="preserve"> </w:t>
      </w:r>
      <w:r>
        <w:rPr>
          <w:w w:val="105"/>
        </w:rPr>
        <w:t>new</w:t>
      </w:r>
      <w:r>
        <w:rPr>
          <w:spacing w:val="-2"/>
          <w:w w:val="105"/>
        </w:rPr>
        <w:t xml:space="preserve"> </w:t>
      </w:r>
      <w:r>
        <w:rPr>
          <w:w w:val="105"/>
        </w:rPr>
        <w:t>creative</w:t>
      </w:r>
      <w:r>
        <w:rPr>
          <w:spacing w:val="-2"/>
          <w:w w:val="105"/>
        </w:rPr>
        <w:t xml:space="preserve"> </w:t>
      </w:r>
      <w:r>
        <w:rPr>
          <w:w w:val="105"/>
        </w:rPr>
        <w:t>opportunities at work that she had been avoiding, and began to ask colleagues, particularly in the artistic leadership, to be more involved in the process of creating work to share ideas, insights and feedback that she deeply felt would beneﬁt their development as well as the quality of work being created, without “waiting for an invitation”. She realised that her team was willing and appreciative of her being in the conversation, she just needed to dive in. She distinctly felt the shift from resilience to thriving, and the importance of trusting, nurturing and advocating for her creativity to her thriving.</w:t>
      </w:r>
    </w:p>
    <w:p w:rsidR="00261A0B" w:rsidRDefault="00261A0B">
      <w:pPr>
        <w:pStyle w:val="BodyText"/>
        <w:spacing w:before="19"/>
      </w:pPr>
    </w:p>
    <w:p w:rsidR="00261A0B" w:rsidRDefault="00261BE8">
      <w:pPr>
        <w:pStyle w:val="BodyText"/>
        <w:spacing w:line="312" w:lineRule="auto"/>
        <w:ind w:left="160" w:right="323"/>
      </w:pPr>
      <w:r>
        <w:rPr>
          <w:w w:val="105"/>
        </w:rPr>
        <w:t>In the second session, we began to speak about her desire for a diﬀerent role in the organisation,</w:t>
      </w:r>
      <w:r>
        <w:rPr>
          <w:spacing w:val="-4"/>
          <w:w w:val="105"/>
        </w:rPr>
        <w:t xml:space="preserve"> </w:t>
      </w:r>
      <w:r>
        <w:rPr>
          <w:w w:val="105"/>
        </w:rPr>
        <w:t>and</w:t>
      </w:r>
      <w:r>
        <w:rPr>
          <w:spacing w:val="-4"/>
          <w:w w:val="105"/>
        </w:rPr>
        <w:t xml:space="preserve"> </w:t>
      </w:r>
      <w:r>
        <w:rPr>
          <w:w w:val="105"/>
        </w:rPr>
        <w:t>how</w:t>
      </w:r>
      <w:r>
        <w:rPr>
          <w:spacing w:val="-4"/>
          <w:w w:val="105"/>
        </w:rPr>
        <w:t xml:space="preserve"> </w:t>
      </w:r>
      <w:r>
        <w:rPr>
          <w:w w:val="105"/>
        </w:rPr>
        <w:t>hard</w:t>
      </w:r>
      <w:r>
        <w:rPr>
          <w:spacing w:val="-4"/>
          <w:w w:val="105"/>
        </w:rPr>
        <w:t xml:space="preserve"> </w:t>
      </w:r>
      <w:r>
        <w:rPr>
          <w:w w:val="105"/>
        </w:rPr>
        <w:t>it</w:t>
      </w:r>
      <w:r>
        <w:rPr>
          <w:spacing w:val="-4"/>
          <w:w w:val="105"/>
        </w:rPr>
        <w:t xml:space="preserve"> </w:t>
      </w:r>
      <w:r>
        <w:rPr>
          <w:w w:val="105"/>
        </w:rPr>
        <w:t>was</w:t>
      </w:r>
      <w:r>
        <w:rPr>
          <w:spacing w:val="-4"/>
          <w:w w:val="105"/>
        </w:rPr>
        <w:t xml:space="preserve"> </w:t>
      </w:r>
      <w:r>
        <w:rPr>
          <w:w w:val="105"/>
        </w:rPr>
        <w:t>to</w:t>
      </w:r>
      <w:r>
        <w:rPr>
          <w:spacing w:val="-4"/>
          <w:w w:val="105"/>
        </w:rPr>
        <w:t xml:space="preserve"> </w:t>
      </w:r>
      <w:r>
        <w:rPr>
          <w:w w:val="105"/>
        </w:rPr>
        <w:t>think</w:t>
      </w:r>
      <w:r>
        <w:rPr>
          <w:spacing w:val="-4"/>
          <w:w w:val="105"/>
        </w:rPr>
        <w:t xml:space="preserve"> </w:t>
      </w:r>
      <w:r>
        <w:rPr>
          <w:w w:val="105"/>
        </w:rPr>
        <w:t>about</w:t>
      </w:r>
      <w:r>
        <w:rPr>
          <w:spacing w:val="-4"/>
          <w:w w:val="105"/>
        </w:rPr>
        <w:t xml:space="preserve"> </w:t>
      </w:r>
      <w:r>
        <w:rPr>
          <w:w w:val="105"/>
        </w:rPr>
        <w:t>creating</w:t>
      </w:r>
      <w:r>
        <w:rPr>
          <w:spacing w:val="-4"/>
          <w:w w:val="105"/>
        </w:rPr>
        <w:t xml:space="preserve"> </w:t>
      </w:r>
      <w:r>
        <w:rPr>
          <w:w w:val="105"/>
        </w:rPr>
        <w:t>a</w:t>
      </w:r>
      <w:r>
        <w:rPr>
          <w:spacing w:val="-4"/>
          <w:w w:val="105"/>
        </w:rPr>
        <w:t xml:space="preserve"> </w:t>
      </w:r>
      <w:r>
        <w:rPr>
          <w:w w:val="105"/>
        </w:rPr>
        <w:t>new</w:t>
      </w:r>
      <w:r>
        <w:rPr>
          <w:spacing w:val="-4"/>
          <w:w w:val="105"/>
        </w:rPr>
        <w:t xml:space="preserve"> </w:t>
      </w:r>
      <w:r>
        <w:rPr>
          <w:w w:val="105"/>
        </w:rPr>
        <w:t>role</w:t>
      </w:r>
      <w:r>
        <w:rPr>
          <w:spacing w:val="-4"/>
          <w:w w:val="105"/>
        </w:rPr>
        <w:t xml:space="preserve"> </w:t>
      </w:r>
      <w:r>
        <w:rPr>
          <w:w w:val="105"/>
        </w:rPr>
        <w:t>to</w:t>
      </w:r>
      <w:r>
        <w:rPr>
          <w:spacing w:val="-4"/>
          <w:w w:val="105"/>
        </w:rPr>
        <w:t xml:space="preserve"> </w:t>
      </w:r>
      <w:r>
        <w:rPr>
          <w:w w:val="105"/>
        </w:rPr>
        <w:t>support</w:t>
      </w:r>
      <w:r>
        <w:rPr>
          <w:spacing w:val="-4"/>
          <w:w w:val="105"/>
        </w:rPr>
        <w:t xml:space="preserve"> </w:t>
      </w:r>
      <w:r>
        <w:rPr>
          <w:w w:val="105"/>
        </w:rPr>
        <w:t>her</w:t>
      </w:r>
      <w:r>
        <w:rPr>
          <w:spacing w:val="-4"/>
          <w:w w:val="105"/>
        </w:rPr>
        <w:t xml:space="preserve"> </w:t>
      </w:r>
      <w:r>
        <w:rPr>
          <w:w w:val="105"/>
        </w:rPr>
        <w:t>to ﬁll a creative gap in the organisation when budgets and the external context are so tight. I asked: What is hard about this moment and this situation speciﬁcally?</w:t>
      </w:r>
    </w:p>
    <w:p w:rsidR="00261A0B" w:rsidRDefault="00261A0B">
      <w:pPr>
        <w:pStyle w:val="BodyText"/>
        <w:spacing w:before="23"/>
      </w:pPr>
    </w:p>
    <w:p w:rsidR="00261A0B" w:rsidRDefault="00261BE8">
      <w:pPr>
        <w:pStyle w:val="BodyText"/>
        <w:spacing w:line="312" w:lineRule="auto"/>
        <w:ind w:left="160" w:right="271"/>
      </w:pPr>
      <w:r>
        <w:rPr>
          <w:w w:val="105"/>
        </w:rPr>
        <w:t>We explored feeling on the one hand optimistic and on the other a need to “hunker down” in relation to a very diﬃcult post-pandemic sectoral collapse. We explored the extremes of these two feelings and began to enquire what the middle ground or balance might look like. She named this as “creatively optimistic” – the ability to keep being creative in uncertainty. I oﬀered the name of “creative conﬁdence” which resonated with her. She described that she was already trying to nurture this middle ground by telling her team to keep all the doors open, to open new ones and keep looking for possibilities behind every door. We named this as “curiosity”, a creative superpower which makes it possible not to have all the answers without compromising your safety, to “not know” resourcefully, while generating insight and potential new connections that feed creative possibilities.</w:t>
      </w:r>
    </w:p>
    <w:p w:rsidR="00261A0B" w:rsidRDefault="00261A0B">
      <w:pPr>
        <w:pStyle w:val="BodyText"/>
        <w:spacing w:before="18"/>
      </w:pPr>
    </w:p>
    <w:p w:rsidR="00261A0B" w:rsidRDefault="00261BE8">
      <w:pPr>
        <w:pStyle w:val="BodyText"/>
        <w:spacing w:line="312" w:lineRule="auto"/>
        <w:ind w:left="160" w:right="177"/>
      </w:pPr>
      <w:r>
        <w:rPr>
          <w:w w:val="105"/>
        </w:rPr>
        <w:t>From this she unfolded a realisation that her own sense of disconnection from the creative process and need to “get her hands dirty” were most probably indicative of a wider organisational culture in which, especially during the pandemic, people were isolated,</w:t>
      </w:r>
      <w:r>
        <w:rPr>
          <w:spacing w:val="-3"/>
          <w:w w:val="105"/>
        </w:rPr>
        <w:t xml:space="preserve"> </w:t>
      </w:r>
      <w:r>
        <w:rPr>
          <w:w w:val="105"/>
        </w:rPr>
        <w:t>disconnected</w:t>
      </w:r>
      <w:r>
        <w:rPr>
          <w:spacing w:val="-3"/>
          <w:w w:val="105"/>
        </w:rPr>
        <w:t xml:space="preserve"> </w:t>
      </w:r>
      <w:r>
        <w:rPr>
          <w:w w:val="105"/>
        </w:rPr>
        <w:t>and</w:t>
      </w:r>
      <w:r>
        <w:rPr>
          <w:spacing w:val="-3"/>
          <w:w w:val="105"/>
        </w:rPr>
        <w:t xml:space="preserve"> </w:t>
      </w:r>
      <w:r>
        <w:rPr>
          <w:w w:val="105"/>
        </w:rPr>
        <w:t>segregated</w:t>
      </w:r>
      <w:r>
        <w:rPr>
          <w:spacing w:val="-3"/>
          <w:w w:val="105"/>
        </w:rPr>
        <w:t xml:space="preserve"> </w:t>
      </w:r>
      <w:r>
        <w:rPr>
          <w:w w:val="105"/>
        </w:rPr>
        <w:t>from</w:t>
      </w:r>
      <w:r>
        <w:rPr>
          <w:spacing w:val="-3"/>
          <w:w w:val="105"/>
        </w:rPr>
        <w:t xml:space="preserve"> </w:t>
      </w:r>
      <w:r>
        <w:rPr>
          <w:w w:val="105"/>
        </w:rPr>
        <w:t>each</w:t>
      </w:r>
      <w:r>
        <w:rPr>
          <w:spacing w:val="-3"/>
          <w:w w:val="105"/>
        </w:rPr>
        <w:t xml:space="preserve"> </w:t>
      </w:r>
      <w:r>
        <w:rPr>
          <w:w w:val="105"/>
        </w:rPr>
        <w:t>other</w:t>
      </w:r>
      <w:r>
        <w:rPr>
          <w:spacing w:val="-3"/>
          <w:w w:val="105"/>
        </w:rPr>
        <w:t xml:space="preserve"> </w:t>
      </w:r>
      <w:r>
        <w:rPr>
          <w:w w:val="105"/>
        </w:rPr>
        <w:t>and</w:t>
      </w:r>
      <w:r>
        <w:rPr>
          <w:spacing w:val="-3"/>
          <w:w w:val="105"/>
        </w:rPr>
        <w:t xml:space="preserve"> </w:t>
      </w:r>
      <w:r>
        <w:rPr>
          <w:w w:val="105"/>
        </w:rPr>
        <w:t>from</w:t>
      </w:r>
      <w:r>
        <w:rPr>
          <w:spacing w:val="-3"/>
          <w:w w:val="105"/>
        </w:rPr>
        <w:t xml:space="preserve"> </w:t>
      </w:r>
      <w:r>
        <w:rPr>
          <w:w w:val="105"/>
        </w:rPr>
        <w:t>the</w:t>
      </w:r>
      <w:r>
        <w:rPr>
          <w:spacing w:val="-3"/>
          <w:w w:val="105"/>
        </w:rPr>
        <w:t xml:space="preserve"> </w:t>
      </w:r>
      <w:r>
        <w:rPr>
          <w:w w:val="105"/>
        </w:rPr>
        <w:t>everyday</w:t>
      </w:r>
      <w:r>
        <w:rPr>
          <w:spacing w:val="-3"/>
          <w:w w:val="105"/>
        </w:rPr>
        <w:t xml:space="preserve"> </w:t>
      </w:r>
      <w:r>
        <w:rPr>
          <w:w w:val="105"/>
        </w:rPr>
        <w:t>reality</w:t>
      </w:r>
      <w:r>
        <w:rPr>
          <w:spacing w:val="-3"/>
          <w:w w:val="105"/>
        </w:rPr>
        <w:t xml:space="preserve"> </w:t>
      </w:r>
      <w:r>
        <w:rPr>
          <w:w w:val="105"/>
        </w:rPr>
        <w:t>of making shows. We also uncovered diﬀerent layers to this isolation – a systemic layer where opportunities for people to really journey alongside the creative team as they make new work were missing; an interpersonal layer where there was a lack of speciﬁc invitations and delegation to team members to get involved meaningfully with projects; and an individual layer where people were struggling with self-inhibition and a diﬃculty in deeply connecting with each other as a result of the isolation they experienced</w:t>
      </w:r>
    </w:p>
    <w:p w:rsidR="00261A0B" w:rsidRDefault="00261BE8">
      <w:pPr>
        <w:pStyle w:val="BodyText"/>
        <w:spacing w:line="259" w:lineRule="exact"/>
        <w:ind w:left="160"/>
      </w:pPr>
      <w:r>
        <w:rPr>
          <w:w w:val="105"/>
        </w:rPr>
        <w:t>long-term</w:t>
      </w:r>
      <w:r>
        <w:rPr>
          <w:spacing w:val="-8"/>
          <w:w w:val="105"/>
        </w:rPr>
        <w:t xml:space="preserve"> </w:t>
      </w:r>
      <w:r>
        <w:rPr>
          <w:w w:val="105"/>
        </w:rPr>
        <w:t>during</w:t>
      </w:r>
      <w:r>
        <w:rPr>
          <w:spacing w:val="-8"/>
          <w:w w:val="105"/>
        </w:rPr>
        <w:t xml:space="preserve"> </w:t>
      </w:r>
      <w:r>
        <w:rPr>
          <w:w w:val="105"/>
        </w:rPr>
        <w:t>the</w:t>
      </w:r>
      <w:r>
        <w:rPr>
          <w:spacing w:val="-8"/>
          <w:w w:val="105"/>
        </w:rPr>
        <w:t xml:space="preserve"> </w:t>
      </w:r>
      <w:r>
        <w:rPr>
          <w:w w:val="105"/>
        </w:rPr>
        <w:t>Covid</w:t>
      </w:r>
      <w:r>
        <w:rPr>
          <w:spacing w:val="-8"/>
          <w:w w:val="105"/>
        </w:rPr>
        <w:t xml:space="preserve"> </w:t>
      </w:r>
      <w:r>
        <w:rPr>
          <w:w w:val="105"/>
        </w:rPr>
        <w:t>pandemic</w:t>
      </w:r>
      <w:r>
        <w:rPr>
          <w:spacing w:val="-7"/>
          <w:w w:val="105"/>
        </w:rPr>
        <w:t xml:space="preserve"> </w:t>
      </w:r>
      <w:r>
        <w:rPr>
          <w:w w:val="105"/>
        </w:rPr>
        <w:t>working</w:t>
      </w:r>
      <w:r>
        <w:rPr>
          <w:spacing w:val="-8"/>
          <w:w w:val="105"/>
        </w:rPr>
        <w:t xml:space="preserve"> </w:t>
      </w:r>
      <w:r>
        <w:rPr>
          <w:w w:val="105"/>
        </w:rPr>
        <w:t>from</w:t>
      </w:r>
      <w:r>
        <w:rPr>
          <w:spacing w:val="-8"/>
          <w:w w:val="105"/>
        </w:rPr>
        <w:t xml:space="preserve"> </w:t>
      </w:r>
      <w:r>
        <w:rPr>
          <w:w w:val="105"/>
        </w:rPr>
        <w:t>home.</w:t>
      </w:r>
      <w:r>
        <w:rPr>
          <w:spacing w:val="-8"/>
          <w:w w:val="105"/>
        </w:rPr>
        <w:t xml:space="preserve"> </w:t>
      </w:r>
      <w:r>
        <w:rPr>
          <w:w w:val="105"/>
        </w:rPr>
        <w:t>Naming</w:t>
      </w:r>
      <w:r>
        <w:rPr>
          <w:spacing w:val="-7"/>
          <w:w w:val="105"/>
        </w:rPr>
        <w:t xml:space="preserve"> </w:t>
      </w:r>
      <w:r>
        <w:rPr>
          <w:w w:val="105"/>
        </w:rPr>
        <w:t>these</w:t>
      </w:r>
      <w:r>
        <w:rPr>
          <w:spacing w:val="-8"/>
          <w:w w:val="105"/>
        </w:rPr>
        <w:t xml:space="preserve"> </w:t>
      </w:r>
      <w:r>
        <w:rPr>
          <w:w w:val="105"/>
        </w:rPr>
        <w:t>feelings</w:t>
      </w:r>
      <w:r>
        <w:rPr>
          <w:spacing w:val="-8"/>
          <w:w w:val="105"/>
        </w:rPr>
        <w:t xml:space="preserve"> </w:t>
      </w:r>
      <w:r>
        <w:rPr>
          <w:spacing w:val="-5"/>
          <w:w w:val="105"/>
        </w:rPr>
        <w:t>of</w:t>
      </w:r>
    </w:p>
    <w:p w:rsidR="00261A0B" w:rsidRDefault="00261A0B">
      <w:pPr>
        <w:spacing w:line="259" w:lineRule="exact"/>
        <w:sectPr w:rsidR="00261A0B">
          <w:pgSz w:w="11920" w:h="16840"/>
          <w:pgMar w:top="1360" w:right="1280" w:bottom="1040" w:left="1280" w:header="0" w:footer="860" w:gutter="0"/>
          <w:cols w:space="720"/>
        </w:sectPr>
      </w:pPr>
    </w:p>
    <w:p w:rsidR="00261A0B" w:rsidRDefault="00261BE8">
      <w:pPr>
        <w:pStyle w:val="BodyText"/>
        <w:spacing w:before="95" w:line="312" w:lineRule="auto"/>
        <w:ind w:left="160" w:right="216"/>
      </w:pPr>
      <w:r>
        <w:rPr>
          <w:w w:val="105"/>
        </w:rPr>
        <w:t>segregation and isolation, and her need for invitation, opportunities to connect, and</w:t>
      </w:r>
      <w:r>
        <w:rPr>
          <w:spacing w:val="40"/>
          <w:w w:val="105"/>
        </w:rPr>
        <w:t xml:space="preserve"> </w:t>
      </w:r>
      <w:r>
        <w:rPr>
          <w:w w:val="105"/>
        </w:rPr>
        <w:t>“get</w:t>
      </w:r>
      <w:r>
        <w:rPr>
          <w:spacing w:val="-5"/>
          <w:w w:val="105"/>
        </w:rPr>
        <w:t xml:space="preserve"> </w:t>
      </w:r>
      <w:r>
        <w:rPr>
          <w:w w:val="105"/>
        </w:rPr>
        <w:t>her</w:t>
      </w:r>
      <w:r>
        <w:rPr>
          <w:spacing w:val="-5"/>
          <w:w w:val="105"/>
        </w:rPr>
        <w:t xml:space="preserve"> </w:t>
      </w:r>
      <w:r>
        <w:rPr>
          <w:w w:val="105"/>
        </w:rPr>
        <w:t>hands</w:t>
      </w:r>
      <w:r>
        <w:rPr>
          <w:spacing w:val="-5"/>
          <w:w w:val="105"/>
        </w:rPr>
        <w:t xml:space="preserve"> </w:t>
      </w:r>
      <w:r>
        <w:rPr>
          <w:w w:val="105"/>
        </w:rPr>
        <w:t>dirty”</w:t>
      </w:r>
      <w:r>
        <w:rPr>
          <w:spacing w:val="-5"/>
          <w:w w:val="105"/>
        </w:rPr>
        <w:t xml:space="preserve"> </w:t>
      </w:r>
      <w:r>
        <w:rPr>
          <w:w w:val="105"/>
        </w:rPr>
        <w:t>supported</w:t>
      </w:r>
      <w:r>
        <w:rPr>
          <w:spacing w:val="-5"/>
          <w:w w:val="105"/>
        </w:rPr>
        <w:t xml:space="preserve"> </w:t>
      </w:r>
      <w:r>
        <w:rPr>
          <w:w w:val="105"/>
        </w:rPr>
        <w:t>the</w:t>
      </w:r>
      <w:r>
        <w:rPr>
          <w:spacing w:val="-5"/>
          <w:w w:val="105"/>
        </w:rPr>
        <w:t xml:space="preserve"> </w:t>
      </w:r>
      <w:r>
        <w:rPr>
          <w:w w:val="105"/>
        </w:rPr>
        <w:t>realisation</w:t>
      </w:r>
      <w:r>
        <w:rPr>
          <w:spacing w:val="-5"/>
          <w:w w:val="105"/>
        </w:rPr>
        <w:t xml:space="preserve"> </w:t>
      </w:r>
      <w:r>
        <w:rPr>
          <w:w w:val="105"/>
        </w:rPr>
        <w:t>that</w:t>
      </w:r>
      <w:r>
        <w:rPr>
          <w:spacing w:val="-5"/>
          <w:w w:val="105"/>
        </w:rPr>
        <w:t xml:space="preserve"> </w:t>
      </w:r>
      <w:r>
        <w:rPr>
          <w:w w:val="105"/>
        </w:rPr>
        <w:t>these</w:t>
      </w:r>
      <w:r>
        <w:rPr>
          <w:spacing w:val="-5"/>
          <w:w w:val="105"/>
        </w:rPr>
        <w:t xml:space="preserve"> </w:t>
      </w:r>
      <w:r>
        <w:rPr>
          <w:w w:val="105"/>
        </w:rPr>
        <w:t>feelings</w:t>
      </w:r>
      <w:r>
        <w:rPr>
          <w:spacing w:val="-5"/>
          <w:w w:val="105"/>
        </w:rPr>
        <w:t xml:space="preserve"> </w:t>
      </w:r>
      <w:r>
        <w:rPr>
          <w:w w:val="105"/>
        </w:rPr>
        <w:t>were</w:t>
      </w:r>
      <w:r>
        <w:rPr>
          <w:spacing w:val="-5"/>
          <w:w w:val="105"/>
        </w:rPr>
        <w:t xml:space="preserve"> </w:t>
      </w:r>
      <w:r>
        <w:rPr>
          <w:w w:val="105"/>
        </w:rPr>
        <w:t>part</w:t>
      </w:r>
      <w:r>
        <w:rPr>
          <w:spacing w:val="-5"/>
          <w:w w:val="105"/>
        </w:rPr>
        <w:t xml:space="preserve"> </w:t>
      </w:r>
      <w:r>
        <w:rPr>
          <w:w w:val="105"/>
        </w:rPr>
        <w:t>of</w:t>
      </w:r>
      <w:r>
        <w:rPr>
          <w:spacing w:val="-5"/>
          <w:w w:val="105"/>
        </w:rPr>
        <w:t xml:space="preserve"> </w:t>
      </w:r>
      <w:r>
        <w:rPr>
          <w:w w:val="105"/>
        </w:rPr>
        <w:t>a</w:t>
      </w:r>
      <w:r>
        <w:rPr>
          <w:spacing w:val="-5"/>
          <w:w w:val="105"/>
        </w:rPr>
        <w:t xml:space="preserve"> </w:t>
      </w:r>
      <w:r>
        <w:rPr>
          <w:w w:val="105"/>
        </w:rPr>
        <w:t>cultural experience within the organisation, rather than distinct personal feelings unrelated to others and context. Seeing and accepting her own experience enabled her also to “see the mirror” of how, as a leader, she was experiencing and had the power to inﬂuence the wider emotional landscape of the organisation.</w:t>
      </w:r>
    </w:p>
    <w:p w:rsidR="00261A0B" w:rsidRDefault="00261A0B">
      <w:pPr>
        <w:pStyle w:val="BodyText"/>
        <w:spacing w:before="21"/>
      </w:pPr>
    </w:p>
    <w:p w:rsidR="00261A0B" w:rsidRDefault="00261BE8">
      <w:pPr>
        <w:pStyle w:val="BodyText"/>
        <w:spacing w:line="312" w:lineRule="auto"/>
        <w:ind w:left="160" w:right="205"/>
      </w:pPr>
      <w:r>
        <w:rPr>
          <w:w w:val="105"/>
        </w:rPr>
        <w:t>Thinking about what the organisation needed to address this disconnection, we explored that there were diﬀerent ways of “hunkering down” which included slowing down and pacing things better to allow those opportunities to deeply connect to one another and the work meaningfully. She shared that at this moment of strategic planning and change it felt like they had the possibility to do this, and that this slowing down</w:t>
      </w:r>
      <w:r>
        <w:rPr>
          <w:spacing w:val="-4"/>
          <w:w w:val="105"/>
        </w:rPr>
        <w:t xml:space="preserve"> </w:t>
      </w:r>
      <w:r>
        <w:rPr>
          <w:w w:val="105"/>
        </w:rPr>
        <w:t>and</w:t>
      </w:r>
      <w:r>
        <w:rPr>
          <w:spacing w:val="-4"/>
          <w:w w:val="105"/>
        </w:rPr>
        <w:t xml:space="preserve"> </w:t>
      </w:r>
      <w:r>
        <w:rPr>
          <w:w w:val="105"/>
        </w:rPr>
        <w:t>profoundly</w:t>
      </w:r>
      <w:r>
        <w:rPr>
          <w:spacing w:val="-4"/>
          <w:w w:val="105"/>
        </w:rPr>
        <w:t xml:space="preserve"> </w:t>
      </w:r>
      <w:r>
        <w:rPr>
          <w:w w:val="105"/>
        </w:rPr>
        <w:t>connecting</w:t>
      </w:r>
      <w:r>
        <w:rPr>
          <w:spacing w:val="-4"/>
          <w:w w:val="105"/>
        </w:rPr>
        <w:t xml:space="preserve"> </w:t>
      </w:r>
      <w:r>
        <w:rPr>
          <w:w w:val="105"/>
        </w:rPr>
        <w:t>could</w:t>
      </w:r>
      <w:r>
        <w:rPr>
          <w:spacing w:val="-4"/>
          <w:w w:val="105"/>
        </w:rPr>
        <w:t xml:space="preserve"> </w:t>
      </w:r>
      <w:r>
        <w:rPr>
          <w:w w:val="105"/>
        </w:rPr>
        <w:t>build</w:t>
      </w:r>
      <w:r>
        <w:rPr>
          <w:spacing w:val="-4"/>
          <w:w w:val="105"/>
        </w:rPr>
        <w:t xml:space="preserve"> </w:t>
      </w:r>
      <w:r>
        <w:rPr>
          <w:w w:val="105"/>
        </w:rPr>
        <w:t>a</w:t>
      </w:r>
      <w:r>
        <w:rPr>
          <w:spacing w:val="-4"/>
          <w:w w:val="105"/>
        </w:rPr>
        <w:t xml:space="preserve"> </w:t>
      </w:r>
      <w:r>
        <w:rPr>
          <w:w w:val="105"/>
        </w:rPr>
        <w:t>strong</w:t>
      </w:r>
      <w:r>
        <w:rPr>
          <w:spacing w:val="-4"/>
          <w:w w:val="105"/>
        </w:rPr>
        <w:t xml:space="preserve"> </w:t>
      </w:r>
      <w:r>
        <w:rPr>
          <w:w w:val="105"/>
        </w:rPr>
        <w:t>foundation</w:t>
      </w:r>
      <w:r>
        <w:rPr>
          <w:spacing w:val="-4"/>
          <w:w w:val="105"/>
        </w:rPr>
        <w:t xml:space="preserve"> </w:t>
      </w:r>
      <w:r>
        <w:rPr>
          <w:w w:val="105"/>
        </w:rPr>
        <w:t>of</w:t>
      </w:r>
      <w:r>
        <w:rPr>
          <w:spacing w:val="-4"/>
          <w:w w:val="105"/>
        </w:rPr>
        <w:t xml:space="preserve"> </w:t>
      </w:r>
      <w:r>
        <w:rPr>
          <w:w w:val="105"/>
        </w:rPr>
        <w:t>purpose</w:t>
      </w:r>
      <w:r>
        <w:rPr>
          <w:spacing w:val="-4"/>
          <w:w w:val="105"/>
        </w:rPr>
        <w:t xml:space="preserve"> </w:t>
      </w:r>
      <w:r>
        <w:rPr>
          <w:w w:val="105"/>
        </w:rPr>
        <w:t>(the</w:t>
      </w:r>
      <w:r>
        <w:rPr>
          <w:spacing w:val="-4"/>
          <w:w w:val="105"/>
        </w:rPr>
        <w:t xml:space="preserve"> </w:t>
      </w:r>
      <w:r>
        <w:rPr>
          <w:w w:val="105"/>
        </w:rPr>
        <w:t>“why”) that would empower people to explore “how” to go ahead with more initiative, responsibility, trust and relevance. This clarity about what they do and why, could turn every</w:t>
      </w:r>
      <w:r>
        <w:rPr>
          <w:spacing w:val="-1"/>
          <w:w w:val="105"/>
        </w:rPr>
        <w:t xml:space="preserve"> </w:t>
      </w:r>
      <w:r>
        <w:rPr>
          <w:w w:val="105"/>
        </w:rPr>
        <w:t>employee</w:t>
      </w:r>
      <w:r>
        <w:rPr>
          <w:spacing w:val="-1"/>
          <w:w w:val="105"/>
        </w:rPr>
        <w:t xml:space="preserve"> </w:t>
      </w:r>
      <w:r>
        <w:rPr>
          <w:w w:val="105"/>
        </w:rPr>
        <w:t>into</w:t>
      </w:r>
      <w:r>
        <w:rPr>
          <w:spacing w:val="-1"/>
          <w:w w:val="105"/>
        </w:rPr>
        <w:t xml:space="preserve"> </w:t>
      </w:r>
      <w:r>
        <w:rPr>
          <w:w w:val="105"/>
        </w:rPr>
        <w:t>a</w:t>
      </w:r>
      <w:r>
        <w:rPr>
          <w:spacing w:val="-1"/>
          <w:w w:val="105"/>
        </w:rPr>
        <w:t xml:space="preserve"> </w:t>
      </w:r>
      <w:r>
        <w:rPr>
          <w:w w:val="105"/>
        </w:rPr>
        <w:t>relevant</w:t>
      </w:r>
      <w:r>
        <w:rPr>
          <w:spacing w:val="-1"/>
          <w:w w:val="105"/>
        </w:rPr>
        <w:t xml:space="preserve"> </w:t>
      </w:r>
      <w:r>
        <w:rPr>
          <w:w w:val="105"/>
        </w:rPr>
        <w:t>and</w:t>
      </w:r>
      <w:r>
        <w:rPr>
          <w:spacing w:val="-1"/>
          <w:w w:val="105"/>
        </w:rPr>
        <w:t xml:space="preserve"> </w:t>
      </w:r>
      <w:r>
        <w:rPr>
          <w:w w:val="105"/>
        </w:rPr>
        <w:t>regenerative</w:t>
      </w:r>
      <w:r>
        <w:rPr>
          <w:spacing w:val="-1"/>
          <w:w w:val="105"/>
        </w:rPr>
        <w:t xml:space="preserve"> </w:t>
      </w:r>
      <w:r>
        <w:rPr>
          <w:w w:val="105"/>
        </w:rPr>
        <w:t>advocate</w:t>
      </w:r>
      <w:r>
        <w:rPr>
          <w:spacing w:val="-1"/>
          <w:w w:val="105"/>
        </w:rPr>
        <w:t xml:space="preserve"> </w:t>
      </w:r>
      <w:r>
        <w:rPr>
          <w:w w:val="105"/>
        </w:rPr>
        <w:t>for</w:t>
      </w:r>
      <w:r>
        <w:rPr>
          <w:spacing w:val="-1"/>
          <w:w w:val="105"/>
        </w:rPr>
        <w:t xml:space="preserve"> </w:t>
      </w:r>
      <w:r>
        <w:rPr>
          <w:w w:val="105"/>
        </w:rPr>
        <w:t>the</w:t>
      </w:r>
      <w:r>
        <w:rPr>
          <w:spacing w:val="-1"/>
          <w:w w:val="105"/>
        </w:rPr>
        <w:t xml:space="preserve"> </w:t>
      </w:r>
      <w:r>
        <w:rPr>
          <w:w w:val="105"/>
        </w:rPr>
        <w:t>organisation</w:t>
      </w:r>
      <w:r>
        <w:rPr>
          <w:spacing w:val="-1"/>
          <w:w w:val="105"/>
        </w:rPr>
        <w:t xml:space="preserve"> </w:t>
      </w:r>
      <w:r>
        <w:rPr>
          <w:w w:val="105"/>
        </w:rPr>
        <w:t>and</w:t>
      </w:r>
      <w:r>
        <w:rPr>
          <w:spacing w:val="-1"/>
          <w:w w:val="105"/>
        </w:rPr>
        <w:t xml:space="preserve"> </w:t>
      </w:r>
      <w:r>
        <w:rPr>
          <w:w w:val="105"/>
        </w:rPr>
        <w:t>new opportunities, even in tough circumstances. Flipping this responsibility pyramid – from the founder directors taking all of the responsibility to generate new opportunities that will build the resilience and thriving capacity of the organisation, to the staﬀ all being possibility-makers, has potential to relieve overworked directors and release energy for focusing on what really matters – the work and audiences.</w:t>
      </w:r>
    </w:p>
    <w:p w:rsidR="00261A0B" w:rsidRDefault="00261A0B">
      <w:pPr>
        <w:pStyle w:val="BodyText"/>
        <w:spacing w:before="16"/>
      </w:pPr>
    </w:p>
    <w:p w:rsidR="00261A0B" w:rsidRDefault="00261BE8">
      <w:pPr>
        <w:pStyle w:val="BodyText"/>
        <w:spacing w:line="312" w:lineRule="auto"/>
        <w:ind w:left="160" w:right="242"/>
      </w:pPr>
      <w:r>
        <w:rPr>
          <w:w w:val="105"/>
        </w:rPr>
        <w:t>This session for me really demonstrated the power of witnessing, simply holding space for someone to think and feel. The participant almost coached herself through these multiple</w:t>
      </w:r>
      <w:r>
        <w:rPr>
          <w:spacing w:val="-3"/>
          <w:w w:val="105"/>
        </w:rPr>
        <w:t xml:space="preserve"> </w:t>
      </w:r>
      <w:r>
        <w:rPr>
          <w:w w:val="105"/>
        </w:rPr>
        <w:t>realisations,</w:t>
      </w:r>
      <w:r>
        <w:rPr>
          <w:spacing w:val="-3"/>
          <w:w w:val="105"/>
        </w:rPr>
        <w:t xml:space="preserve"> </w:t>
      </w:r>
      <w:r>
        <w:rPr>
          <w:w w:val="105"/>
        </w:rPr>
        <w:t>with</w:t>
      </w:r>
      <w:r>
        <w:rPr>
          <w:spacing w:val="-3"/>
          <w:w w:val="105"/>
        </w:rPr>
        <w:t xml:space="preserve"> </w:t>
      </w:r>
      <w:r>
        <w:rPr>
          <w:w w:val="105"/>
        </w:rPr>
        <w:t>some</w:t>
      </w:r>
      <w:r>
        <w:rPr>
          <w:spacing w:val="-3"/>
          <w:w w:val="105"/>
        </w:rPr>
        <w:t xml:space="preserve"> </w:t>
      </w:r>
      <w:r>
        <w:rPr>
          <w:w w:val="105"/>
        </w:rPr>
        <w:t>light</w:t>
      </w:r>
      <w:r>
        <w:rPr>
          <w:spacing w:val="-3"/>
          <w:w w:val="105"/>
        </w:rPr>
        <w:t xml:space="preserve"> </w:t>
      </w:r>
      <w:r>
        <w:rPr>
          <w:w w:val="105"/>
        </w:rPr>
        <w:t>observation,</w:t>
      </w:r>
      <w:r>
        <w:rPr>
          <w:spacing w:val="-3"/>
          <w:w w:val="105"/>
        </w:rPr>
        <w:t xml:space="preserve"> </w:t>
      </w:r>
      <w:r>
        <w:rPr>
          <w:w w:val="105"/>
        </w:rPr>
        <w:t>prompting</w:t>
      </w:r>
      <w:r>
        <w:rPr>
          <w:spacing w:val="-3"/>
          <w:w w:val="105"/>
        </w:rPr>
        <w:t xml:space="preserve"> </w:t>
      </w:r>
      <w:r>
        <w:rPr>
          <w:w w:val="105"/>
        </w:rPr>
        <w:t>to</w:t>
      </w:r>
      <w:r>
        <w:rPr>
          <w:spacing w:val="-3"/>
          <w:w w:val="105"/>
        </w:rPr>
        <w:t xml:space="preserve"> </w:t>
      </w:r>
      <w:r>
        <w:rPr>
          <w:w w:val="105"/>
        </w:rPr>
        <w:t>see</w:t>
      </w:r>
      <w:r>
        <w:rPr>
          <w:spacing w:val="-3"/>
          <w:w w:val="105"/>
        </w:rPr>
        <w:t xml:space="preserve"> </w:t>
      </w:r>
      <w:r>
        <w:rPr>
          <w:w w:val="105"/>
        </w:rPr>
        <w:t>what</w:t>
      </w:r>
      <w:r>
        <w:rPr>
          <w:spacing w:val="-3"/>
          <w:w w:val="105"/>
        </w:rPr>
        <w:t xml:space="preserve"> </w:t>
      </w:r>
      <w:r>
        <w:rPr>
          <w:w w:val="105"/>
        </w:rPr>
        <w:t>she</w:t>
      </w:r>
      <w:r>
        <w:rPr>
          <w:spacing w:val="-3"/>
          <w:w w:val="105"/>
        </w:rPr>
        <w:t xml:space="preserve"> </w:t>
      </w:r>
      <w:r>
        <w:rPr>
          <w:w w:val="105"/>
        </w:rPr>
        <w:t>was</w:t>
      </w:r>
      <w:r>
        <w:rPr>
          <w:spacing w:val="-3"/>
          <w:w w:val="105"/>
        </w:rPr>
        <w:t xml:space="preserve"> </w:t>
      </w:r>
      <w:r>
        <w:rPr>
          <w:w w:val="105"/>
        </w:rPr>
        <w:t>ready to</w:t>
      </w:r>
      <w:r>
        <w:rPr>
          <w:spacing w:val="-1"/>
          <w:w w:val="105"/>
        </w:rPr>
        <w:t xml:space="preserve"> </w:t>
      </w:r>
      <w:r>
        <w:rPr>
          <w:w w:val="105"/>
        </w:rPr>
        <w:t>accept,</w:t>
      </w:r>
      <w:r>
        <w:rPr>
          <w:spacing w:val="-1"/>
          <w:w w:val="105"/>
        </w:rPr>
        <w:t xml:space="preserve"> </w:t>
      </w:r>
      <w:r>
        <w:rPr>
          <w:w w:val="105"/>
        </w:rPr>
        <w:t>invitations</w:t>
      </w:r>
      <w:r>
        <w:rPr>
          <w:spacing w:val="-1"/>
          <w:w w:val="105"/>
        </w:rPr>
        <w:t xml:space="preserve"> </w:t>
      </w:r>
      <w:r>
        <w:rPr>
          <w:w w:val="105"/>
        </w:rPr>
        <w:t>to</w:t>
      </w:r>
      <w:r>
        <w:rPr>
          <w:spacing w:val="-1"/>
          <w:w w:val="105"/>
        </w:rPr>
        <w:t xml:space="preserve"> </w:t>
      </w:r>
      <w:r>
        <w:rPr>
          <w:w w:val="105"/>
        </w:rPr>
        <w:t>name</w:t>
      </w:r>
      <w:r>
        <w:rPr>
          <w:spacing w:val="-1"/>
          <w:w w:val="105"/>
        </w:rPr>
        <w:t xml:space="preserve"> </w:t>
      </w:r>
      <w:r>
        <w:rPr>
          <w:w w:val="105"/>
        </w:rPr>
        <w:t>feelings,</w:t>
      </w:r>
      <w:r>
        <w:rPr>
          <w:spacing w:val="-1"/>
          <w:w w:val="105"/>
        </w:rPr>
        <w:t xml:space="preserve"> </w:t>
      </w:r>
      <w:r>
        <w:rPr>
          <w:w w:val="105"/>
        </w:rPr>
        <w:t>and</w:t>
      </w:r>
      <w:r>
        <w:rPr>
          <w:spacing w:val="-1"/>
          <w:w w:val="105"/>
        </w:rPr>
        <w:t xml:space="preserve"> </w:t>
      </w:r>
      <w:r>
        <w:rPr>
          <w:w w:val="105"/>
        </w:rPr>
        <w:t>reﬂecting</w:t>
      </w:r>
      <w:r>
        <w:rPr>
          <w:spacing w:val="-1"/>
          <w:w w:val="105"/>
        </w:rPr>
        <w:t xml:space="preserve"> </w:t>
      </w:r>
      <w:r>
        <w:rPr>
          <w:w w:val="105"/>
        </w:rPr>
        <w:t>back.</w:t>
      </w:r>
      <w:r>
        <w:rPr>
          <w:spacing w:val="-1"/>
          <w:w w:val="105"/>
        </w:rPr>
        <w:t xml:space="preserve"> </w:t>
      </w:r>
      <w:r>
        <w:rPr>
          <w:w w:val="105"/>
        </w:rPr>
        <w:t>There</w:t>
      </w:r>
      <w:r>
        <w:rPr>
          <w:spacing w:val="-1"/>
          <w:w w:val="105"/>
        </w:rPr>
        <w:t xml:space="preserve"> </w:t>
      </w:r>
      <w:r>
        <w:rPr>
          <w:w w:val="105"/>
        </w:rPr>
        <w:t>was</w:t>
      </w:r>
      <w:r>
        <w:rPr>
          <w:spacing w:val="-1"/>
          <w:w w:val="105"/>
        </w:rPr>
        <w:t xml:space="preserve"> </w:t>
      </w:r>
      <w:r>
        <w:rPr>
          <w:w w:val="105"/>
        </w:rPr>
        <w:t>a</w:t>
      </w:r>
      <w:r>
        <w:rPr>
          <w:spacing w:val="-1"/>
          <w:w w:val="105"/>
        </w:rPr>
        <w:t xml:space="preserve"> </w:t>
      </w:r>
      <w:r>
        <w:rPr>
          <w:w w:val="105"/>
        </w:rPr>
        <w:t>huge</w:t>
      </w:r>
      <w:r>
        <w:rPr>
          <w:spacing w:val="-1"/>
          <w:w w:val="105"/>
        </w:rPr>
        <w:t xml:space="preserve"> </w:t>
      </w:r>
      <w:r>
        <w:rPr>
          <w:w w:val="105"/>
        </w:rPr>
        <w:t>well</w:t>
      </w:r>
      <w:r>
        <w:rPr>
          <w:spacing w:val="-1"/>
          <w:w w:val="105"/>
        </w:rPr>
        <w:t xml:space="preserve"> </w:t>
      </w:r>
      <w:r>
        <w:rPr>
          <w:w w:val="105"/>
        </w:rPr>
        <w:t>of thought and emotion there just waiting to pour out and unfold a way forward. Again, a profound reminder of how much can happen when you give someone the chance to</w:t>
      </w:r>
      <w:r>
        <w:rPr>
          <w:spacing w:val="40"/>
          <w:w w:val="105"/>
        </w:rPr>
        <w:t xml:space="preserve"> </w:t>
      </w:r>
      <w:r>
        <w:rPr>
          <w:w w:val="105"/>
        </w:rPr>
        <w:t>feel heard, and space to allow their thoughts to untangle and their body to reveal the sense they have been trying to make all along.</w:t>
      </w:r>
    </w:p>
    <w:p w:rsidR="00261A0B" w:rsidRDefault="00261A0B">
      <w:pPr>
        <w:pStyle w:val="BodyText"/>
        <w:spacing w:before="42"/>
      </w:pPr>
    </w:p>
    <w:p w:rsidR="00261A0B" w:rsidRDefault="00261BE8">
      <w:pPr>
        <w:pStyle w:val="Heading3"/>
      </w:pPr>
      <w:bookmarkStart w:id="60" w:name="_TOC_250026"/>
      <w:r>
        <w:rPr>
          <w:color w:val="664EA6"/>
          <w:spacing w:val="-2"/>
        </w:rPr>
        <w:t>The</w:t>
      </w:r>
      <w:r>
        <w:rPr>
          <w:color w:val="664EA6"/>
          <w:spacing w:val="-19"/>
        </w:rPr>
        <w:t xml:space="preserve"> </w:t>
      </w:r>
      <w:r>
        <w:rPr>
          <w:color w:val="664EA6"/>
          <w:spacing w:val="-2"/>
        </w:rPr>
        <w:t>space</w:t>
      </w:r>
      <w:r>
        <w:rPr>
          <w:color w:val="664EA6"/>
          <w:spacing w:val="-18"/>
        </w:rPr>
        <w:t xml:space="preserve"> </w:t>
      </w:r>
      <w:bookmarkEnd w:id="60"/>
      <w:r>
        <w:rPr>
          <w:color w:val="664EA6"/>
          <w:spacing w:val="-2"/>
        </w:rPr>
        <w:t>between</w:t>
      </w:r>
    </w:p>
    <w:p w:rsidR="00261A0B" w:rsidRDefault="00261BE8">
      <w:pPr>
        <w:spacing w:before="157"/>
        <w:ind w:left="160"/>
        <w:rPr>
          <w:rFonts w:ascii="Calibri" w:hAnsi="Calibri"/>
          <w:i/>
        </w:rPr>
      </w:pPr>
      <w:r>
        <w:rPr>
          <w:rFonts w:ascii="Calibri" w:hAnsi="Calibri"/>
          <w:i/>
          <w:color w:val="202024"/>
        </w:rPr>
        <w:t>“Thrive</w:t>
      </w:r>
      <w:r>
        <w:rPr>
          <w:rFonts w:ascii="Calibri" w:hAnsi="Calibri"/>
          <w:i/>
          <w:color w:val="202024"/>
          <w:spacing w:val="41"/>
        </w:rPr>
        <w:t xml:space="preserve"> </w:t>
      </w:r>
      <w:r>
        <w:rPr>
          <w:rFonts w:ascii="Calibri" w:hAnsi="Calibri"/>
          <w:i/>
          <w:color w:val="202024"/>
        </w:rPr>
        <w:t>created</w:t>
      </w:r>
      <w:r>
        <w:rPr>
          <w:rFonts w:ascii="Calibri" w:hAnsi="Calibri"/>
          <w:i/>
          <w:color w:val="202024"/>
          <w:spacing w:val="42"/>
        </w:rPr>
        <w:t xml:space="preserve"> </w:t>
      </w:r>
      <w:r>
        <w:rPr>
          <w:rFonts w:ascii="Calibri" w:hAnsi="Calibri"/>
          <w:i/>
          <w:color w:val="202024"/>
        </w:rPr>
        <w:t>'a</w:t>
      </w:r>
      <w:r>
        <w:rPr>
          <w:rFonts w:ascii="Calibri" w:hAnsi="Calibri"/>
          <w:i/>
          <w:color w:val="202024"/>
          <w:spacing w:val="41"/>
        </w:rPr>
        <w:t xml:space="preserve"> </w:t>
      </w:r>
      <w:r>
        <w:rPr>
          <w:rFonts w:ascii="Calibri" w:hAnsi="Calibri"/>
          <w:i/>
          <w:color w:val="202024"/>
        </w:rPr>
        <w:t>space</w:t>
      </w:r>
      <w:r>
        <w:rPr>
          <w:rFonts w:ascii="Calibri" w:hAnsi="Calibri"/>
          <w:i/>
          <w:color w:val="202024"/>
          <w:spacing w:val="42"/>
        </w:rPr>
        <w:t xml:space="preserve"> </w:t>
      </w:r>
      <w:r>
        <w:rPr>
          <w:rFonts w:ascii="Calibri" w:hAnsi="Calibri"/>
          <w:i/>
          <w:color w:val="202024"/>
        </w:rPr>
        <w:t>between'.</w:t>
      </w:r>
      <w:r>
        <w:rPr>
          <w:rFonts w:ascii="Calibri" w:hAnsi="Calibri"/>
          <w:i/>
          <w:color w:val="202024"/>
          <w:spacing w:val="41"/>
        </w:rPr>
        <w:t xml:space="preserve"> </w:t>
      </w:r>
      <w:r>
        <w:rPr>
          <w:rFonts w:ascii="Calibri" w:hAnsi="Calibri"/>
          <w:i/>
          <w:color w:val="202024"/>
        </w:rPr>
        <w:t>A</w:t>
      </w:r>
      <w:r>
        <w:rPr>
          <w:rFonts w:ascii="Calibri" w:hAnsi="Calibri"/>
          <w:i/>
          <w:color w:val="202024"/>
          <w:spacing w:val="42"/>
        </w:rPr>
        <w:t xml:space="preserve"> </w:t>
      </w:r>
      <w:r>
        <w:rPr>
          <w:rFonts w:ascii="Calibri" w:hAnsi="Calibri"/>
          <w:i/>
          <w:color w:val="202024"/>
        </w:rPr>
        <w:t>space</w:t>
      </w:r>
      <w:r>
        <w:rPr>
          <w:rFonts w:ascii="Calibri" w:hAnsi="Calibri"/>
          <w:i/>
          <w:color w:val="202024"/>
          <w:spacing w:val="41"/>
        </w:rPr>
        <w:t xml:space="preserve"> </w:t>
      </w:r>
      <w:r>
        <w:rPr>
          <w:rFonts w:ascii="Calibri" w:hAnsi="Calibri"/>
          <w:i/>
          <w:color w:val="202024"/>
        </w:rPr>
        <w:t>where</w:t>
      </w:r>
      <w:r>
        <w:rPr>
          <w:rFonts w:ascii="Calibri" w:hAnsi="Calibri"/>
          <w:i/>
          <w:color w:val="202024"/>
          <w:spacing w:val="42"/>
        </w:rPr>
        <w:t xml:space="preserve"> </w:t>
      </w:r>
      <w:r>
        <w:rPr>
          <w:rFonts w:ascii="Calibri" w:hAnsi="Calibri"/>
          <w:i/>
          <w:color w:val="202024"/>
        </w:rPr>
        <w:t>reﬂection</w:t>
      </w:r>
      <w:r>
        <w:rPr>
          <w:rFonts w:ascii="Calibri" w:hAnsi="Calibri"/>
          <w:i/>
          <w:color w:val="202024"/>
          <w:spacing w:val="42"/>
        </w:rPr>
        <w:t xml:space="preserve"> </w:t>
      </w:r>
      <w:r>
        <w:rPr>
          <w:rFonts w:ascii="Calibri" w:hAnsi="Calibri"/>
          <w:i/>
          <w:color w:val="202024"/>
        </w:rPr>
        <w:t>and</w:t>
      </w:r>
      <w:r>
        <w:rPr>
          <w:rFonts w:ascii="Calibri" w:hAnsi="Calibri"/>
          <w:i/>
          <w:color w:val="202024"/>
          <w:spacing w:val="41"/>
        </w:rPr>
        <w:t xml:space="preserve"> </w:t>
      </w:r>
      <w:r>
        <w:rPr>
          <w:rFonts w:ascii="Calibri" w:hAnsi="Calibri"/>
          <w:i/>
          <w:color w:val="202024"/>
        </w:rPr>
        <w:t>preparation</w:t>
      </w:r>
      <w:r>
        <w:rPr>
          <w:rFonts w:ascii="Calibri" w:hAnsi="Calibri"/>
          <w:i/>
          <w:color w:val="202024"/>
          <w:spacing w:val="42"/>
        </w:rPr>
        <w:t xml:space="preserve"> </w:t>
      </w:r>
      <w:r>
        <w:rPr>
          <w:rFonts w:ascii="Calibri" w:hAnsi="Calibri"/>
          <w:i/>
          <w:color w:val="202024"/>
          <w:spacing w:val="-2"/>
        </w:rPr>
        <w:t>happens.”</w:t>
      </w:r>
    </w:p>
    <w:p w:rsidR="00261A0B" w:rsidRDefault="00261BE8">
      <w:pPr>
        <w:pStyle w:val="BodyText"/>
        <w:spacing w:before="65"/>
        <w:ind w:left="160"/>
      </w:pPr>
      <w:r>
        <w:rPr>
          <w:color w:val="202024"/>
          <w:spacing w:val="-6"/>
        </w:rPr>
        <w:t>–</w:t>
      </w:r>
      <w:r>
        <w:rPr>
          <w:color w:val="202024"/>
          <w:spacing w:val="-9"/>
        </w:rPr>
        <w:t xml:space="preserve"> </w:t>
      </w:r>
      <w:r>
        <w:rPr>
          <w:color w:val="202024"/>
          <w:spacing w:val="-6"/>
        </w:rPr>
        <w:t>THRIVE</w:t>
      </w:r>
      <w:r>
        <w:rPr>
          <w:color w:val="202024"/>
          <w:spacing w:val="-9"/>
        </w:rPr>
        <w:t xml:space="preserve"> </w:t>
      </w:r>
      <w:r>
        <w:rPr>
          <w:color w:val="202024"/>
          <w:spacing w:val="-6"/>
        </w:rPr>
        <w:t>participant</w:t>
      </w:r>
    </w:p>
    <w:p w:rsidR="00261A0B" w:rsidRDefault="00261A0B">
      <w:pPr>
        <w:pStyle w:val="BodyText"/>
        <w:spacing w:before="158"/>
      </w:pPr>
    </w:p>
    <w:p w:rsidR="00261A0B" w:rsidRDefault="00261BE8">
      <w:pPr>
        <w:pStyle w:val="BodyText"/>
        <w:spacing w:line="312" w:lineRule="auto"/>
        <w:ind w:left="160" w:right="189"/>
      </w:pPr>
      <w:r>
        <w:rPr>
          <w:color w:val="202024"/>
          <w:spacing w:val="-2"/>
          <w:w w:val="110"/>
        </w:rPr>
        <w:t>It</w:t>
      </w:r>
      <w:r>
        <w:rPr>
          <w:color w:val="202024"/>
          <w:spacing w:val="-15"/>
          <w:w w:val="110"/>
        </w:rPr>
        <w:t xml:space="preserve"> </w:t>
      </w:r>
      <w:r>
        <w:rPr>
          <w:color w:val="202024"/>
          <w:spacing w:val="-2"/>
          <w:w w:val="110"/>
        </w:rPr>
        <w:t>was</w:t>
      </w:r>
      <w:r>
        <w:rPr>
          <w:color w:val="202024"/>
          <w:spacing w:val="-15"/>
          <w:w w:val="110"/>
        </w:rPr>
        <w:t xml:space="preserve"> </w:t>
      </w:r>
      <w:r>
        <w:rPr>
          <w:color w:val="202024"/>
          <w:spacing w:val="-2"/>
          <w:w w:val="110"/>
        </w:rPr>
        <w:t>clear</w:t>
      </w:r>
      <w:r>
        <w:rPr>
          <w:color w:val="202024"/>
          <w:spacing w:val="-15"/>
          <w:w w:val="110"/>
        </w:rPr>
        <w:t xml:space="preserve"> </w:t>
      </w:r>
      <w:r>
        <w:rPr>
          <w:color w:val="202024"/>
          <w:spacing w:val="-2"/>
          <w:w w:val="110"/>
        </w:rPr>
        <w:t>that</w:t>
      </w:r>
      <w:r>
        <w:rPr>
          <w:color w:val="202024"/>
          <w:spacing w:val="-15"/>
          <w:w w:val="110"/>
        </w:rPr>
        <w:t xml:space="preserve"> </w:t>
      </w:r>
      <w:r>
        <w:rPr>
          <w:color w:val="202024"/>
          <w:spacing w:val="-2"/>
          <w:w w:val="110"/>
        </w:rPr>
        <w:t>all</w:t>
      </w:r>
      <w:r>
        <w:rPr>
          <w:color w:val="202024"/>
          <w:spacing w:val="-15"/>
          <w:w w:val="110"/>
        </w:rPr>
        <w:t xml:space="preserve"> </w:t>
      </w:r>
      <w:r>
        <w:rPr>
          <w:color w:val="202024"/>
          <w:spacing w:val="-2"/>
          <w:w w:val="110"/>
        </w:rPr>
        <w:t>participants</w:t>
      </w:r>
      <w:r>
        <w:rPr>
          <w:color w:val="202024"/>
          <w:spacing w:val="-15"/>
          <w:w w:val="110"/>
        </w:rPr>
        <w:t xml:space="preserve"> </w:t>
      </w:r>
      <w:r>
        <w:rPr>
          <w:color w:val="202024"/>
          <w:spacing w:val="-2"/>
          <w:w w:val="110"/>
        </w:rPr>
        <w:t>valued</w:t>
      </w:r>
      <w:r>
        <w:rPr>
          <w:color w:val="202024"/>
          <w:spacing w:val="-15"/>
          <w:w w:val="110"/>
        </w:rPr>
        <w:t xml:space="preserve"> </w:t>
      </w:r>
      <w:r>
        <w:rPr>
          <w:color w:val="202024"/>
          <w:spacing w:val="-2"/>
          <w:w w:val="110"/>
        </w:rPr>
        <w:t>the</w:t>
      </w:r>
      <w:r>
        <w:rPr>
          <w:color w:val="202024"/>
          <w:spacing w:val="-15"/>
          <w:w w:val="110"/>
        </w:rPr>
        <w:t xml:space="preserve"> </w:t>
      </w:r>
      <w:r>
        <w:rPr>
          <w:color w:val="202024"/>
          <w:spacing w:val="-2"/>
          <w:w w:val="110"/>
        </w:rPr>
        <w:t>opportunity</w:t>
      </w:r>
      <w:r>
        <w:rPr>
          <w:color w:val="202024"/>
          <w:spacing w:val="-15"/>
          <w:w w:val="110"/>
        </w:rPr>
        <w:t xml:space="preserve"> </w:t>
      </w:r>
      <w:r>
        <w:rPr>
          <w:color w:val="202024"/>
          <w:spacing w:val="-2"/>
          <w:w w:val="110"/>
        </w:rPr>
        <w:t>to</w:t>
      </w:r>
      <w:r>
        <w:rPr>
          <w:color w:val="202024"/>
          <w:spacing w:val="-15"/>
          <w:w w:val="110"/>
        </w:rPr>
        <w:t xml:space="preserve"> </w:t>
      </w:r>
      <w:r>
        <w:rPr>
          <w:color w:val="202024"/>
          <w:spacing w:val="-2"/>
          <w:w w:val="110"/>
        </w:rPr>
        <w:t>take</w:t>
      </w:r>
      <w:r>
        <w:rPr>
          <w:color w:val="202024"/>
          <w:spacing w:val="-15"/>
          <w:w w:val="110"/>
        </w:rPr>
        <w:t xml:space="preserve"> </w:t>
      </w:r>
      <w:r>
        <w:rPr>
          <w:color w:val="202024"/>
          <w:spacing w:val="-2"/>
          <w:w w:val="110"/>
        </w:rPr>
        <w:t>a</w:t>
      </w:r>
      <w:r>
        <w:rPr>
          <w:color w:val="202024"/>
          <w:spacing w:val="-15"/>
          <w:w w:val="110"/>
        </w:rPr>
        <w:t xml:space="preserve"> </w:t>
      </w:r>
      <w:r>
        <w:rPr>
          <w:color w:val="202024"/>
          <w:spacing w:val="-2"/>
          <w:w w:val="110"/>
        </w:rPr>
        <w:t>step</w:t>
      </w:r>
      <w:r>
        <w:rPr>
          <w:color w:val="202024"/>
          <w:spacing w:val="-15"/>
          <w:w w:val="110"/>
        </w:rPr>
        <w:t xml:space="preserve"> </w:t>
      </w:r>
      <w:r>
        <w:rPr>
          <w:color w:val="202024"/>
          <w:spacing w:val="-2"/>
          <w:w w:val="110"/>
        </w:rPr>
        <w:t>back</w:t>
      </w:r>
      <w:r>
        <w:rPr>
          <w:color w:val="202024"/>
          <w:spacing w:val="-15"/>
          <w:w w:val="110"/>
        </w:rPr>
        <w:t xml:space="preserve"> </w:t>
      </w:r>
      <w:r>
        <w:rPr>
          <w:color w:val="202024"/>
          <w:spacing w:val="-2"/>
          <w:w w:val="110"/>
        </w:rPr>
        <w:t>and</w:t>
      </w:r>
      <w:r>
        <w:rPr>
          <w:color w:val="202024"/>
          <w:spacing w:val="-15"/>
          <w:w w:val="110"/>
        </w:rPr>
        <w:t xml:space="preserve"> </w:t>
      </w:r>
      <w:r>
        <w:rPr>
          <w:color w:val="202024"/>
          <w:spacing w:val="-2"/>
          <w:w w:val="110"/>
        </w:rPr>
        <w:t>out</w:t>
      </w:r>
      <w:r>
        <w:rPr>
          <w:color w:val="202024"/>
          <w:spacing w:val="-15"/>
          <w:w w:val="110"/>
        </w:rPr>
        <w:t xml:space="preserve"> </w:t>
      </w:r>
      <w:r>
        <w:rPr>
          <w:color w:val="202024"/>
          <w:spacing w:val="-2"/>
          <w:w w:val="110"/>
        </w:rPr>
        <w:t>of their</w:t>
      </w:r>
      <w:r>
        <w:rPr>
          <w:color w:val="202024"/>
          <w:spacing w:val="-11"/>
          <w:w w:val="110"/>
        </w:rPr>
        <w:t xml:space="preserve"> </w:t>
      </w:r>
      <w:r>
        <w:rPr>
          <w:color w:val="202024"/>
          <w:spacing w:val="-2"/>
          <w:w w:val="110"/>
        </w:rPr>
        <w:t>normality</w:t>
      </w:r>
      <w:r>
        <w:rPr>
          <w:color w:val="202024"/>
          <w:spacing w:val="-11"/>
          <w:w w:val="110"/>
        </w:rPr>
        <w:t xml:space="preserve"> </w:t>
      </w:r>
      <w:r>
        <w:rPr>
          <w:color w:val="202024"/>
          <w:spacing w:val="-2"/>
          <w:w w:val="110"/>
        </w:rPr>
        <w:t>to</w:t>
      </w:r>
      <w:r>
        <w:rPr>
          <w:color w:val="202024"/>
          <w:spacing w:val="-11"/>
          <w:w w:val="110"/>
        </w:rPr>
        <w:t xml:space="preserve"> </w:t>
      </w:r>
      <w:r>
        <w:rPr>
          <w:color w:val="202024"/>
          <w:spacing w:val="-2"/>
          <w:w w:val="110"/>
        </w:rPr>
        <w:t>do</w:t>
      </w:r>
      <w:r>
        <w:rPr>
          <w:color w:val="202024"/>
          <w:spacing w:val="-11"/>
          <w:w w:val="110"/>
        </w:rPr>
        <w:t xml:space="preserve"> </w:t>
      </w:r>
      <w:r>
        <w:rPr>
          <w:color w:val="202024"/>
          <w:spacing w:val="-2"/>
          <w:w w:val="110"/>
        </w:rPr>
        <w:t>some</w:t>
      </w:r>
      <w:r>
        <w:rPr>
          <w:color w:val="202024"/>
          <w:spacing w:val="-11"/>
          <w:w w:val="110"/>
        </w:rPr>
        <w:t xml:space="preserve"> </w:t>
      </w:r>
      <w:r>
        <w:rPr>
          <w:color w:val="202024"/>
          <w:spacing w:val="-2"/>
          <w:w w:val="110"/>
        </w:rPr>
        <w:t>reﬂecting</w:t>
      </w:r>
      <w:r>
        <w:rPr>
          <w:color w:val="202024"/>
          <w:spacing w:val="-11"/>
          <w:w w:val="110"/>
        </w:rPr>
        <w:t xml:space="preserve"> </w:t>
      </w:r>
      <w:r>
        <w:rPr>
          <w:color w:val="202024"/>
          <w:spacing w:val="-2"/>
          <w:w w:val="110"/>
        </w:rPr>
        <w:t>and</w:t>
      </w:r>
      <w:r>
        <w:rPr>
          <w:color w:val="202024"/>
          <w:spacing w:val="-11"/>
          <w:w w:val="110"/>
        </w:rPr>
        <w:t xml:space="preserve"> </w:t>
      </w:r>
      <w:r>
        <w:rPr>
          <w:color w:val="202024"/>
          <w:spacing w:val="-2"/>
          <w:w w:val="110"/>
        </w:rPr>
        <w:t>gain</w:t>
      </w:r>
      <w:r>
        <w:rPr>
          <w:color w:val="202024"/>
          <w:spacing w:val="-11"/>
          <w:w w:val="110"/>
        </w:rPr>
        <w:t xml:space="preserve"> </w:t>
      </w:r>
      <w:r>
        <w:rPr>
          <w:color w:val="202024"/>
          <w:spacing w:val="-2"/>
          <w:w w:val="110"/>
        </w:rPr>
        <w:t>some</w:t>
      </w:r>
      <w:r>
        <w:rPr>
          <w:color w:val="202024"/>
          <w:spacing w:val="-11"/>
          <w:w w:val="110"/>
        </w:rPr>
        <w:t xml:space="preserve"> </w:t>
      </w:r>
      <w:r>
        <w:rPr>
          <w:color w:val="202024"/>
          <w:spacing w:val="-2"/>
          <w:w w:val="110"/>
        </w:rPr>
        <w:t>support.</w:t>
      </w:r>
      <w:r>
        <w:rPr>
          <w:color w:val="202024"/>
          <w:spacing w:val="-11"/>
          <w:w w:val="110"/>
        </w:rPr>
        <w:t xml:space="preserve"> </w:t>
      </w:r>
      <w:r>
        <w:rPr>
          <w:color w:val="202024"/>
          <w:spacing w:val="-2"/>
          <w:w w:val="110"/>
        </w:rPr>
        <w:t>But</w:t>
      </w:r>
      <w:r>
        <w:rPr>
          <w:color w:val="202024"/>
          <w:spacing w:val="-11"/>
          <w:w w:val="110"/>
        </w:rPr>
        <w:t xml:space="preserve"> </w:t>
      </w:r>
      <w:r>
        <w:rPr>
          <w:color w:val="202024"/>
          <w:spacing w:val="-2"/>
          <w:w w:val="110"/>
        </w:rPr>
        <w:t>another</w:t>
      </w:r>
      <w:r>
        <w:rPr>
          <w:color w:val="202024"/>
          <w:spacing w:val="-11"/>
          <w:w w:val="110"/>
        </w:rPr>
        <w:t xml:space="preserve"> </w:t>
      </w:r>
      <w:r>
        <w:rPr>
          <w:color w:val="202024"/>
          <w:spacing w:val="-2"/>
          <w:w w:val="110"/>
        </w:rPr>
        <w:t xml:space="preserve">“space </w:t>
      </w:r>
      <w:r>
        <w:rPr>
          <w:color w:val="202024"/>
        </w:rPr>
        <w:t>between” emerged as part of our practice together – the space between feeling and</w:t>
      </w:r>
      <w:r>
        <w:rPr>
          <w:color w:val="202024"/>
          <w:spacing w:val="80"/>
        </w:rPr>
        <w:t xml:space="preserve"> </w:t>
      </w:r>
      <w:r>
        <w:rPr>
          <w:color w:val="202024"/>
        </w:rPr>
        <w:t>response.</w:t>
      </w:r>
      <w:r>
        <w:rPr>
          <w:color w:val="202024"/>
          <w:spacing w:val="34"/>
        </w:rPr>
        <w:t xml:space="preserve"> </w:t>
      </w:r>
      <w:r>
        <w:rPr>
          <w:color w:val="202024"/>
        </w:rPr>
        <w:t>Throughout</w:t>
      </w:r>
      <w:r>
        <w:rPr>
          <w:color w:val="202024"/>
          <w:spacing w:val="34"/>
        </w:rPr>
        <w:t xml:space="preserve"> </w:t>
      </w:r>
      <w:r>
        <w:rPr>
          <w:color w:val="202024"/>
        </w:rPr>
        <w:t>the</w:t>
      </w:r>
      <w:r>
        <w:rPr>
          <w:color w:val="202024"/>
          <w:spacing w:val="34"/>
        </w:rPr>
        <w:t xml:space="preserve"> </w:t>
      </w:r>
      <w:r>
        <w:rPr>
          <w:color w:val="202024"/>
        </w:rPr>
        <w:t>process</w:t>
      </w:r>
      <w:r>
        <w:rPr>
          <w:color w:val="202024"/>
          <w:spacing w:val="34"/>
        </w:rPr>
        <w:t xml:space="preserve"> </w:t>
      </w:r>
      <w:r>
        <w:rPr>
          <w:color w:val="202024"/>
        </w:rPr>
        <w:t>we</w:t>
      </w:r>
      <w:r>
        <w:rPr>
          <w:color w:val="202024"/>
          <w:spacing w:val="34"/>
        </w:rPr>
        <w:t xml:space="preserve"> </w:t>
      </w:r>
      <w:r>
        <w:rPr>
          <w:color w:val="202024"/>
        </w:rPr>
        <w:t>heard</w:t>
      </w:r>
      <w:r>
        <w:rPr>
          <w:color w:val="202024"/>
          <w:spacing w:val="34"/>
        </w:rPr>
        <w:t xml:space="preserve"> </w:t>
      </w:r>
      <w:r>
        <w:rPr>
          <w:color w:val="202024"/>
        </w:rPr>
        <w:t>of</w:t>
      </w:r>
      <w:r>
        <w:rPr>
          <w:color w:val="202024"/>
          <w:spacing w:val="34"/>
        </w:rPr>
        <w:t xml:space="preserve"> </w:t>
      </w:r>
      <w:r>
        <w:rPr>
          <w:color w:val="202024"/>
        </w:rPr>
        <w:t>and</w:t>
      </w:r>
      <w:r>
        <w:rPr>
          <w:color w:val="202024"/>
          <w:spacing w:val="34"/>
        </w:rPr>
        <w:t xml:space="preserve"> </w:t>
      </w:r>
      <w:r>
        <w:rPr>
          <w:color w:val="202024"/>
        </w:rPr>
        <w:t>observed</w:t>
      </w:r>
      <w:r>
        <w:rPr>
          <w:color w:val="202024"/>
          <w:spacing w:val="34"/>
        </w:rPr>
        <w:t xml:space="preserve"> </w:t>
      </w:r>
      <w:r>
        <w:rPr>
          <w:color w:val="202024"/>
        </w:rPr>
        <w:t>people</w:t>
      </w:r>
      <w:r>
        <w:rPr>
          <w:color w:val="202024"/>
          <w:spacing w:val="34"/>
        </w:rPr>
        <w:t xml:space="preserve"> </w:t>
      </w:r>
      <w:r>
        <w:rPr>
          <w:color w:val="202024"/>
        </w:rPr>
        <w:t>ﬁnding</w:t>
      </w:r>
      <w:r>
        <w:rPr>
          <w:color w:val="202024"/>
          <w:spacing w:val="34"/>
        </w:rPr>
        <w:t xml:space="preserve"> </w:t>
      </w:r>
      <w:r>
        <w:rPr>
          <w:color w:val="202024"/>
        </w:rPr>
        <w:t>“power</w:t>
      </w:r>
      <w:r>
        <w:rPr>
          <w:color w:val="202024"/>
          <w:spacing w:val="34"/>
        </w:rPr>
        <w:t xml:space="preserve"> </w:t>
      </w:r>
      <w:r>
        <w:rPr>
          <w:color w:val="202024"/>
        </w:rPr>
        <w:t>in the</w:t>
      </w:r>
      <w:r>
        <w:rPr>
          <w:color w:val="202024"/>
          <w:spacing w:val="33"/>
        </w:rPr>
        <w:t xml:space="preserve"> </w:t>
      </w:r>
      <w:r>
        <w:rPr>
          <w:color w:val="202024"/>
        </w:rPr>
        <w:t>pause”</w:t>
      </w:r>
      <w:r>
        <w:rPr>
          <w:color w:val="202024"/>
          <w:spacing w:val="33"/>
        </w:rPr>
        <w:t xml:space="preserve"> </w:t>
      </w:r>
      <w:r>
        <w:rPr>
          <w:color w:val="202024"/>
        </w:rPr>
        <w:t>and</w:t>
      </w:r>
      <w:r>
        <w:rPr>
          <w:color w:val="202024"/>
          <w:spacing w:val="33"/>
        </w:rPr>
        <w:t xml:space="preserve"> </w:t>
      </w:r>
      <w:r>
        <w:rPr>
          <w:color w:val="202024"/>
        </w:rPr>
        <w:t>reclaiming</w:t>
      </w:r>
      <w:r>
        <w:rPr>
          <w:color w:val="202024"/>
          <w:spacing w:val="33"/>
        </w:rPr>
        <w:t xml:space="preserve"> </w:t>
      </w:r>
      <w:r>
        <w:rPr>
          <w:color w:val="202024"/>
        </w:rPr>
        <w:t>their</w:t>
      </w:r>
      <w:r>
        <w:rPr>
          <w:color w:val="202024"/>
          <w:spacing w:val="33"/>
        </w:rPr>
        <w:t xml:space="preserve"> </w:t>
      </w:r>
      <w:r>
        <w:rPr>
          <w:color w:val="202024"/>
        </w:rPr>
        <w:t>power</w:t>
      </w:r>
      <w:r>
        <w:rPr>
          <w:color w:val="202024"/>
          <w:spacing w:val="33"/>
        </w:rPr>
        <w:t xml:space="preserve"> </w:t>
      </w:r>
      <w:r>
        <w:rPr>
          <w:color w:val="202024"/>
        </w:rPr>
        <w:t>of</w:t>
      </w:r>
      <w:r>
        <w:rPr>
          <w:color w:val="202024"/>
          <w:spacing w:val="33"/>
        </w:rPr>
        <w:t xml:space="preserve"> </w:t>
      </w:r>
      <w:r>
        <w:rPr>
          <w:color w:val="202024"/>
        </w:rPr>
        <w:t>choice</w:t>
      </w:r>
      <w:r>
        <w:rPr>
          <w:color w:val="202024"/>
          <w:spacing w:val="33"/>
        </w:rPr>
        <w:t xml:space="preserve"> </w:t>
      </w:r>
      <w:r>
        <w:rPr>
          <w:color w:val="202024"/>
        </w:rPr>
        <w:t>to</w:t>
      </w:r>
      <w:r>
        <w:rPr>
          <w:color w:val="202024"/>
          <w:spacing w:val="33"/>
        </w:rPr>
        <w:t xml:space="preserve"> </w:t>
      </w:r>
      <w:r>
        <w:rPr>
          <w:color w:val="202024"/>
        </w:rPr>
        <w:t>choose</w:t>
      </w:r>
      <w:r>
        <w:rPr>
          <w:color w:val="202024"/>
          <w:spacing w:val="33"/>
        </w:rPr>
        <w:t xml:space="preserve"> </w:t>
      </w:r>
      <w:r>
        <w:rPr>
          <w:color w:val="202024"/>
        </w:rPr>
        <w:t>how</w:t>
      </w:r>
      <w:r>
        <w:rPr>
          <w:color w:val="202024"/>
          <w:spacing w:val="33"/>
        </w:rPr>
        <w:t xml:space="preserve"> </w:t>
      </w:r>
      <w:r>
        <w:rPr>
          <w:color w:val="202024"/>
        </w:rPr>
        <w:t>to</w:t>
      </w:r>
      <w:r>
        <w:rPr>
          <w:color w:val="202024"/>
          <w:spacing w:val="33"/>
        </w:rPr>
        <w:t xml:space="preserve"> </w:t>
      </w:r>
      <w:r>
        <w:rPr>
          <w:color w:val="202024"/>
        </w:rPr>
        <w:t>respond</w:t>
      </w:r>
      <w:r>
        <w:rPr>
          <w:color w:val="202024"/>
          <w:spacing w:val="33"/>
        </w:rPr>
        <w:t xml:space="preserve"> </w:t>
      </w:r>
      <w:r>
        <w:rPr>
          <w:color w:val="202024"/>
        </w:rPr>
        <w:t>to</w:t>
      </w:r>
      <w:r>
        <w:rPr>
          <w:color w:val="202024"/>
          <w:spacing w:val="33"/>
        </w:rPr>
        <w:t xml:space="preserve"> </w:t>
      </w:r>
      <w:r>
        <w:rPr>
          <w:color w:val="202024"/>
        </w:rPr>
        <w:t>triggers</w:t>
      </w:r>
    </w:p>
    <w:p w:rsidR="00261A0B" w:rsidRDefault="00261A0B">
      <w:pPr>
        <w:spacing w:line="312" w:lineRule="auto"/>
        <w:sectPr w:rsidR="00261A0B">
          <w:pgSz w:w="11920" w:h="16840"/>
          <w:pgMar w:top="1360" w:right="1280" w:bottom="1040" w:left="1280" w:header="0" w:footer="860" w:gutter="0"/>
          <w:cols w:space="720"/>
        </w:sectPr>
      </w:pPr>
    </w:p>
    <w:p w:rsidR="00261A0B" w:rsidRDefault="00261BE8">
      <w:pPr>
        <w:pStyle w:val="BodyText"/>
        <w:spacing w:before="95" w:line="312" w:lineRule="auto"/>
        <w:ind w:left="160" w:right="231"/>
      </w:pPr>
      <w:r>
        <w:rPr>
          <w:color w:val="202024"/>
          <w:w w:val="105"/>
        </w:rPr>
        <w:t>and</w:t>
      </w:r>
      <w:r>
        <w:rPr>
          <w:color w:val="202024"/>
          <w:spacing w:val="-1"/>
          <w:w w:val="105"/>
        </w:rPr>
        <w:t xml:space="preserve"> </w:t>
      </w:r>
      <w:r>
        <w:rPr>
          <w:color w:val="202024"/>
          <w:w w:val="105"/>
        </w:rPr>
        <w:t>situations</w:t>
      </w:r>
      <w:r>
        <w:rPr>
          <w:color w:val="202024"/>
          <w:spacing w:val="-1"/>
          <w:w w:val="105"/>
        </w:rPr>
        <w:t xml:space="preserve"> </w:t>
      </w:r>
      <w:r>
        <w:rPr>
          <w:color w:val="202024"/>
          <w:w w:val="105"/>
        </w:rPr>
        <w:t>that</w:t>
      </w:r>
      <w:r>
        <w:rPr>
          <w:color w:val="202024"/>
          <w:spacing w:val="-1"/>
          <w:w w:val="105"/>
        </w:rPr>
        <w:t xml:space="preserve"> </w:t>
      </w:r>
      <w:r>
        <w:rPr>
          <w:color w:val="202024"/>
          <w:w w:val="105"/>
        </w:rPr>
        <w:t>felt</w:t>
      </w:r>
      <w:r>
        <w:rPr>
          <w:color w:val="202024"/>
          <w:spacing w:val="-1"/>
          <w:w w:val="105"/>
        </w:rPr>
        <w:t xml:space="preserve"> </w:t>
      </w:r>
      <w:r>
        <w:rPr>
          <w:color w:val="202024"/>
          <w:w w:val="105"/>
        </w:rPr>
        <w:t>emotionally</w:t>
      </w:r>
      <w:r>
        <w:rPr>
          <w:color w:val="202024"/>
          <w:spacing w:val="-1"/>
          <w:w w:val="105"/>
        </w:rPr>
        <w:t xml:space="preserve"> </w:t>
      </w:r>
      <w:r>
        <w:rPr>
          <w:color w:val="202024"/>
          <w:w w:val="105"/>
        </w:rPr>
        <w:t>challenging.</w:t>
      </w:r>
      <w:r>
        <w:rPr>
          <w:color w:val="202024"/>
          <w:spacing w:val="-1"/>
          <w:w w:val="105"/>
        </w:rPr>
        <w:t xml:space="preserve"> </w:t>
      </w:r>
      <w:r>
        <w:rPr>
          <w:color w:val="202024"/>
          <w:w w:val="105"/>
        </w:rPr>
        <w:t>One</w:t>
      </w:r>
      <w:r>
        <w:rPr>
          <w:color w:val="202024"/>
          <w:spacing w:val="-1"/>
          <w:w w:val="105"/>
        </w:rPr>
        <w:t xml:space="preserve"> </w:t>
      </w:r>
      <w:r>
        <w:rPr>
          <w:color w:val="202024"/>
          <w:w w:val="105"/>
        </w:rPr>
        <w:t>participant</w:t>
      </w:r>
      <w:r>
        <w:rPr>
          <w:color w:val="202024"/>
          <w:spacing w:val="-1"/>
          <w:w w:val="105"/>
        </w:rPr>
        <w:t xml:space="preserve"> </w:t>
      </w:r>
      <w:r>
        <w:rPr>
          <w:color w:val="202024"/>
          <w:w w:val="105"/>
        </w:rPr>
        <w:t>shared</w:t>
      </w:r>
      <w:r>
        <w:rPr>
          <w:color w:val="202024"/>
          <w:spacing w:val="-1"/>
          <w:w w:val="105"/>
        </w:rPr>
        <w:t xml:space="preserve"> </w:t>
      </w:r>
      <w:r>
        <w:rPr>
          <w:color w:val="202024"/>
          <w:w w:val="105"/>
        </w:rPr>
        <w:t>that</w:t>
      </w:r>
      <w:r>
        <w:rPr>
          <w:color w:val="202024"/>
          <w:spacing w:val="-1"/>
          <w:w w:val="105"/>
        </w:rPr>
        <w:t xml:space="preserve"> </w:t>
      </w:r>
      <w:r>
        <w:rPr>
          <w:color w:val="202024"/>
          <w:w w:val="105"/>
        </w:rPr>
        <w:t>“before</w:t>
      </w:r>
      <w:r>
        <w:rPr>
          <w:color w:val="202024"/>
          <w:spacing w:val="-1"/>
          <w:w w:val="105"/>
        </w:rPr>
        <w:t xml:space="preserve"> </w:t>
      </w:r>
      <w:r>
        <w:rPr>
          <w:color w:val="202024"/>
          <w:w w:val="105"/>
        </w:rPr>
        <w:t>the training I feared voicing my opinion especially with colleagues who could judge me and create</w:t>
      </w:r>
      <w:r>
        <w:rPr>
          <w:color w:val="202024"/>
          <w:spacing w:val="-3"/>
          <w:w w:val="105"/>
        </w:rPr>
        <w:t xml:space="preserve"> </w:t>
      </w:r>
      <w:r>
        <w:rPr>
          <w:color w:val="202024"/>
          <w:w w:val="105"/>
        </w:rPr>
        <w:t>diﬃcult</w:t>
      </w:r>
      <w:r>
        <w:rPr>
          <w:color w:val="202024"/>
          <w:spacing w:val="-3"/>
          <w:w w:val="105"/>
        </w:rPr>
        <w:t xml:space="preserve"> </w:t>
      </w:r>
      <w:r>
        <w:rPr>
          <w:color w:val="202024"/>
          <w:w w:val="105"/>
        </w:rPr>
        <w:t>situations.</w:t>
      </w:r>
      <w:r>
        <w:rPr>
          <w:color w:val="202024"/>
          <w:spacing w:val="-3"/>
          <w:w w:val="105"/>
        </w:rPr>
        <w:t xml:space="preserve"> </w:t>
      </w:r>
      <w:r>
        <w:rPr>
          <w:color w:val="202024"/>
          <w:w w:val="105"/>
        </w:rPr>
        <w:t>I</w:t>
      </w:r>
      <w:r>
        <w:rPr>
          <w:color w:val="202024"/>
          <w:spacing w:val="-3"/>
          <w:w w:val="105"/>
        </w:rPr>
        <w:t xml:space="preserve"> </w:t>
      </w:r>
      <w:r>
        <w:rPr>
          <w:color w:val="202024"/>
          <w:w w:val="105"/>
        </w:rPr>
        <w:t>now</w:t>
      </w:r>
      <w:r>
        <w:rPr>
          <w:color w:val="202024"/>
          <w:spacing w:val="-3"/>
          <w:w w:val="105"/>
        </w:rPr>
        <w:t xml:space="preserve"> </w:t>
      </w:r>
      <w:r>
        <w:rPr>
          <w:color w:val="202024"/>
          <w:w w:val="105"/>
        </w:rPr>
        <w:t>feel</w:t>
      </w:r>
      <w:r>
        <w:rPr>
          <w:color w:val="202024"/>
          <w:spacing w:val="-3"/>
          <w:w w:val="105"/>
        </w:rPr>
        <w:t xml:space="preserve"> </w:t>
      </w:r>
      <w:r>
        <w:rPr>
          <w:color w:val="202024"/>
          <w:w w:val="105"/>
        </w:rPr>
        <w:t>a</w:t>
      </w:r>
      <w:r>
        <w:rPr>
          <w:color w:val="202024"/>
          <w:spacing w:val="-3"/>
          <w:w w:val="105"/>
        </w:rPr>
        <w:t xml:space="preserve"> </w:t>
      </w:r>
      <w:r>
        <w:rPr>
          <w:color w:val="202024"/>
          <w:w w:val="105"/>
        </w:rPr>
        <w:t>lot</w:t>
      </w:r>
      <w:r>
        <w:rPr>
          <w:color w:val="202024"/>
          <w:spacing w:val="-3"/>
          <w:w w:val="105"/>
        </w:rPr>
        <w:t xml:space="preserve"> </w:t>
      </w:r>
      <w:r>
        <w:rPr>
          <w:color w:val="202024"/>
          <w:w w:val="105"/>
        </w:rPr>
        <w:t>more</w:t>
      </w:r>
      <w:r>
        <w:rPr>
          <w:color w:val="202024"/>
          <w:spacing w:val="-3"/>
          <w:w w:val="105"/>
        </w:rPr>
        <w:t xml:space="preserve"> </w:t>
      </w:r>
      <w:r>
        <w:rPr>
          <w:color w:val="202024"/>
          <w:w w:val="105"/>
        </w:rPr>
        <w:t>conﬁdent</w:t>
      </w:r>
      <w:r>
        <w:rPr>
          <w:color w:val="202024"/>
          <w:spacing w:val="-3"/>
          <w:w w:val="105"/>
        </w:rPr>
        <w:t xml:space="preserve"> </w:t>
      </w:r>
      <w:r>
        <w:rPr>
          <w:color w:val="202024"/>
          <w:w w:val="105"/>
        </w:rPr>
        <w:t>that,</w:t>
      </w:r>
      <w:r>
        <w:rPr>
          <w:color w:val="202024"/>
          <w:spacing w:val="-3"/>
          <w:w w:val="105"/>
        </w:rPr>
        <w:t xml:space="preserve"> </w:t>
      </w:r>
      <w:r>
        <w:rPr>
          <w:color w:val="202024"/>
          <w:w w:val="105"/>
        </w:rPr>
        <w:t>in</w:t>
      </w:r>
      <w:r>
        <w:rPr>
          <w:color w:val="202024"/>
          <w:spacing w:val="-3"/>
          <w:w w:val="105"/>
        </w:rPr>
        <w:t xml:space="preserve"> </w:t>
      </w:r>
      <w:r>
        <w:rPr>
          <w:color w:val="202024"/>
          <w:w w:val="105"/>
        </w:rPr>
        <w:t>fact,</w:t>
      </w:r>
      <w:r>
        <w:rPr>
          <w:color w:val="202024"/>
          <w:spacing w:val="-3"/>
          <w:w w:val="105"/>
        </w:rPr>
        <w:t xml:space="preserve"> </w:t>
      </w:r>
      <w:r>
        <w:rPr>
          <w:color w:val="202024"/>
          <w:w w:val="105"/>
        </w:rPr>
        <w:t>it</w:t>
      </w:r>
      <w:r>
        <w:rPr>
          <w:color w:val="202024"/>
          <w:spacing w:val="-3"/>
          <w:w w:val="105"/>
        </w:rPr>
        <w:t xml:space="preserve"> </w:t>
      </w:r>
      <w:r>
        <w:rPr>
          <w:color w:val="202024"/>
          <w:w w:val="105"/>
        </w:rPr>
        <w:t>is</w:t>
      </w:r>
      <w:r>
        <w:rPr>
          <w:color w:val="202024"/>
          <w:spacing w:val="-3"/>
          <w:w w:val="105"/>
        </w:rPr>
        <w:t xml:space="preserve"> </w:t>
      </w:r>
      <w:r>
        <w:rPr>
          <w:color w:val="202024"/>
          <w:w w:val="105"/>
        </w:rPr>
        <w:t>important</w:t>
      </w:r>
      <w:r>
        <w:rPr>
          <w:color w:val="202024"/>
          <w:spacing w:val="-3"/>
          <w:w w:val="105"/>
        </w:rPr>
        <w:t xml:space="preserve"> </w:t>
      </w:r>
      <w:r>
        <w:rPr>
          <w:color w:val="202024"/>
          <w:w w:val="105"/>
        </w:rPr>
        <w:t>for me to step back and take time to consider a genuine response versus one that is conﬂicted by emotion and reaction. Taking time is critical.”</w:t>
      </w:r>
    </w:p>
    <w:p w:rsidR="00261A0B" w:rsidRDefault="00261A0B">
      <w:pPr>
        <w:pStyle w:val="BodyText"/>
        <w:spacing w:before="44"/>
      </w:pPr>
    </w:p>
    <w:p w:rsidR="00261A0B" w:rsidRDefault="00261BE8">
      <w:pPr>
        <w:pStyle w:val="Heading3"/>
      </w:pPr>
      <w:bookmarkStart w:id="61" w:name="_TOC_250025"/>
      <w:r>
        <w:rPr>
          <w:color w:val="664EA6"/>
        </w:rPr>
        <w:t>Trusting</w:t>
      </w:r>
      <w:r>
        <w:rPr>
          <w:color w:val="664EA6"/>
          <w:spacing w:val="-13"/>
        </w:rPr>
        <w:t xml:space="preserve"> </w:t>
      </w:r>
      <w:r>
        <w:rPr>
          <w:color w:val="664EA6"/>
        </w:rPr>
        <w:t>the</w:t>
      </w:r>
      <w:r>
        <w:rPr>
          <w:color w:val="664EA6"/>
          <w:spacing w:val="-13"/>
        </w:rPr>
        <w:t xml:space="preserve"> </w:t>
      </w:r>
      <w:bookmarkEnd w:id="61"/>
      <w:r>
        <w:rPr>
          <w:color w:val="664EA6"/>
          <w:spacing w:val="-2"/>
        </w:rPr>
        <w:t>process</w:t>
      </w:r>
    </w:p>
    <w:p w:rsidR="00261A0B" w:rsidRDefault="00261BE8">
      <w:pPr>
        <w:spacing w:before="146"/>
        <w:ind w:left="160"/>
      </w:pPr>
      <w:r>
        <w:rPr>
          <w:rFonts w:ascii="Calibri" w:hAnsi="Calibri"/>
          <w:i/>
          <w:w w:val="105"/>
        </w:rPr>
        <w:t>“The</w:t>
      </w:r>
      <w:r>
        <w:rPr>
          <w:rFonts w:ascii="Calibri" w:hAnsi="Calibri"/>
          <w:i/>
          <w:spacing w:val="5"/>
          <w:w w:val="105"/>
        </w:rPr>
        <w:t xml:space="preserve"> </w:t>
      </w:r>
      <w:r>
        <w:rPr>
          <w:rFonts w:ascii="Calibri" w:hAnsi="Calibri"/>
          <w:i/>
          <w:w w:val="105"/>
        </w:rPr>
        <w:t>programme</w:t>
      </w:r>
      <w:r>
        <w:rPr>
          <w:rFonts w:ascii="Calibri" w:hAnsi="Calibri"/>
          <w:i/>
          <w:spacing w:val="5"/>
          <w:w w:val="105"/>
        </w:rPr>
        <w:t xml:space="preserve"> </w:t>
      </w:r>
      <w:r>
        <w:rPr>
          <w:rFonts w:ascii="Calibri" w:hAnsi="Calibri"/>
          <w:i/>
          <w:w w:val="105"/>
        </w:rPr>
        <w:t>gave</w:t>
      </w:r>
      <w:r>
        <w:rPr>
          <w:rFonts w:ascii="Calibri" w:hAnsi="Calibri"/>
          <w:i/>
          <w:spacing w:val="6"/>
          <w:w w:val="105"/>
        </w:rPr>
        <w:t xml:space="preserve"> </w:t>
      </w:r>
      <w:r>
        <w:rPr>
          <w:rFonts w:ascii="Calibri" w:hAnsi="Calibri"/>
          <w:i/>
          <w:w w:val="105"/>
        </w:rPr>
        <w:t>me</w:t>
      </w:r>
      <w:r>
        <w:rPr>
          <w:rFonts w:ascii="Calibri" w:hAnsi="Calibri"/>
          <w:i/>
          <w:spacing w:val="5"/>
          <w:w w:val="105"/>
        </w:rPr>
        <w:t xml:space="preserve"> </w:t>
      </w:r>
      <w:r>
        <w:rPr>
          <w:rFonts w:ascii="Calibri" w:hAnsi="Calibri"/>
          <w:i/>
          <w:w w:val="105"/>
        </w:rPr>
        <w:t>more</w:t>
      </w:r>
      <w:r>
        <w:rPr>
          <w:rFonts w:ascii="Calibri" w:hAnsi="Calibri"/>
          <w:i/>
          <w:spacing w:val="6"/>
          <w:w w:val="105"/>
        </w:rPr>
        <w:t xml:space="preserve"> </w:t>
      </w:r>
      <w:r>
        <w:rPr>
          <w:rFonts w:ascii="Calibri" w:hAnsi="Calibri"/>
          <w:i/>
          <w:w w:val="105"/>
        </w:rPr>
        <w:t>conﬁdence,</w:t>
      </w:r>
      <w:r>
        <w:rPr>
          <w:rFonts w:ascii="Calibri" w:hAnsi="Calibri"/>
          <w:i/>
          <w:spacing w:val="5"/>
          <w:w w:val="105"/>
        </w:rPr>
        <w:t xml:space="preserve"> </w:t>
      </w:r>
      <w:r>
        <w:rPr>
          <w:rFonts w:ascii="Calibri" w:hAnsi="Calibri"/>
          <w:i/>
          <w:w w:val="105"/>
        </w:rPr>
        <w:t>faith</w:t>
      </w:r>
      <w:r>
        <w:rPr>
          <w:rFonts w:ascii="Calibri" w:hAnsi="Calibri"/>
          <w:i/>
          <w:spacing w:val="6"/>
          <w:w w:val="105"/>
        </w:rPr>
        <w:t xml:space="preserve"> </w:t>
      </w:r>
      <w:r>
        <w:rPr>
          <w:rFonts w:ascii="Calibri" w:hAnsi="Calibri"/>
          <w:i/>
          <w:w w:val="105"/>
        </w:rPr>
        <w:t>and</w:t>
      </w:r>
      <w:r>
        <w:rPr>
          <w:rFonts w:ascii="Calibri" w:hAnsi="Calibri"/>
          <w:i/>
          <w:spacing w:val="5"/>
          <w:w w:val="105"/>
        </w:rPr>
        <w:t xml:space="preserve"> </w:t>
      </w:r>
      <w:r>
        <w:rPr>
          <w:rFonts w:ascii="Calibri" w:hAnsi="Calibri"/>
          <w:i/>
          <w:w w:val="105"/>
        </w:rPr>
        <w:t>understanding.”</w:t>
      </w:r>
      <w:r>
        <w:rPr>
          <w:rFonts w:ascii="Calibri" w:hAnsi="Calibri"/>
          <w:i/>
          <w:spacing w:val="5"/>
          <w:w w:val="105"/>
        </w:rPr>
        <w:t xml:space="preserve"> </w:t>
      </w:r>
      <w:r>
        <w:rPr>
          <w:w w:val="105"/>
        </w:rPr>
        <w:t>–THRIVE</w:t>
      </w:r>
      <w:r>
        <w:rPr>
          <w:spacing w:val="-14"/>
          <w:w w:val="105"/>
        </w:rPr>
        <w:t xml:space="preserve"> </w:t>
      </w:r>
      <w:r>
        <w:rPr>
          <w:spacing w:val="-2"/>
          <w:w w:val="105"/>
        </w:rPr>
        <w:t>participant</w:t>
      </w:r>
    </w:p>
    <w:p w:rsidR="00261A0B" w:rsidRDefault="00261A0B">
      <w:pPr>
        <w:pStyle w:val="BodyText"/>
        <w:spacing w:before="144"/>
      </w:pPr>
    </w:p>
    <w:p w:rsidR="00261A0B" w:rsidRDefault="00261BE8">
      <w:pPr>
        <w:pStyle w:val="BodyText"/>
        <w:spacing w:before="1" w:line="312" w:lineRule="auto"/>
        <w:ind w:left="160" w:right="177"/>
      </w:pPr>
      <w:r>
        <w:t>In</w:t>
      </w:r>
      <w:r>
        <w:rPr>
          <w:spacing w:val="29"/>
        </w:rPr>
        <w:t xml:space="preserve"> </w:t>
      </w:r>
      <w:r>
        <w:t>the</w:t>
      </w:r>
      <w:r>
        <w:rPr>
          <w:spacing w:val="29"/>
        </w:rPr>
        <w:t xml:space="preserve"> </w:t>
      </w:r>
      <w:r>
        <w:t>case</w:t>
      </w:r>
      <w:r>
        <w:rPr>
          <w:spacing w:val="29"/>
        </w:rPr>
        <w:t xml:space="preserve"> </w:t>
      </w:r>
      <w:r>
        <w:t>study</w:t>
      </w:r>
      <w:r>
        <w:rPr>
          <w:spacing w:val="29"/>
        </w:rPr>
        <w:t xml:space="preserve"> </w:t>
      </w:r>
      <w:r>
        <w:t>above,</w:t>
      </w:r>
      <w:r>
        <w:rPr>
          <w:spacing w:val="29"/>
        </w:rPr>
        <w:t xml:space="preserve"> </w:t>
      </w:r>
      <w:r>
        <w:t>it’s</w:t>
      </w:r>
      <w:r>
        <w:rPr>
          <w:spacing w:val="29"/>
        </w:rPr>
        <w:t xml:space="preserve"> </w:t>
      </w:r>
      <w:r>
        <w:t>possible</w:t>
      </w:r>
      <w:r>
        <w:rPr>
          <w:spacing w:val="29"/>
        </w:rPr>
        <w:t xml:space="preserve"> </w:t>
      </w:r>
      <w:r>
        <w:t>to</w:t>
      </w:r>
      <w:r>
        <w:rPr>
          <w:spacing w:val="29"/>
        </w:rPr>
        <w:t xml:space="preserve"> </w:t>
      </w:r>
      <w:r>
        <w:t>observe</w:t>
      </w:r>
      <w:r>
        <w:rPr>
          <w:spacing w:val="29"/>
        </w:rPr>
        <w:t xml:space="preserve"> </w:t>
      </w:r>
      <w:r>
        <w:t>the</w:t>
      </w:r>
      <w:r>
        <w:rPr>
          <w:spacing w:val="29"/>
        </w:rPr>
        <w:t xml:space="preserve"> </w:t>
      </w:r>
      <w:r>
        <w:t>power</w:t>
      </w:r>
      <w:r>
        <w:rPr>
          <w:spacing w:val="29"/>
        </w:rPr>
        <w:t xml:space="preserve"> </w:t>
      </w:r>
      <w:r>
        <w:t>of</w:t>
      </w:r>
      <w:r>
        <w:rPr>
          <w:spacing w:val="29"/>
        </w:rPr>
        <w:t xml:space="preserve"> </w:t>
      </w:r>
      <w:r>
        <w:t>trusting</w:t>
      </w:r>
      <w:r>
        <w:rPr>
          <w:spacing w:val="29"/>
        </w:rPr>
        <w:t xml:space="preserve"> </w:t>
      </w:r>
      <w:r>
        <w:t>the</w:t>
      </w:r>
      <w:r>
        <w:rPr>
          <w:spacing w:val="29"/>
        </w:rPr>
        <w:t xml:space="preserve"> </w:t>
      </w:r>
      <w:r>
        <w:t>feelings</w:t>
      </w:r>
      <w:r>
        <w:rPr>
          <w:spacing w:val="29"/>
        </w:rPr>
        <w:t xml:space="preserve"> </w:t>
      </w:r>
      <w:r>
        <w:t>and parts</w:t>
      </w:r>
      <w:r>
        <w:rPr>
          <w:spacing w:val="32"/>
        </w:rPr>
        <w:t xml:space="preserve"> </w:t>
      </w:r>
      <w:r>
        <w:t>of</w:t>
      </w:r>
      <w:r>
        <w:rPr>
          <w:spacing w:val="32"/>
        </w:rPr>
        <w:t xml:space="preserve"> </w:t>
      </w:r>
      <w:r>
        <w:t>ourselves</w:t>
      </w:r>
      <w:r>
        <w:rPr>
          <w:spacing w:val="32"/>
        </w:rPr>
        <w:t xml:space="preserve"> </w:t>
      </w:r>
      <w:r>
        <w:t>that</w:t>
      </w:r>
      <w:r>
        <w:rPr>
          <w:spacing w:val="32"/>
        </w:rPr>
        <w:t xml:space="preserve"> </w:t>
      </w:r>
      <w:r>
        <w:t>do</w:t>
      </w:r>
      <w:r>
        <w:rPr>
          <w:spacing w:val="32"/>
        </w:rPr>
        <w:t xml:space="preserve"> </w:t>
      </w:r>
      <w:r>
        <w:t>not</w:t>
      </w:r>
      <w:r>
        <w:rPr>
          <w:spacing w:val="32"/>
        </w:rPr>
        <w:t xml:space="preserve"> </w:t>
      </w:r>
      <w:r>
        <w:t>always</w:t>
      </w:r>
      <w:r>
        <w:rPr>
          <w:spacing w:val="32"/>
        </w:rPr>
        <w:t xml:space="preserve"> </w:t>
      </w:r>
      <w:r>
        <w:t>“rationally”</w:t>
      </w:r>
      <w:r>
        <w:rPr>
          <w:spacing w:val="32"/>
        </w:rPr>
        <w:t xml:space="preserve"> </w:t>
      </w:r>
      <w:r>
        <w:t>seem</w:t>
      </w:r>
      <w:r>
        <w:rPr>
          <w:spacing w:val="32"/>
        </w:rPr>
        <w:t xml:space="preserve"> </w:t>
      </w:r>
      <w:r>
        <w:t>like</w:t>
      </w:r>
      <w:r>
        <w:rPr>
          <w:spacing w:val="32"/>
        </w:rPr>
        <w:t xml:space="preserve"> </w:t>
      </w:r>
      <w:r>
        <w:t>the</w:t>
      </w:r>
      <w:r>
        <w:rPr>
          <w:spacing w:val="32"/>
        </w:rPr>
        <w:t xml:space="preserve"> </w:t>
      </w:r>
      <w:r>
        <w:t>highest</w:t>
      </w:r>
      <w:r>
        <w:rPr>
          <w:spacing w:val="32"/>
        </w:rPr>
        <w:t xml:space="preserve"> </w:t>
      </w:r>
      <w:r>
        <w:t>priority.</w:t>
      </w:r>
      <w:r>
        <w:rPr>
          <w:spacing w:val="32"/>
        </w:rPr>
        <w:t xml:space="preserve"> </w:t>
      </w:r>
      <w:r>
        <w:t>We</w:t>
      </w:r>
      <w:r>
        <w:rPr>
          <w:spacing w:val="32"/>
        </w:rPr>
        <w:t xml:space="preserve"> </w:t>
      </w:r>
      <w:r>
        <w:t>can also</w:t>
      </w:r>
      <w:r>
        <w:rPr>
          <w:spacing w:val="40"/>
        </w:rPr>
        <w:t xml:space="preserve"> </w:t>
      </w:r>
      <w:r>
        <w:t>observe</w:t>
      </w:r>
      <w:r>
        <w:rPr>
          <w:spacing w:val="40"/>
        </w:rPr>
        <w:t xml:space="preserve"> </w:t>
      </w:r>
      <w:r>
        <w:t>how</w:t>
      </w:r>
      <w:r>
        <w:rPr>
          <w:spacing w:val="40"/>
        </w:rPr>
        <w:t xml:space="preserve"> </w:t>
      </w:r>
      <w:r>
        <w:t>trusting</w:t>
      </w:r>
      <w:r>
        <w:rPr>
          <w:spacing w:val="40"/>
        </w:rPr>
        <w:t xml:space="preserve"> </w:t>
      </w:r>
      <w:r>
        <w:t>a</w:t>
      </w:r>
      <w:r>
        <w:rPr>
          <w:spacing w:val="40"/>
        </w:rPr>
        <w:t xml:space="preserve"> </w:t>
      </w:r>
      <w:r>
        <w:t>process</w:t>
      </w:r>
      <w:r>
        <w:rPr>
          <w:spacing w:val="40"/>
        </w:rPr>
        <w:t xml:space="preserve"> </w:t>
      </w:r>
      <w:r>
        <w:t>of</w:t>
      </w:r>
      <w:r>
        <w:rPr>
          <w:spacing w:val="40"/>
        </w:rPr>
        <w:t xml:space="preserve"> </w:t>
      </w:r>
      <w:r>
        <w:t>presence,</w:t>
      </w:r>
      <w:r>
        <w:rPr>
          <w:spacing w:val="40"/>
        </w:rPr>
        <w:t xml:space="preserve"> </w:t>
      </w:r>
      <w:r>
        <w:t>curiosity,</w:t>
      </w:r>
      <w:r>
        <w:rPr>
          <w:spacing w:val="40"/>
        </w:rPr>
        <w:t xml:space="preserve"> </w:t>
      </w:r>
      <w:r>
        <w:t>acceptance</w:t>
      </w:r>
      <w:r>
        <w:rPr>
          <w:spacing w:val="40"/>
        </w:rPr>
        <w:t xml:space="preserve"> </w:t>
      </w:r>
      <w:r>
        <w:t>and</w:t>
      </w:r>
      <w:r>
        <w:rPr>
          <w:spacing w:val="40"/>
        </w:rPr>
        <w:t xml:space="preserve"> </w:t>
      </w:r>
      <w:r>
        <w:t>aligned action,</w:t>
      </w:r>
      <w:r>
        <w:rPr>
          <w:spacing w:val="40"/>
        </w:rPr>
        <w:t xml:space="preserve"> </w:t>
      </w:r>
      <w:r>
        <w:t>can</w:t>
      </w:r>
      <w:r>
        <w:rPr>
          <w:spacing w:val="40"/>
        </w:rPr>
        <w:t xml:space="preserve"> </w:t>
      </w:r>
      <w:r>
        <w:t>deliver</w:t>
      </w:r>
      <w:r>
        <w:rPr>
          <w:spacing w:val="40"/>
        </w:rPr>
        <w:t xml:space="preserve"> </w:t>
      </w:r>
      <w:r>
        <w:t>unexpected</w:t>
      </w:r>
      <w:r>
        <w:rPr>
          <w:spacing w:val="40"/>
        </w:rPr>
        <w:t xml:space="preserve"> </w:t>
      </w:r>
      <w:r>
        <w:t>but</w:t>
      </w:r>
      <w:r>
        <w:rPr>
          <w:spacing w:val="40"/>
        </w:rPr>
        <w:t xml:space="preserve"> </w:t>
      </w:r>
      <w:r>
        <w:t>precise</w:t>
      </w:r>
      <w:r>
        <w:rPr>
          <w:spacing w:val="40"/>
        </w:rPr>
        <w:t xml:space="preserve"> </w:t>
      </w:r>
      <w:r>
        <w:t>and</w:t>
      </w:r>
      <w:r>
        <w:rPr>
          <w:spacing w:val="40"/>
        </w:rPr>
        <w:t xml:space="preserve"> </w:t>
      </w:r>
      <w:r>
        <w:t>profound</w:t>
      </w:r>
      <w:r>
        <w:rPr>
          <w:spacing w:val="40"/>
        </w:rPr>
        <w:t xml:space="preserve"> </w:t>
      </w:r>
      <w:r>
        <w:t>possibilities</w:t>
      </w:r>
      <w:r>
        <w:rPr>
          <w:spacing w:val="40"/>
        </w:rPr>
        <w:t xml:space="preserve"> </w:t>
      </w:r>
      <w:r>
        <w:t>for</w:t>
      </w:r>
      <w:r>
        <w:rPr>
          <w:spacing w:val="40"/>
        </w:rPr>
        <w:t xml:space="preserve"> </w:t>
      </w:r>
      <w:r>
        <w:t xml:space="preserve">transformation </w:t>
      </w:r>
      <w:r>
        <w:rPr>
          <w:spacing w:val="-2"/>
          <w:w w:val="110"/>
        </w:rPr>
        <w:t>and</w:t>
      </w:r>
      <w:r>
        <w:rPr>
          <w:spacing w:val="-13"/>
          <w:w w:val="110"/>
        </w:rPr>
        <w:t xml:space="preserve"> </w:t>
      </w:r>
      <w:r>
        <w:rPr>
          <w:spacing w:val="-2"/>
          <w:w w:val="110"/>
        </w:rPr>
        <w:t>thriving,</w:t>
      </w:r>
      <w:r>
        <w:rPr>
          <w:spacing w:val="-13"/>
          <w:w w:val="110"/>
        </w:rPr>
        <w:t xml:space="preserve"> </w:t>
      </w:r>
      <w:r>
        <w:rPr>
          <w:spacing w:val="-2"/>
          <w:w w:val="110"/>
        </w:rPr>
        <w:t>if</w:t>
      </w:r>
      <w:r>
        <w:rPr>
          <w:spacing w:val="-13"/>
          <w:w w:val="110"/>
        </w:rPr>
        <w:t xml:space="preserve"> </w:t>
      </w:r>
      <w:r>
        <w:rPr>
          <w:spacing w:val="-2"/>
          <w:w w:val="110"/>
        </w:rPr>
        <w:t>we</w:t>
      </w:r>
      <w:r>
        <w:rPr>
          <w:spacing w:val="-13"/>
          <w:w w:val="110"/>
        </w:rPr>
        <w:t xml:space="preserve"> </w:t>
      </w:r>
      <w:r>
        <w:rPr>
          <w:spacing w:val="-2"/>
          <w:w w:val="110"/>
        </w:rPr>
        <w:t>are</w:t>
      </w:r>
      <w:r>
        <w:rPr>
          <w:spacing w:val="-13"/>
          <w:w w:val="110"/>
        </w:rPr>
        <w:t xml:space="preserve"> </w:t>
      </w:r>
      <w:r>
        <w:rPr>
          <w:spacing w:val="-2"/>
          <w:w w:val="110"/>
        </w:rPr>
        <w:t>able</w:t>
      </w:r>
      <w:r>
        <w:rPr>
          <w:spacing w:val="-13"/>
          <w:w w:val="110"/>
        </w:rPr>
        <w:t xml:space="preserve"> </w:t>
      </w:r>
      <w:r>
        <w:rPr>
          <w:spacing w:val="-2"/>
          <w:w w:val="110"/>
        </w:rPr>
        <w:t>to</w:t>
      </w:r>
      <w:r>
        <w:rPr>
          <w:spacing w:val="-13"/>
          <w:w w:val="110"/>
        </w:rPr>
        <w:t xml:space="preserve"> </w:t>
      </w:r>
      <w:r>
        <w:rPr>
          <w:spacing w:val="-2"/>
          <w:w w:val="110"/>
        </w:rPr>
        <w:t>trust</w:t>
      </w:r>
      <w:r>
        <w:rPr>
          <w:spacing w:val="-13"/>
          <w:w w:val="110"/>
        </w:rPr>
        <w:t xml:space="preserve"> </w:t>
      </w:r>
      <w:r>
        <w:rPr>
          <w:spacing w:val="-2"/>
          <w:w w:val="110"/>
        </w:rPr>
        <w:t>the</w:t>
      </w:r>
      <w:r>
        <w:rPr>
          <w:spacing w:val="-13"/>
          <w:w w:val="110"/>
        </w:rPr>
        <w:t xml:space="preserve"> </w:t>
      </w:r>
      <w:r>
        <w:rPr>
          <w:spacing w:val="-2"/>
          <w:w w:val="110"/>
        </w:rPr>
        <w:t>process</w:t>
      </w:r>
      <w:r>
        <w:rPr>
          <w:spacing w:val="-13"/>
          <w:w w:val="110"/>
        </w:rPr>
        <w:t xml:space="preserve"> </w:t>
      </w:r>
      <w:r>
        <w:rPr>
          <w:spacing w:val="-2"/>
          <w:w w:val="110"/>
        </w:rPr>
        <w:t>and</w:t>
      </w:r>
      <w:r>
        <w:rPr>
          <w:spacing w:val="-13"/>
          <w:w w:val="110"/>
        </w:rPr>
        <w:t xml:space="preserve"> </w:t>
      </w:r>
      <w:r>
        <w:rPr>
          <w:spacing w:val="-2"/>
          <w:w w:val="110"/>
        </w:rPr>
        <w:t>lean</w:t>
      </w:r>
      <w:r>
        <w:rPr>
          <w:spacing w:val="-13"/>
          <w:w w:val="110"/>
        </w:rPr>
        <w:t xml:space="preserve"> </w:t>
      </w:r>
      <w:r>
        <w:rPr>
          <w:spacing w:val="-2"/>
          <w:w w:val="110"/>
        </w:rPr>
        <w:t>into</w:t>
      </w:r>
      <w:r>
        <w:rPr>
          <w:spacing w:val="-13"/>
          <w:w w:val="110"/>
        </w:rPr>
        <w:t xml:space="preserve"> </w:t>
      </w:r>
      <w:r>
        <w:rPr>
          <w:spacing w:val="-2"/>
          <w:w w:val="110"/>
        </w:rPr>
        <w:t>the</w:t>
      </w:r>
      <w:r>
        <w:rPr>
          <w:spacing w:val="-13"/>
          <w:w w:val="110"/>
        </w:rPr>
        <w:t xml:space="preserve"> </w:t>
      </w:r>
      <w:r>
        <w:rPr>
          <w:spacing w:val="-2"/>
          <w:w w:val="110"/>
        </w:rPr>
        <w:t>unknown</w:t>
      </w:r>
      <w:r>
        <w:rPr>
          <w:spacing w:val="-13"/>
          <w:w w:val="110"/>
        </w:rPr>
        <w:t xml:space="preserve"> </w:t>
      </w:r>
      <w:r>
        <w:rPr>
          <w:spacing w:val="-2"/>
          <w:w w:val="110"/>
        </w:rPr>
        <w:t>to</w:t>
      </w:r>
      <w:r>
        <w:rPr>
          <w:spacing w:val="-13"/>
          <w:w w:val="110"/>
        </w:rPr>
        <w:t xml:space="preserve"> </w:t>
      </w:r>
      <w:r>
        <w:rPr>
          <w:spacing w:val="-2"/>
          <w:w w:val="110"/>
        </w:rPr>
        <w:t>uncover answers</w:t>
      </w:r>
      <w:r>
        <w:rPr>
          <w:spacing w:val="-16"/>
          <w:w w:val="110"/>
        </w:rPr>
        <w:t xml:space="preserve"> </w:t>
      </w:r>
      <w:r>
        <w:rPr>
          <w:spacing w:val="-2"/>
          <w:w w:val="110"/>
        </w:rPr>
        <w:t>from</w:t>
      </w:r>
      <w:r>
        <w:rPr>
          <w:spacing w:val="-16"/>
          <w:w w:val="110"/>
        </w:rPr>
        <w:t xml:space="preserve"> </w:t>
      </w:r>
      <w:r>
        <w:rPr>
          <w:spacing w:val="-2"/>
          <w:w w:val="110"/>
        </w:rPr>
        <w:t>within</w:t>
      </w:r>
      <w:r>
        <w:rPr>
          <w:spacing w:val="-16"/>
          <w:w w:val="110"/>
        </w:rPr>
        <w:t xml:space="preserve"> </w:t>
      </w:r>
      <w:r>
        <w:rPr>
          <w:spacing w:val="-2"/>
          <w:w w:val="110"/>
        </w:rPr>
        <w:t>us</w:t>
      </w:r>
      <w:r>
        <w:rPr>
          <w:spacing w:val="-16"/>
          <w:w w:val="110"/>
        </w:rPr>
        <w:t xml:space="preserve"> </w:t>
      </w:r>
      <w:r>
        <w:rPr>
          <w:spacing w:val="-2"/>
          <w:w w:val="110"/>
        </w:rPr>
        <w:t>without</w:t>
      </w:r>
      <w:r>
        <w:rPr>
          <w:spacing w:val="-16"/>
          <w:w w:val="110"/>
        </w:rPr>
        <w:t xml:space="preserve"> </w:t>
      </w:r>
      <w:r>
        <w:rPr>
          <w:spacing w:val="-2"/>
          <w:w w:val="110"/>
        </w:rPr>
        <w:t>becoming</w:t>
      </w:r>
      <w:r>
        <w:rPr>
          <w:spacing w:val="-16"/>
          <w:w w:val="110"/>
        </w:rPr>
        <w:t xml:space="preserve"> </w:t>
      </w:r>
      <w:r>
        <w:rPr>
          <w:spacing w:val="-2"/>
          <w:w w:val="110"/>
        </w:rPr>
        <w:t>attached</w:t>
      </w:r>
      <w:r>
        <w:rPr>
          <w:spacing w:val="-16"/>
          <w:w w:val="110"/>
        </w:rPr>
        <w:t xml:space="preserve"> </w:t>
      </w:r>
      <w:r>
        <w:rPr>
          <w:spacing w:val="-2"/>
          <w:w w:val="110"/>
        </w:rPr>
        <w:t>to</w:t>
      </w:r>
      <w:r>
        <w:rPr>
          <w:spacing w:val="-16"/>
          <w:w w:val="110"/>
        </w:rPr>
        <w:t xml:space="preserve"> </w:t>
      </w:r>
      <w:r>
        <w:rPr>
          <w:spacing w:val="-2"/>
          <w:w w:val="110"/>
        </w:rPr>
        <w:t>an</w:t>
      </w:r>
      <w:r>
        <w:rPr>
          <w:spacing w:val="-16"/>
          <w:w w:val="110"/>
        </w:rPr>
        <w:t xml:space="preserve"> </w:t>
      </w:r>
      <w:r>
        <w:rPr>
          <w:spacing w:val="-2"/>
          <w:w w:val="110"/>
        </w:rPr>
        <w:t>outcome,</w:t>
      </w:r>
      <w:r>
        <w:rPr>
          <w:spacing w:val="-16"/>
          <w:w w:val="110"/>
        </w:rPr>
        <w:t xml:space="preserve"> </w:t>
      </w:r>
      <w:r>
        <w:rPr>
          <w:spacing w:val="-2"/>
          <w:w w:val="110"/>
        </w:rPr>
        <w:t>or</w:t>
      </w:r>
      <w:r>
        <w:rPr>
          <w:spacing w:val="-16"/>
          <w:w w:val="110"/>
        </w:rPr>
        <w:t xml:space="preserve"> </w:t>
      </w:r>
      <w:r>
        <w:rPr>
          <w:spacing w:val="-2"/>
          <w:w w:val="110"/>
        </w:rPr>
        <w:t>to</w:t>
      </w:r>
      <w:r>
        <w:rPr>
          <w:spacing w:val="-16"/>
          <w:w w:val="110"/>
        </w:rPr>
        <w:t xml:space="preserve"> </w:t>
      </w:r>
      <w:r>
        <w:rPr>
          <w:spacing w:val="-2"/>
          <w:w w:val="110"/>
        </w:rPr>
        <w:t>a</w:t>
      </w:r>
      <w:r>
        <w:rPr>
          <w:spacing w:val="-16"/>
          <w:w w:val="110"/>
        </w:rPr>
        <w:t xml:space="preserve"> </w:t>
      </w:r>
      <w:r>
        <w:rPr>
          <w:spacing w:val="-2"/>
          <w:w w:val="110"/>
        </w:rPr>
        <w:t xml:space="preserve">dependency </w:t>
      </w:r>
      <w:r>
        <w:rPr>
          <w:w w:val="110"/>
        </w:rPr>
        <w:t>on</w:t>
      </w:r>
      <w:r>
        <w:rPr>
          <w:spacing w:val="-15"/>
          <w:w w:val="110"/>
        </w:rPr>
        <w:t xml:space="preserve"> </w:t>
      </w:r>
      <w:r>
        <w:rPr>
          <w:w w:val="110"/>
        </w:rPr>
        <w:t>others</w:t>
      </w:r>
      <w:r>
        <w:rPr>
          <w:spacing w:val="-15"/>
          <w:w w:val="110"/>
        </w:rPr>
        <w:t xml:space="preserve"> </w:t>
      </w:r>
      <w:r>
        <w:rPr>
          <w:w w:val="110"/>
        </w:rPr>
        <w:t>to</w:t>
      </w:r>
      <w:r>
        <w:rPr>
          <w:spacing w:val="-15"/>
          <w:w w:val="110"/>
        </w:rPr>
        <w:t xml:space="preserve"> </w:t>
      </w:r>
      <w:r>
        <w:rPr>
          <w:w w:val="110"/>
        </w:rPr>
        <w:t>resolve</w:t>
      </w:r>
      <w:r>
        <w:rPr>
          <w:spacing w:val="-15"/>
          <w:w w:val="110"/>
        </w:rPr>
        <w:t xml:space="preserve"> </w:t>
      </w:r>
      <w:r>
        <w:rPr>
          <w:w w:val="110"/>
        </w:rPr>
        <w:t>our</w:t>
      </w:r>
      <w:r>
        <w:rPr>
          <w:spacing w:val="-15"/>
          <w:w w:val="110"/>
        </w:rPr>
        <w:t xml:space="preserve"> </w:t>
      </w:r>
      <w:r>
        <w:rPr>
          <w:w w:val="110"/>
        </w:rPr>
        <w:t>feelings,</w:t>
      </w:r>
      <w:r>
        <w:rPr>
          <w:spacing w:val="-15"/>
          <w:w w:val="110"/>
        </w:rPr>
        <w:t xml:space="preserve"> </w:t>
      </w:r>
      <w:r>
        <w:rPr>
          <w:w w:val="110"/>
        </w:rPr>
        <w:t>too</w:t>
      </w:r>
      <w:r>
        <w:rPr>
          <w:spacing w:val="-15"/>
          <w:w w:val="110"/>
        </w:rPr>
        <w:t xml:space="preserve"> </w:t>
      </w:r>
      <w:r>
        <w:rPr>
          <w:w w:val="110"/>
        </w:rPr>
        <w:t>early.</w:t>
      </w:r>
    </w:p>
    <w:p w:rsidR="00261A0B" w:rsidRDefault="00261A0B">
      <w:pPr>
        <w:pStyle w:val="BodyText"/>
        <w:spacing w:before="74"/>
      </w:pPr>
    </w:p>
    <w:p w:rsidR="00261A0B" w:rsidRDefault="00261BE8">
      <w:pPr>
        <w:pStyle w:val="BodyText"/>
        <w:spacing w:line="312" w:lineRule="auto"/>
        <w:ind w:left="160" w:right="231"/>
      </w:pPr>
      <w:r>
        <w:rPr>
          <w:w w:val="105"/>
        </w:rPr>
        <w:t>This</w:t>
      </w:r>
      <w:r>
        <w:rPr>
          <w:spacing w:val="-8"/>
          <w:w w:val="105"/>
        </w:rPr>
        <w:t xml:space="preserve"> </w:t>
      </w:r>
      <w:r>
        <w:rPr>
          <w:w w:val="105"/>
        </w:rPr>
        <w:t>depth</w:t>
      </w:r>
      <w:r>
        <w:rPr>
          <w:spacing w:val="-8"/>
          <w:w w:val="105"/>
        </w:rPr>
        <w:t xml:space="preserve"> </w:t>
      </w:r>
      <w:r>
        <w:rPr>
          <w:w w:val="105"/>
        </w:rPr>
        <w:t>of</w:t>
      </w:r>
      <w:r>
        <w:rPr>
          <w:spacing w:val="-8"/>
          <w:w w:val="105"/>
        </w:rPr>
        <w:t xml:space="preserve"> </w:t>
      </w:r>
      <w:r>
        <w:rPr>
          <w:w w:val="105"/>
        </w:rPr>
        <w:t>self-trust</w:t>
      </w:r>
      <w:r>
        <w:rPr>
          <w:spacing w:val="-8"/>
          <w:w w:val="105"/>
        </w:rPr>
        <w:t xml:space="preserve"> </w:t>
      </w:r>
      <w:r>
        <w:rPr>
          <w:w w:val="105"/>
        </w:rPr>
        <w:t>in</w:t>
      </w:r>
      <w:r>
        <w:rPr>
          <w:spacing w:val="-8"/>
          <w:w w:val="105"/>
        </w:rPr>
        <w:t xml:space="preserve"> </w:t>
      </w:r>
      <w:r>
        <w:rPr>
          <w:w w:val="105"/>
        </w:rPr>
        <w:t>the</w:t>
      </w:r>
      <w:r>
        <w:rPr>
          <w:spacing w:val="-8"/>
          <w:w w:val="105"/>
        </w:rPr>
        <w:t xml:space="preserve"> </w:t>
      </w:r>
      <w:r>
        <w:rPr>
          <w:w w:val="105"/>
        </w:rPr>
        <w:t>face</w:t>
      </w:r>
      <w:r>
        <w:rPr>
          <w:spacing w:val="-8"/>
          <w:w w:val="105"/>
        </w:rPr>
        <w:t xml:space="preserve"> </w:t>
      </w:r>
      <w:r>
        <w:rPr>
          <w:w w:val="105"/>
        </w:rPr>
        <w:t>of</w:t>
      </w:r>
      <w:r>
        <w:rPr>
          <w:spacing w:val="-8"/>
          <w:w w:val="105"/>
        </w:rPr>
        <w:t xml:space="preserve"> </w:t>
      </w:r>
      <w:r>
        <w:rPr>
          <w:w w:val="105"/>
        </w:rPr>
        <w:t>uncertainty</w:t>
      </w:r>
      <w:r>
        <w:rPr>
          <w:spacing w:val="-8"/>
          <w:w w:val="105"/>
        </w:rPr>
        <w:t xml:space="preserve"> </w:t>
      </w:r>
      <w:r>
        <w:rPr>
          <w:w w:val="105"/>
        </w:rPr>
        <w:t>is</w:t>
      </w:r>
      <w:r>
        <w:rPr>
          <w:spacing w:val="-8"/>
          <w:w w:val="105"/>
        </w:rPr>
        <w:t xml:space="preserve"> </w:t>
      </w:r>
      <w:r>
        <w:rPr>
          <w:w w:val="105"/>
        </w:rPr>
        <w:t>sometimes</w:t>
      </w:r>
      <w:r>
        <w:rPr>
          <w:spacing w:val="-8"/>
          <w:w w:val="105"/>
        </w:rPr>
        <w:t xml:space="preserve"> </w:t>
      </w:r>
      <w:r>
        <w:rPr>
          <w:w w:val="105"/>
        </w:rPr>
        <w:t>called</w:t>
      </w:r>
      <w:r>
        <w:rPr>
          <w:spacing w:val="-8"/>
          <w:w w:val="105"/>
        </w:rPr>
        <w:t xml:space="preserve"> </w:t>
      </w:r>
      <w:r>
        <w:rPr>
          <w:w w:val="105"/>
        </w:rPr>
        <w:t>“faith”.</w:t>
      </w:r>
      <w:r>
        <w:rPr>
          <w:spacing w:val="-8"/>
          <w:w w:val="105"/>
        </w:rPr>
        <w:t xml:space="preserve"> </w:t>
      </w:r>
      <w:r>
        <w:rPr>
          <w:w w:val="105"/>
        </w:rPr>
        <w:t>Divorced from its religious connotations, faith in oneself is about trusting our whole selves, including our “irrational capacities” – feelings, intuition, inner knowing and insights (symbolic, literal and visual) – as relevant guidance alongside our rational thinking, values</w:t>
      </w:r>
      <w:r>
        <w:rPr>
          <w:spacing w:val="-3"/>
          <w:w w:val="105"/>
        </w:rPr>
        <w:t xml:space="preserve"> </w:t>
      </w:r>
      <w:r>
        <w:rPr>
          <w:w w:val="105"/>
        </w:rPr>
        <w:t>and</w:t>
      </w:r>
      <w:r>
        <w:rPr>
          <w:spacing w:val="-3"/>
          <w:w w:val="105"/>
        </w:rPr>
        <w:t xml:space="preserve"> </w:t>
      </w:r>
      <w:r>
        <w:rPr>
          <w:w w:val="105"/>
        </w:rPr>
        <w:t>purpose.</w:t>
      </w:r>
      <w:r>
        <w:rPr>
          <w:spacing w:val="-3"/>
          <w:w w:val="105"/>
        </w:rPr>
        <w:t xml:space="preserve"> </w:t>
      </w:r>
      <w:r>
        <w:rPr>
          <w:w w:val="105"/>
        </w:rPr>
        <w:t>This</w:t>
      </w:r>
      <w:r>
        <w:rPr>
          <w:spacing w:val="-3"/>
          <w:w w:val="105"/>
        </w:rPr>
        <w:t xml:space="preserve"> </w:t>
      </w:r>
      <w:r>
        <w:rPr>
          <w:w w:val="105"/>
        </w:rPr>
        <w:t>shift</w:t>
      </w:r>
      <w:r>
        <w:rPr>
          <w:spacing w:val="-3"/>
          <w:w w:val="105"/>
        </w:rPr>
        <w:t xml:space="preserve"> </w:t>
      </w:r>
      <w:r>
        <w:rPr>
          <w:w w:val="105"/>
        </w:rPr>
        <w:t>of</w:t>
      </w:r>
      <w:r>
        <w:rPr>
          <w:spacing w:val="-3"/>
          <w:w w:val="105"/>
        </w:rPr>
        <w:t xml:space="preserve"> </w:t>
      </w:r>
      <w:r>
        <w:rPr>
          <w:w w:val="105"/>
        </w:rPr>
        <w:t>trust</w:t>
      </w:r>
      <w:r>
        <w:rPr>
          <w:spacing w:val="-3"/>
          <w:w w:val="105"/>
        </w:rPr>
        <w:t xml:space="preserve"> </w:t>
      </w:r>
      <w:r>
        <w:rPr>
          <w:w w:val="105"/>
        </w:rPr>
        <w:t>from</w:t>
      </w:r>
      <w:r>
        <w:rPr>
          <w:spacing w:val="-3"/>
          <w:w w:val="105"/>
        </w:rPr>
        <w:t xml:space="preserve"> </w:t>
      </w:r>
      <w:r>
        <w:rPr>
          <w:w w:val="105"/>
        </w:rPr>
        <w:t>external</w:t>
      </w:r>
      <w:r>
        <w:rPr>
          <w:spacing w:val="-3"/>
          <w:w w:val="105"/>
        </w:rPr>
        <w:t xml:space="preserve"> </w:t>
      </w:r>
      <w:r>
        <w:rPr>
          <w:w w:val="105"/>
        </w:rPr>
        <w:t>certainties</w:t>
      </w:r>
      <w:r>
        <w:rPr>
          <w:spacing w:val="-3"/>
          <w:w w:val="105"/>
        </w:rPr>
        <w:t xml:space="preserve"> </w:t>
      </w:r>
      <w:r>
        <w:rPr>
          <w:w w:val="105"/>
        </w:rPr>
        <w:t>to</w:t>
      </w:r>
      <w:r>
        <w:rPr>
          <w:spacing w:val="-3"/>
          <w:w w:val="105"/>
        </w:rPr>
        <w:t xml:space="preserve"> </w:t>
      </w:r>
      <w:r>
        <w:rPr>
          <w:w w:val="105"/>
        </w:rPr>
        <w:t>inner</w:t>
      </w:r>
      <w:r>
        <w:rPr>
          <w:spacing w:val="-3"/>
          <w:w w:val="105"/>
        </w:rPr>
        <w:t xml:space="preserve"> </w:t>
      </w:r>
      <w:r>
        <w:rPr>
          <w:w w:val="105"/>
        </w:rPr>
        <w:t>knowing</w:t>
      </w:r>
      <w:r>
        <w:rPr>
          <w:spacing w:val="-3"/>
          <w:w w:val="105"/>
        </w:rPr>
        <w:t xml:space="preserve"> </w:t>
      </w:r>
      <w:r>
        <w:rPr>
          <w:w w:val="105"/>
        </w:rPr>
        <w:t>was something that supported participants to feel able to take risks and engage with uncertain circumstances with greater conﬁdence and creativity.</w:t>
      </w:r>
    </w:p>
    <w:p w:rsidR="00261A0B" w:rsidRDefault="00261A0B">
      <w:pPr>
        <w:pStyle w:val="BodyText"/>
        <w:spacing w:before="84"/>
      </w:pPr>
    </w:p>
    <w:p w:rsidR="00261A0B" w:rsidRDefault="00261BE8">
      <w:pPr>
        <w:pStyle w:val="Heading2"/>
      </w:pPr>
      <w:bookmarkStart w:id="62" w:name="_TOC_250024"/>
      <w:r>
        <w:rPr>
          <w:color w:val="6AA74E"/>
        </w:rPr>
        <w:t>Choosing</w:t>
      </w:r>
      <w:r>
        <w:rPr>
          <w:color w:val="6AA74E"/>
          <w:spacing w:val="-22"/>
        </w:rPr>
        <w:t xml:space="preserve"> </w:t>
      </w:r>
      <w:r>
        <w:rPr>
          <w:color w:val="6AA74E"/>
        </w:rPr>
        <w:t>to</w:t>
      </w:r>
      <w:r>
        <w:rPr>
          <w:color w:val="6AA74E"/>
          <w:spacing w:val="-21"/>
        </w:rPr>
        <w:t xml:space="preserve"> </w:t>
      </w:r>
      <w:r>
        <w:rPr>
          <w:color w:val="6AA74E"/>
        </w:rPr>
        <w:t>thrive:</w:t>
      </w:r>
      <w:r>
        <w:rPr>
          <w:color w:val="6AA74E"/>
          <w:spacing w:val="-24"/>
        </w:rPr>
        <w:t xml:space="preserve"> </w:t>
      </w:r>
      <w:r>
        <w:rPr>
          <w:color w:val="6AA74E"/>
        </w:rPr>
        <w:t>Conditions</w:t>
      </w:r>
      <w:r>
        <w:rPr>
          <w:color w:val="6AA74E"/>
          <w:spacing w:val="-20"/>
        </w:rPr>
        <w:t xml:space="preserve"> </w:t>
      </w:r>
      <w:r>
        <w:rPr>
          <w:color w:val="6AA74E"/>
        </w:rPr>
        <w:t>for</w:t>
      </w:r>
      <w:r>
        <w:rPr>
          <w:color w:val="6AA74E"/>
          <w:spacing w:val="-21"/>
        </w:rPr>
        <w:t xml:space="preserve"> </w:t>
      </w:r>
      <w:r>
        <w:rPr>
          <w:color w:val="6AA74E"/>
        </w:rPr>
        <w:t>the</w:t>
      </w:r>
      <w:r>
        <w:rPr>
          <w:color w:val="6AA74E"/>
          <w:spacing w:val="-20"/>
        </w:rPr>
        <w:t xml:space="preserve"> </w:t>
      </w:r>
      <w:r>
        <w:rPr>
          <w:color w:val="6AA74E"/>
        </w:rPr>
        <w:t>process</w:t>
      </w:r>
      <w:r>
        <w:rPr>
          <w:color w:val="6AA74E"/>
          <w:spacing w:val="-20"/>
        </w:rPr>
        <w:t xml:space="preserve"> </w:t>
      </w:r>
      <w:r>
        <w:rPr>
          <w:color w:val="6AA74E"/>
        </w:rPr>
        <w:t>to</w:t>
      </w:r>
      <w:r>
        <w:rPr>
          <w:color w:val="6AA74E"/>
          <w:spacing w:val="-21"/>
        </w:rPr>
        <w:t xml:space="preserve"> </w:t>
      </w:r>
      <w:bookmarkEnd w:id="62"/>
      <w:r>
        <w:rPr>
          <w:color w:val="6AA74E"/>
          <w:spacing w:val="-4"/>
        </w:rPr>
        <w:t>work</w:t>
      </w:r>
    </w:p>
    <w:p w:rsidR="00261A0B" w:rsidRDefault="00261BE8">
      <w:pPr>
        <w:pStyle w:val="BodyText"/>
        <w:spacing w:before="193" w:line="312" w:lineRule="auto"/>
        <w:ind w:left="160" w:right="231"/>
      </w:pPr>
      <w:r>
        <w:rPr>
          <w:w w:val="105"/>
        </w:rPr>
        <w:t>Two conditions for this method to make a genuine diﬀerence to someone’s leadership and life emerged from the reﬂective evaluation:</w:t>
      </w:r>
    </w:p>
    <w:p w:rsidR="00261A0B" w:rsidRDefault="00261A0B">
      <w:pPr>
        <w:pStyle w:val="BodyText"/>
        <w:spacing w:before="78"/>
      </w:pPr>
    </w:p>
    <w:p w:rsidR="00261A0B" w:rsidRDefault="00261BE8">
      <w:pPr>
        <w:ind w:left="160"/>
        <w:rPr>
          <w:rFonts w:ascii="Arial" w:hAnsi="Arial"/>
          <w:b/>
        </w:rPr>
      </w:pPr>
      <w:r>
        <w:rPr>
          <w:spacing w:val="-2"/>
          <w:w w:val="105"/>
        </w:rPr>
        <w:t>The</w:t>
      </w:r>
      <w:r>
        <w:rPr>
          <w:spacing w:val="-14"/>
          <w:w w:val="105"/>
        </w:rPr>
        <w:t xml:space="preserve"> </w:t>
      </w:r>
      <w:r>
        <w:rPr>
          <w:spacing w:val="-2"/>
          <w:w w:val="105"/>
        </w:rPr>
        <w:t>ﬁrst</w:t>
      </w:r>
      <w:r>
        <w:rPr>
          <w:spacing w:val="-14"/>
          <w:w w:val="105"/>
        </w:rPr>
        <w:t xml:space="preserve"> </w:t>
      </w:r>
      <w:r>
        <w:rPr>
          <w:spacing w:val="-2"/>
          <w:w w:val="105"/>
        </w:rPr>
        <w:t>was</w:t>
      </w:r>
      <w:r>
        <w:rPr>
          <w:spacing w:val="-13"/>
          <w:w w:val="105"/>
        </w:rPr>
        <w:t xml:space="preserve"> </w:t>
      </w:r>
      <w:r>
        <w:rPr>
          <w:spacing w:val="-2"/>
          <w:w w:val="105"/>
        </w:rPr>
        <w:t>a</w:t>
      </w:r>
      <w:r>
        <w:rPr>
          <w:spacing w:val="-14"/>
          <w:w w:val="105"/>
        </w:rPr>
        <w:t xml:space="preserve"> </w:t>
      </w:r>
      <w:r>
        <w:rPr>
          <w:rFonts w:ascii="Arial" w:hAnsi="Arial"/>
          <w:b/>
          <w:spacing w:val="-2"/>
          <w:w w:val="105"/>
        </w:rPr>
        <w:t>willingness</w:t>
      </w:r>
      <w:r>
        <w:rPr>
          <w:rFonts w:ascii="Arial" w:hAnsi="Arial"/>
          <w:b/>
          <w:spacing w:val="-6"/>
          <w:w w:val="105"/>
        </w:rPr>
        <w:t xml:space="preserve"> </w:t>
      </w:r>
      <w:r>
        <w:rPr>
          <w:rFonts w:ascii="Arial" w:hAnsi="Arial"/>
          <w:b/>
          <w:spacing w:val="-2"/>
          <w:w w:val="105"/>
        </w:rPr>
        <w:t>to</w:t>
      </w:r>
      <w:r>
        <w:rPr>
          <w:rFonts w:ascii="Arial" w:hAnsi="Arial"/>
          <w:b/>
          <w:spacing w:val="-6"/>
          <w:w w:val="105"/>
        </w:rPr>
        <w:t xml:space="preserve"> </w:t>
      </w:r>
      <w:r>
        <w:rPr>
          <w:rFonts w:ascii="Arial" w:hAnsi="Arial"/>
          <w:b/>
          <w:spacing w:val="-2"/>
          <w:w w:val="105"/>
        </w:rPr>
        <w:t>make</w:t>
      </w:r>
      <w:r>
        <w:rPr>
          <w:rFonts w:ascii="Arial" w:hAnsi="Arial"/>
          <w:b/>
          <w:spacing w:val="-7"/>
          <w:w w:val="105"/>
        </w:rPr>
        <w:t xml:space="preserve"> </w:t>
      </w:r>
      <w:r>
        <w:rPr>
          <w:rFonts w:ascii="Arial" w:hAnsi="Arial"/>
          <w:b/>
          <w:spacing w:val="-2"/>
          <w:w w:val="105"/>
        </w:rPr>
        <w:t>changes</w:t>
      </w:r>
      <w:r>
        <w:rPr>
          <w:rFonts w:ascii="Arial" w:hAnsi="Arial"/>
          <w:b/>
          <w:spacing w:val="-6"/>
          <w:w w:val="105"/>
        </w:rPr>
        <w:t xml:space="preserve"> </w:t>
      </w:r>
      <w:r>
        <w:rPr>
          <w:rFonts w:ascii="Arial" w:hAnsi="Arial"/>
          <w:b/>
          <w:spacing w:val="-2"/>
          <w:w w:val="105"/>
        </w:rPr>
        <w:t>and</w:t>
      </w:r>
      <w:r>
        <w:rPr>
          <w:rFonts w:ascii="Arial" w:hAnsi="Arial"/>
          <w:b/>
          <w:spacing w:val="-6"/>
          <w:w w:val="105"/>
        </w:rPr>
        <w:t xml:space="preserve"> </w:t>
      </w:r>
      <w:r>
        <w:rPr>
          <w:rFonts w:ascii="Arial" w:hAnsi="Arial"/>
          <w:b/>
          <w:spacing w:val="-4"/>
          <w:w w:val="105"/>
        </w:rPr>
        <w:t>heal.</w:t>
      </w:r>
    </w:p>
    <w:p w:rsidR="00261A0B" w:rsidRDefault="00261BE8">
      <w:pPr>
        <w:pStyle w:val="BodyText"/>
        <w:spacing w:before="78" w:line="312" w:lineRule="auto"/>
        <w:ind w:left="160"/>
      </w:pPr>
      <w:r>
        <w:rPr>
          <w:w w:val="105"/>
        </w:rPr>
        <w:t>While we didn’t refer to this method as a process of healing, that’s what several participants</w:t>
      </w:r>
      <w:r>
        <w:rPr>
          <w:spacing w:val="-5"/>
          <w:w w:val="105"/>
        </w:rPr>
        <w:t xml:space="preserve"> </w:t>
      </w:r>
      <w:r>
        <w:rPr>
          <w:w w:val="105"/>
        </w:rPr>
        <w:t>described</w:t>
      </w:r>
      <w:r>
        <w:rPr>
          <w:spacing w:val="-5"/>
          <w:w w:val="105"/>
        </w:rPr>
        <w:t xml:space="preserve"> </w:t>
      </w:r>
      <w:r>
        <w:rPr>
          <w:w w:val="105"/>
        </w:rPr>
        <w:t>it</w:t>
      </w:r>
      <w:r>
        <w:rPr>
          <w:spacing w:val="-5"/>
          <w:w w:val="105"/>
        </w:rPr>
        <w:t xml:space="preserve"> </w:t>
      </w:r>
      <w:r>
        <w:rPr>
          <w:w w:val="105"/>
        </w:rPr>
        <w:t>as.</w:t>
      </w:r>
      <w:r>
        <w:rPr>
          <w:spacing w:val="-5"/>
          <w:w w:val="105"/>
        </w:rPr>
        <w:t xml:space="preserve"> </w:t>
      </w:r>
      <w:r>
        <w:rPr>
          <w:w w:val="105"/>
        </w:rPr>
        <w:t>When</w:t>
      </w:r>
      <w:r>
        <w:rPr>
          <w:spacing w:val="-5"/>
          <w:w w:val="105"/>
        </w:rPr>
        <w:t xml:space="preserve"> </w:t>
      </w:r>
      <w:r>
        <w:rPr>
          <w:w w:val="105"/>
        </w:rPr>
        <w:t>people</w:t>
      </w:r>
      <w:r>
        <w:rPr>
          <w:spacing w:val="-5"/>
          <w:w w:val="105"/>
        </w:rPr>
        <w:t xml:space="preserve"> </w:t>
      </w:r>
      <w:r>
        <w:rPr>
          <w:w w:val="105"/>
        </w:rPr>
        <w:t>expressed</w:t>
      </w:r>
      <w:r>
        <w:rPr>
          <w:spacing w:val="-5"/>
          <w:w w:val="105"/>
        </w:rPr>
        <w:t xml:space="preserve"> </w:t>
      </w:r>
      <w:r>
        <w:rPr>
          <w:w w:val="105"/>
        </w:rPr>
        <w:t>willingness</w:t>
      </w:r>
      <w:r>
        <w:rPr>
          <w:spacing w:val="-5"/>
          <w:w w:val="105"/>
        </w:rPr>
        <w:t xml:space="preserve"> </w:t>
      </w:r>
      <w:r>
        <w:rPr>
          <w:w w:val="105"/>
        </w:rPr>
        <w:t>to</w:t>
      </w:r>
      <w:r>
        <w:rPr>
          <w:spacing w:val="-5"/>
          <w:w w:val="105"/>
        </w:rPr>
        <w:t xml:space="preserve"> </w:t>
      </w:r>
      <w:r>
        <w:rPr>
          <w:w w:val="105"/>
        </w:rPr>
        <w:t>“show</w:t>
      </w:r>
      <w:r>
        <w:rPr>
          <w:spacing w:val="-5"/>
          <w:w w:val="105"/>
        </w:rPr>
        <w:t xml:space="preserve"> </w:t>
      </w:r>
      <w:r>
        <w:rPr>
          <w:w w:val="105"/>
        </w:rPr>
        <w:t>up”,</w:t>
      </w:r>
      <w:r>
        <w:rPr>
          <w:spacing w:val="-5"/>
          <w:w w:val="105"/>
        </w:rPr>
        <w:t xml:space="preserve"> </w:t>
      </w:r>
      <w:r>
        <w:rPr>
          <w:w w:val="105"/>
        </w:rPr>
        <w:t xml:space="preserve">shifts </w:t>
      </w:r>
      <w:r>
        <w:rPr>
          <w:spacing w:val="-2"/>
          <w:w w:val="105"/>
        </w:rPr>
        <w:t>happened.</w:t>
      </w:r>
    </w:p>
    <w:p w:rsidR="00261A0B" w:rsidRDefault="00261A0B">
      <w:pPr>
        <w:pStyle w:val="BodyText"/>
        <w:spacing w:before="77"/>
      </w:pPr>
    </w:p>
    <w:p w:rsidR="00261A0B" w:rsidRDefault="00261BE8">
      <w:pPr>
        <w:ind w:left="160"/>
        <w:rPr>
          <w:rFonts w:ascii="Arial"/>
          <w:b/>
        </w:rPr>
      </w:pPr>
      <w:r>
        <w:rPr>
          <w:w w:val="105"/>
        </w:rPr>
        <w:t>The</w:t>
      </w:r>
      <w:r>
        <w:rPr>
          <w:spacing w:val="-13"/>
          <w:w w:val="105"/>
        </w:rPr>
        <w:t xml:space="preserve"> </w:t>
      </w:r>
      <w:r>
        <w:rPr>
          <w:w w:val="105"/>
        </w:rPr>
        <w:t>second</w:t>
      </w:r>
      <w:r>
        <w:rPr>
          <w:spacing w:val="-12"/>
          <w:w w:val="105"/>
        </w:rPr>
        <w:t xml:space="preserve"> </w:t>
      </w:r>
      <w:r>
        <w:rPr>
          <w:w w:val="105"/>
        </w:rPr>
        <w:t>was</w:t>
      </w:r>
      <w:r>
        <w:rPr>
          <w:spacing w:val="-12"/>
          <w:w w:val="105"/>
        </w:rPr>
        <w:t xml:space="preserve"> </w:t>
      </w:r>
      <w:r>
        <w:rPr>
          <w:w w:val="105"/>
        </w:rPr>
        <w:t>that</w:t>
      </w:r>
      <w:r>
        <w:rPr>
          <w:spacing w:val="-12"/>
          <w:w w:val="105"/>
        </w:rPr>
        <w:t xml:space="preserve"> </w:t>
      </w:r>
      <w:r>
        <w:rPr>
          <w:rFonts w:ascii="Arial"/>
          <w:b/>
          <w:w w:val="105"/>
        </w:rPr>
        <w:t>it</w:t>
      </w:r>
      <w:r>
        <w:rPr>
          <w:rFonts w:ascii="Arial"/>
          <w:b/>
          <w:spacing w:val="-5"/>
          <w:w w:val="105"/>
        </w:rPr>
        <w:t xml:space="preserve"> </w:t>
      </w:r>
      <w:r>
        <w:rPr>
          <w:rFonts w:ascii="Arial"/>
          <w:b/>
          <w:w w:val="105"/>
        </w:rPr>
        <w:t>requires</w:t>
      </w:r>
      <w:r>
        <w:rPr>
          <w:rFonts w:ascii="Arial"/>
          <w:b/>
          <w:spacing w:val="-5"/>
          <w:w w:val="105"/>
        </w:rPr>
        <w:t xml:space="preserve"> </w:t>
      </w:r>
      <w:r>
        <w:rPr>
          <w:rFonts w:ascii="Arial"/>
          <w:b/>
          <w:spacing w:val="-2"/>
          <w:w w:val="105"/>
        </w:rPr>
        <w:t>practice.</w:t>
      </w:r>
    </w:p>
    <w:p w:rsidR="00261A0B" w:rsidRDefault="00261BE8">
      <w:pPr>
        <w:pStyle w:val="BodyText"/>
        <w:spacing w:before="78" w:line="312" w:lineRule="auto"/>
        <w:ind w:left="160" w:right="231"/>
      </w:pPr>
      <w:r>
        <w:rPr>
          <w:w w:val="105"/>
        </w:rPr>
        <w:t xml:space="preserve">We don’t change by knowing something, we change by doing things diﬀerently. The participants who did the work and practised the methods we shared saw measurable diﬀerences in their leadership, relationships and dynamics in the workplace, and their </w:t>
      </w:r>
      <w:r>
        <w:rPr>
          <w:spacing w:val="-2"/>
          <w:w w:val="105"/>
        </w:rPr>
        <w:t>lives.</w:t>
      </w:r>
    </w:p>
    <w:p w:rsidR="00261A0B" w:rsidRDefault="00261A0B">
      <w:pPr>
        <w:spacing w:line="312" w:lineRule="auto"/>
        <w:sectPr w:rsidR="00261A0B">
          <w:pgSz w:w="11920" w:h="16840"/>
          <w:pgMar w:top="1360" w:right="1280" w:bottom="1040" w:left="1280" w:header="0" w:footer="860" w:gutter="0"/>
          <w:cols w:space="720"/>
        </w:sectPr>
      </w:pPr>
    </w:p>
    <w:p w:rsidR="00261A0B" w:rsidRDefault="00261BE8">
      <w:pPr>
        <w:pStyle w:val="BodyText"/>
        <w:spacing w:before="99" w:line="312" w:lineRule="auto"/>
        <w:ind w:left="160" w:right="247"/>
      </w:pPr>
      <w:r>
        <w:rPr>
          <w:w w:val="105"/>
        </w:rPr>
        <w:t>Based</w:t>
      </w:r>
      <w:r>
        <w:rPr>
          <w:spacing w:val="-7"/>
          <w:w w:val="105"/>
        </w:rPr>
        <w:t xml:space="preserve"> </w:t>
      </w:r>
      <w:r>
        <w:rPr>
          <w:w w:val="105"/>
        </w:rPr>
        <w:t>on</w:t>
      </w:r>
      <w:r>
        <w:rPr>
          <w:spacing w:val="-7"/>
          <w:w w:val="105"/>
        </w:rPr>
        <w:t xml:space="preserve"> </w:t>
      </w:r>
      <w:r>
        <w:rPr>
          <w:w w:val="105"/>
        </w:rPr>
        <w:t>this,</w:t>
      </w:r>
      <w:r>
        <w:rPr>
          <w:spacing w:val="-7"/>
          <w:w w:val="105"/>
        </w:rPr>
        <w:t xml:space="preserve"> </w:t>
      </w:r>
      <w:r>
        <w:rPr>
          <w:w w:val="105"/>
        </w:rPr>
        <w:t>it</w:t>
      </w:r>
      <w:r>
        <w:rPr>
          <w:spacing w:val="-7"/>
          <w:w w:val="105"/>
        </w:rPr>
        <w:t xml:space="preserve"> </w:t>
      </w:r>
      <w:r>
        <w:rPr>
          <w:w w:val="105"/>
        </w:rPr>
        <w:t>seems</w:t>
      </w:r>
      <w:r>
        <w:rPr>
          <w:spacing w:val="-7"/>
          <w:w w:val="105"/>
        </w:rPr>
        <w:t xml:space="preserve"> </w:t>
      </w:r>
      <w:r>
        <w:rPr>
          <w:w w:val="105"/>
        </w:rPr>
        <w:t>that</w:t>
      </w:r>
      <w:r>
        <w:rPr>
          <w:spacing w:val="-7"/>
          <w:w w:val="105"/>
        </w:rPr>
        <w:t xml:space="preserve"> </w:t>
      </w:r>
      <w:r>
        <w:rPr>
          <w:rFonts w:ascii="Arial" w:hAnsi="Arial"/>
          <w:b/>
          <w:w w:val="105"/>
        </w:rPr>
        <w:t xml:space="preserve">thriving is a choice </w:t>
      </w:r>
      <w:r>
        <w:rPr>
          <w:w w:val="105"/>
        </w:rPr>
        <w:t>rather</w:t>
      </w:r>
      <w:r>
        <w:rPr>
          <w:spacing w:val="-7"/>
          <w:w w:val="105"/>
        </w:rPr>
        <w:t xml:space="preserve"> </w:t>
      </w:r>
      <w:r>
        <w:rPr>
          <w:w w:val="105"/>
        </w:rPr>
        <w:t>than</w:t>
      </w:r>
      <w:r>
        <w:rPr>
          <w:spacing w:val="-7"/>
          <w:w w:val="105"/>
        </w:rPr>
        <w:t xml:space="preserve"> </w:t>
      </w:r>
      <w:r>
        <w:rPr>
          <w:w w:val="105"/>
        </w:rPr>
        <w:t>a</w:t>
      </w:r>
      <w:r>
        <w:rPr>
          <w:spacing w:val="-7"/>
          <w:w w:val="105"/>
        </w:rPr>
        <w:t xml:space="preserve"> </w:t>
      </w:r>
      <w:r>
        <w:rPr>
          <w:w w:val="105"/>
        </w:rPr>
        <w:t>capability.</w:t>
      </w:r>
      <w:r>
        <w:rPr>
          <w:spacing w:val="-7"/>
          <w:w w:val="105"/>
        </w:rPr>
        <w:t xml:space="preserve"> </w:t>
      </w:r>
      <w:r>
        <w:rPr>
          <w:w w:val="105"/>
        </w:rPr>
        <w:t>It</w:t>
      </w:r>
      <w:r>
        <w:rPr>
          <w:spacing w:val="-7"/>
          <w:w w:val="105"/>
        </w:rPr>
        <w:t xml:space="preserve"> </w:t>
      </w:r>
      <w:r>
        <w:rPr>
          <w:w w:val="105"/>
        </w:rPr>
        <w:t>is</w:t>
      </w:r>
      <w:r>
        <w:rPr>
          <w:spacing w:val="-7"/>
          <w:w w:val="105"/>
        </w:rPr>
        <w:t xml:space="preserve"> </w:t>
      </w:r>
      <w:r>
        <w:rPr>
          <w:w w:val="105"/>
        </w:rPr>
        <w:t>a</w:t>
      </w:r>
      <w:r>
        <w:rPr>
          <w:spacing w:val="-7"/>
          <w:w w:val="105"/>
        </w:rPr>
        <w:t xml:space="preserve"> </w:t>
      </w:r>
      <w:r>
        <w:rPr>
          <w:w w:val="105"/>
        </w:rPr>
        <w:t>choice which is made possible when people have the tools to understand and accept how adversity</w:t>
      </w:r>
      <w:r>
        <w:rPr>
          <w:spacing w:val="-8"/>
          <w:w w:val="105"/>
        </w:rPr>
        <w:t xml:space="preserve"> </w:t>
      </w:r>
      <w:r>
        <w:rPr>
          <w:w w:val="105"/>
        </w:rPr>
        <w:t>aﬀects</w:t>
      </w:r>
      <w:r>
        <w:rPr>
          <w:spacing w:val="-8"/>
          <w:w w:val="105"/>
        </w:rPr>
        <w:t xml:space="preserve"> </w:t>
      </w:r>
      <w:r>
        <w:rPr>
          <w:w w:val="105"/>
        </w:rPr>
        <w:t>them,</w:t>
      </w:r>
      <w:r>
        <w:rPr>
          <w:spacing w:val="-8"/>
          <w:w w:val="105"/>
        </w:rPr>
        <w:t xml:space="preserve"> </w:t>
      </w:r>
      <w:r>
        <w:rPr>
          <w:w w:val="105"/>
        </w:rPr>
        <w:t>and</w:t>
      </w:r>
      <w:r>
        <w:rPr>
          <w:spacing w:val="-8"/>
          <w:w w:val="105"/>
        </w:rPr>
        <w:t xml:space="preserve"> </w:t>
      </w:r>
      <w:r>
        <w:rPr>
          <w:w w:val="105"/>
        </w:rPr>
        <w:t>the</w:t>
      </w:r>
      <w:r>
        <w:rPr>
          <w:spacing w:val="-8"/>
          <w:w w:val="105"/>
        </w:rPr>
        <w:t xml:space="preserve"> </w:t>
      </w:r>
      <w:r>
        <w:rPr>
          <w:w w:val="105"/>
        </w:rPr>
        <w:t>willingness</w:t>
      </w:r>
      <w:r>
        <w:rPr>
          <w:spacing w:val="-8"/>
          <w:w w:val="105"/>
        </w:rPr>
        <w:t xml:space="preserve"> </w:t>
      </w:r>
      <w:r>
        <w:rPr>
          <w:w w:val="105"/>
        </w:rPr>
        <w:t>and</w:t>
      </w:r>
      <w:r>
        <w:rPr>
          <w:spacing w:val="-8"/>
          <w:w w:val="105"/>
        </w:rPr>
        <w:t xml:space="preserve"> </w:t>
      </w:r>
      <w:r>
        <w:rPr>
          <w:w w:val="105"/>
        </w:rPr>
        <w:t>courage</w:t>
      </w:r>
      <w:r>
        <w:rPr>
          <w:spacing w:val="-8"/>
          <w:w w:val="105"/>
        </w:rPr>
        <w:t xml:space="preserve"> </w:t>
      </w:r>
      <w:r>
        <w:rPr>
          <w:w w:val="105"/>
        </w:rPr>
        <w:t>to</w:t>
      </w:r>
      <w:r>
        <w:rPr>
          <w:spacing w:val="-8"/>
          <w:w w:val="105"/>
        </w:rPr>
        <w:t xml:space="preserve"> </w:t>
      </w:r>
      <w:r>
        <w:rPr>
          <w:w w:val="105"/>
        </w:rPr>
        <w:t>try</w:t>
      </w:r>
      <w:r>
        <w:rPr>
          <w:spacing w:val="-8"/>
          <w:w w:val="105"/>
        </w:rPr>
        <w:t xml:space="preserve"> </w:t>
      </w:r>
      <w:r>
        <w:rPr>
          <w:w w:val="105"/>
        </w:rPr>
        <w:t>out</w:t>
      </w:r>
      <w:r>
        <w:rPr>
          <w:spacing w:val="-8"/>
          <w:w w:val="105"/>
        </w:rPr>
        <w:t xml:space="preserve"> </w:t>
      </w:r>
      <w:r>
        <w:rPr>
          <w:w w:val="105"/>
        </w:rPr>
        <w:t>new</w:t>
      </w:r>
      <w:r>
        <w:rPr>
          <w:spacing w:val="-8"/>
          <w:w w:val="105"/>
        </w:rPr>
        <w:t xml:space="preserve"> </w:t>
      </w:r>
      <w:r>
        <w:rPr>
          <w:w w:val="105"/>
        </w:rPr>
        <w:t>ways</w:t>
      </w:r>
      <w:r>
        <w:rPr>
          <w:spacing w:val="-8"/>
          <w:w w:val="105"/>
        </w:rPr>
        <w:t xml:space="preserve"> </w:t>
      </w:r>
      <w:r>
        <w:rPr>
          <w:w w:val="105"/>
        </w:rPr>
        <w:t>of</w:t>
      </w:r>
      <w:r>
        <w:rPr>
          <w:spacing w:val="-8"/>
          <w:w w:val="105"/>
        </w:rPr>
        <w:t xml:space="preserve"> </w:t>
      </w:r>
      <w:r>
        <w:rPr>
          <w:w w:val="105"/>
        </w:rPr>
        <w:t>relating to themselves and others from a place of acceptance.</w:t>
      </w:r>
    </w:p>
    <w:p w:rsidR="00261A0B" w:rsidRDefault="00261A0B">
      <w:pPr>
        <w:pStyle w:val="BodyText"/>
        <w:spacing w:before="85"/>
      </w:pPr>
    </w:p>
    <w:p w:rsidR="00261A0B" w:rsidRDefault="00261BE8">
      <w:pPr>
        <w:pStyle w:val="Heading2"/>
      </w:pPr>
      <w:bookmarkStart w:id="63" w:name="_TOC_250023"/>
      <w:bookmarkEnd w:id="63"/>
      <w:r>
        <w:rPr>
          <w:color w:val="6AA74E"/>
          <w:spacing w:val="-2"/>
        </w:rPr>
        <w:t>Outcomes</w:t>
      </w:r>
    </w:p>
    <w:p w:rsidR="00261A0B" w:rsidRDefault="00261BE8">
      <w:pPr>
        <w:spacing w:before="204"/>
        <w:ind w:left="160"/>
        <w:rPr>
          <w:rFonts w:ascii="Calibri" w:hAnsi="Calibri"/>
          <w:i/>
        </w:rPr>
      </w:pPr>
      <w:r>
        <w:rPr>
          <w:rFonts w:ascii="Calibri" w:hAnsi="Calibri"/>
          <w:i/>
        </w:rPr>
        <w:t>“I’m</w:t>
      </w:r>
      <w:r>
        <w:rPr>
          <w:rFonts w:ascii="Calibri" w:hAnsi="Calibri"/>
          <w:i/>
          <w:spacing w:val="-10"/>
        </w:rPr>
        <w:t xml:space="preserve"> </w:t>
      </w:r>
      <w:r>
        <w:rPr>
          <w:rFonts w:ascii="Calibri" w:hAnsi="Calibri"/>
          <w:i/>
          <w:spacing w:val="-2"/>
        </w:rPr>
        <w:t>thriving!”</w:t>
      </w:r>
    </w:p>
    <w:p w:rsidR="00261A0B" w:rsidRDefault="00261A0B">
      <w:pPr>
        <w:pStyle w:val="BodyText"/>
        <w:spacing w:before="152"/>
        <w:rPr>
          <w:rFonts w:ascii="Calibri"/>
          <w:i/>
        </w:rPr>
      </w:pPr>
    </w:p>
    <w:p w:rsidR="00261A0B" w:rsidRDefault="00261BE8">
      <w:pPr>
        <w:spacing w:line="307" w:lineRule="auto"/>
        <w:ind w:left="160"/>
        <w:rPr>
          <w:rFonts w:ascii="Calibri" w:hAnsi="Calibri"/>
          <w:i/>
        </w:rPr>
      </w:pPr>
      <w:r>
        <w:rPr>
          <w:rFonts w:ascii="Calibri" w:hAnsi="Calibri"/>
          <w:i/>
          <w:w w:val="110"/>
        </w:rPr>
        <w:t>“Now</w:t>
      </w:r>
      <w:r>
        <w:rPr>
          <w:rFonts w:ascii="Calibri" w:hAnsi="Calibri"/>
          <w:i/>
          <w:spacing w:val="-1"/>
          <w:w w:val="110"/>
        </w:rPr>
        <w:t xml:space="preserve"> </w:t>
      </w:r>
      <w:r>
        <w:rPr>
          <w:rFonts w:ascii="Calibri" w:hAnsi="Calibri"/>
          <w:i/>
          <w:w w:val="110"/>
        </w:rPr>
        <w:t>I</w:t>
      </w:r>
      <w:r>
        <w:rPr>
          <w:rFonts w:ascii="Calibri" w:hAnsi="Calibri"/>
          <w:i/>
          <w:spacing w:val="-1"/>
          <w:w w:val="110"/>
        </w:rPr>
        <w:t xml:space="preserve"> </w:t>
      </w:r>
      <w:r>
        <w:rPr>
          <w:rFonts w:ascii="Calibri" w:hAnsi="Calibri"/>
          <w:i/>
          <w:w w:val="110"/>
        </w:rPr>
        <w:t>feel</w:t>
      </w:r>
      <w:r>
        <w:rPr>
          <w:rFonts w:ascii="Calibri" w:hAnsi="Calibri"/>
          <w:i/>
          <w:spacing w:val="-1"/>
          <w:w w:val="110"/>
        </w:rPr>
        <w:t xml:space="preserve"> </w:t>
      </w:r>
      <w:r>
        <w:rPr>
          <w:rFonts w:ascii="Calibri" w:hAnsi="Calibri"/>
          <w:i/>
          <w:w w:val="110"/>
        </w:rPr>
        <w:t>I</w:t>
      </w:r>
      <w:r>
        <w:rPr>
          <w:rFonts w:ascii="Calibri" w:hAnsi="Calibri"/>
          <w:i/>
          <w:spacing w:val="-1"/>
          <w:w w:val="110"/>
        </w:rPr>
        <w:t xml:space="preserve"> </w:t>
      </w:r>
      <w:r>
        <w:rPr>
          <w:rFonts w:ascii="Calibri" w:hAnsi="Calibri"/>
          <w:i/>
          <w:w w:val="110"/>
        </w:rPr>
        <w:t>am</w:t>
      </w:r>
      <w:r>
        <w:rPr>
          <w:rFonts w:ascii="Calibri" w:hAnsi="Calibri"/>
          <w:i/>
          <w:spacing w:val="-1"/>
          <w:w w:val="110"/>
        </w:rPr>
        <w:t xml:space="preserve"> </w:t>
      </w:r>
      <w:r>
        <w:rPr>
          <w:rFonts w:ascii="Calibri" w:hAnsi="Calibri"/>
          <w:i/>
          <w:w w:val="110"/>
        </w:rPr>
        <w:t>me</w:t>
      </w:r>
      <w:r>
        <w:rPr>
          <w:rFonts w:ascii="Calibri" w:hAnsi="Calibri"/>
          <w:i/>
          <w:spacing w:val="-1"/>
          <w:w w:val="110"/>
        </w:rPr>
        <w:t xml:space="preserve"> </w:t>
      </w:r>
      <w:r>
        <w:rPr>
          <w:rFonts w:ascii="Calibri" w:hAnsi="Calibri"/>
          <w:i/>
          <w:w w:val="110"/>
        </w:rPr>
        <w:t>doing</w:t>
      </w:r>
      <w:r>
        <w:rPr>
          <w:rFonts w:ascii="Calibri" w:hAnsi="Calibri"/>
          <w:i/>
          <w:spacing w:val="-1"/>
          <w:w w:val="110"/>
        </w:rPr>
        <w:t xml:space="preserve"> </w:t>
      </w:r>
      <w:r>
        <w:rPr>
          <w:rFonts w:ascii="Calibri" w:hAnsi="Calibri"/>
          <w:i/>
          <w:w w:val="110"/>
        </w:rPr>
        <w:t>the</w:t>
      </w:r>
      <w:r>
        <w:rPr>
          <w:rFonts w:ascii="Calibri" w:hAnsi="Calibri"/>
          <w:i/>
          <w:spacing w:val="-1"/>
          <w:w w:val="110"/>
        </w:rPr>
        <w:t xml:space="preserve"> </w:t>
      </w:r>
      <w:r>
        <w:rPr>
          <w:rFonts w:ascii="Calibri" w:hAnsi="Calibri"/>
          <w:i/>
          <w:w w:val="110"/>
        </w:rPr>
        <w:t>job</w:t>
      </w:r>
      <w:r>
        <w:rPr>
          <w:rFonts w:ascii="Calibri" w:hAnsi="Calibri"/>
          <w:i/>
          <w:spacing w:val="-1"/>
          <w:w w:val="110"/>
        </w:rPr>
        <w:t xml:space="preserve"> </w:t>
      </w:r>
      <w:r>
        <w:rPr>
          <w:rFonts w:ascii="Calibri" w:hAnsi="Calibri"/>
          <w:i/>
          <w:w w:val="110"/>
        </w:rPr>
        <w:t>and</w:t>
      </w:r>
      <w:r>
        <w:rPr>
          <w:rFonts w:ascii="Calibri" w:hAnsi="Calibri"/>
          <w:i/>
          <w:spacing w:val="-1"/>
          <w:w w:val="110"/>
        </w:rPr>
        <w:t xml:space="preserve"> </w:t>
      </w:r>
      <w:r>
        <w:rPr>
          <w:rFonts w:ascii="Calibri" w:hAnsi="Calibri"/>
          <w:i/>
          <w:w w:val="110"/>
        </w:rPr>
        <w:t>I</w:t>
      </w:r>
      <w:r>
        <w:rPr>
          <w:rFonts w:ascii="Calibri" w:hAnsi="Calibri"/>
          <w:i/>
          <w:spacing w:val="-1"/>
          <w:w w:val="110"/>
        </w:rPr>
        <w:t xml:space="preserve"> </w:t>
      </w:r>
      <w:r>
        <w:rPr>
          <w:rFonts w:ascii="Calibri" w:hAnsi="Calibri"/>
          <w:i/>
          <w:w w:val="110"/>
        </w:rPr>
        <w:t>am</w:t>
      </w:r>
      <w:r>
        <w:rPr>
          <w:rFonts w:ascii="Calibri" w:hAnsi="Calibri"/>
          <w:i/>
          <w:spacing w:val="-1"/>
          <w:w w:val="110"/>
        </w:rPr>
        <w:t xml:space="preserve"> </w:t>
      </w:r>
      <w:r>
        <w:rPr>
          <w:rFonts w:ascii="Calibri" w:hAnsi="Calibri"/>
          <w:i/>
          <w:w w:val="110"/>
        </w:rPr>
        <w:t>bringing</w:t>
      </w:r>
      <w:r>
        <w:rPr>
          <w:rFonts w:ascii="Calibri" w:hAnsi="Calibri"/>
          <w:i/>
          <w:spacing w:val="-1"/>
          <w:w w:val="110"/>
        </w:rPr>
        <w:t xml:space="preserve"> </w:t>
      </w:r>
      <w:r>
        <w:rPr>
          <w:rFonts w:ascii="Calibri" w:hAnsi="Calibri"/>
          <w:i/>
          <w:w w:val="110"/>
        </w:rPr>
        <w:t>all</w:t>
      </w:r>
      <w:r>
        <w:rPr>
          <w:rFonts w:ascii="Calibri" w:hAnsi="Calibri"/>
          <w:i/>
          <w:spacing w:val="-1"/>
          <w:w w:val="110"/>
        </w:rPr>
        <w:t xml:space="preserve"> </w:t>
      </w:r>
      <w:r>
        <w:rPr>
          <w:rFonts w:ascii="Calibri" w:hAnsi="Calibri"/>
          <w:i/>
          <w:w w:val="110"/>
        </w:rPr>
        <w:t>of</w:t>
      </w:r>
      <w:r>
        <w:rPr>
          <w:rFonts w:ascii="Calibri" w:hAnsi="Calibri"/>
          <w:i/>
          <w:spacing w:val="-1"/>
          <w:w w:val="110"/>
        </w:rPr>
        <w:t xml:space="preserve"> </w:t>
      </w:r>
      <w:r>
        <w:rPr>
          <w:rFonts w:ascii="Calibri" w:hAnsi="Calibri"/>
          <w:i/>
          <w:w w:val="110"/>
        </w:rPr>
        <w:t>myself</w:t>
      </w:r>
      <w:r>
        <w:rPr>
          <w:rFonts w:ascii="Calibri" w:hAnsi="Calibri"/>
          <w:i/>
          <w:spacing w:val="-1"/>
          <w:w w:val="110"/>
        </w:rPr>
        <w:t xml:space="preserve"> </w:t>
      </w:r>
      <w:r>
        <w:rPr>
          <w:rFonts w:ascii="Calibri" w:hAnsi="Calibri"/>
          <w:i/>
          <w:w w:val="110"/>
        </w:rPr>
        <w:t>to</w:t>
      </w:r>
      <w:r>
        <w:rPr>
          <w:rFonts w:ascii="Calibri" w:hAnsi="Calibri"/>
          <w:i/>
          <w:spacing w:val="-1"/>
          <w:w w:val="110"/>
        </w:rPr>
        <w:t xml:space="preserve"> </w:t>
      </w:r>
      <w:r>
        <w:rPr>
          <w:rFonts w:ascii="Calibri" w:hAnsi="Calibri"/>
          <w:i/>
          <w:w w:val="110"/>
        </w:rPr>
        <w:t>it.</w:t>
      </w:r>
      <w:r>
        <w:rPr>
          <w:rFonts w:ascii="Calibri" w:hAnsi="Calibri"/>
          <w:i/>
          <w:spacing w:val="-1"/>
          <w:w w:val="110"/>
        </w:rPr>
        <w:t xml:space="preserve"> </w:t>
      </w:r>
      <w:r>
        <w:rPr>
          <w:rFonts w:ascii="Calibri" w:hAnsi="Calibri"/>
          <w:i/>
          <w:w w:val="110"/>
        </w:rPr>
        <w:t>I</w:t>
      </w:r>
      <w:r>
        <w:rPr>
          <w:rFonts w:ascii="Calibri" w:hAnsi="Calibri"/>
          <w:i/>
          <w:spacing w:val="-1"/>
          <w:w w:val="110"/>
        </w:rPr>
        <w:t xml:space="preserve"> </w:t>
      </w:r>
      <w:r>
        <w:rPr>
          <w:rFonts w:ascii="Calibri" w:hAnsi="Calibri"/>
          <w:i/>
          <w:w w:val="110"/>
        </w:rPr>
        <w:t>feel</w:t>
      </w:r>
      <w:r>
        <w:rPr>
          <w:rFonts w:ascii="Calibri" w:hAnsi="Calibri"/>
          <w:i/>
          <w:spacing w:val="-1"/>
          <w:w w:val="110"/>
        </w:rPr>
        <w:t xml:space="preserve"> </w:t>
      </w:r>
      <w:r>
        <w:rPr>
          <w:rFonts w:ascii="Calibri" w:hAnsi="Calibri"/>
          <w:i/>
          <w:w w:val="110"/>
        </w:rPr>
        <w:t>and</w:t>
      </w:r>
      <w:r>
        <w:rPr>
          <w:rFonts w:ascii="Calibri" w:hAnsi="Calibri"/>
          <w:i/>
          <w:spacing w:val="-1"/>
          <w:w w:val="110"/>
        </w:rPr>
        <w:t xml:space="preserve"> </w:t>
      </w:r>
      <w:r>
        <w:rPr>
          <w:rFonts w:ascii="Calibri" w:hAnsi="Calibri"/>
          <w:i/>
          <w:w w:val="110"/>
        </w:rPr>
        <w:t>accept</w:t>
      </w:r>
      <w:r>
        <w:rPr>
          <w:rFonts w:ascii="Calibri" w:hAnsi="Calibri"/>
          <w:i/>
          <w:spacing w:val="-1"/>
          <w:w w:val="110"/>
        </w:rPr>
        <w:t xml:space="preserve"> </w:t>
      </w:r>
      <w:r>
        <w:rPr>
          <w:rFonts w:ascii="Calibri" w:hAnsi="Calibri"/>
          <w:i/>
          <w:w w:val="110"/>
        </w:rPr>
        <w:t>my frustration</w:t>
      </w:r>
      <w:r>
        <w:rPr>
          <w:rFonts w:ascii="Calibri" w:hAnsi="Calibri"/>
          <w:i/>
          <w:spacing w:val="-2"/>
          <w:w w:val="110"/>
        </w:rPr>
        <w:t xml:space="preserve"> </w:t>
      </w:r>
      <w:r>
        <w:rPr>
          <w:rFonts w:ascii="Calibri" w:hAnsi="Calibri"/>
          <w:i/>
          <w:w w:val="110"/>
        </w:rPr>
        <w:t>and</w:t>
      </w:r>
      <w:r>
        <w:rPr>
          <w:rFonts w:ascii="Calibri" w:hAnsi="Calibri"/>
          <w:i/>
          <w:spacing w:val="-2"/>
          <w:w w:val="110"/>
        </w:rPr>
        <w:t xml:space="preserve"> </w:t>
      </w:r>
      <w:r>
        <w:rPr>
          <w:rFonts w:ascii="Calibri" w:hAnsi="Calibri"/>
          <w:i/>
          <w:w w:val="110"/>
        </w:rPr>
        <w:t>understand</w:t>
      </w:r>
      <w:r>
        <w:rPr>
          <w:rFonts w:ascii="Calibri" w:hAnsi="Calibri"/>
          <w:i/>
          <w:spacing w:val="-2"/>
          <w:w w:val="110"/>
        </w:rPr>
        <w:t xml:space="preserve"> </w:t>
      </w:r>
      <w:r>
        <w:rPr>
          <w:rFonts w:ascii="Calibri" w:hAnsi="Calibri"/>
          <w:i/>
          <w:w w:val="110"/>
        </w:rPr>
        <w:t>it</w:t>
      </w:r>
      <w:r>
        <w:rPr>
          <w:rFonts w:ascii="Calibri" w:hAnsi="Calibri"/>
          <w:i/>
          <w:spacing w:val="-2"/>
          <w:w w:val="110"/>
        </w:rPr>
        <w:t xml:space="preserve"> </w:t>
      </w:r>
      <w:r>
        <w:rPr>
          <w:rFonts w:ascii="Calibri" w:hAnsi="Calibri"/>
          <w:i/>
          <w:w w:val="110"/>
        </w:rPr>
        <w:t>now</w:t>
      </w:r>
      <w:r>
        <w:rPr>
          <w:rFonts w:ascii="Calibri" w:hAnsi="Calibri"/>
          <w:i/>
          <w:spacing w:val="-2"/>
          <w:w w:val="110"/>
        </w:rPr>
        <w:t xml:space="preserve"> </w:t>
      </w:r>
      <w:r>
        <w:rPr>
          <w:rFonts w:ascii="Calibri" w:hAnsi="Calibri"/>
          <w:i/>
          <w:w w:val="110"/>
        </w:rPr>
        <w:t>as</w:t>
      </w:r>
      <w:r>
        <w:rPr>
          <w:rFonts w:ascii="Calibri" w:hAnsi="Calibri"/>
          <w:i/>
          <w:spacing w:val="-2"/>
          <w:w w:val="110"/>
        </w:rPr>
        <w:t xml:space="preserve"> </w:t>
      </w:r>
      <w:r>
        <w:rPr>
          <w:rFonts w:ascii="Calibri" w:hAnsi="Calibri"/>
          <w:i/>
          <w:w w:val="110"/>
        </w:rPr>
        <w:t>a</w:t>
      </w:r>
      <w:r>
        <w:rPr>
          <w:rFonts w:ascii="Calibri" w:hAnsi="Calibri"/>
          <w:i/>
          <w:spacing w:val="-2"/>
          <w:w w:val="110"/>
        </w:rPr>
        <w:t xml:space="preserve"> </w:t>
      </w:r>
      <w:r>
        <w:rPr>
          <w:rFonts w:ascii="Calibri" w:hAnsi="Calibri"/>
          <w:i/>
          <w:w w:val="110"/>
        </w:rPr>
        <w:t>route</w:t>
      </w:r>
      <w:r>
        <w:rPr>
          <w:rFonts w:ascii="Calibri" w:hAnsi="Calibri"/>
          <w:i/>
          <w:spacing w:val="-2"/>
          <w:w w:val="110"/>
        </w:rPr>
        <w:t xml:space="preserve"> </w:t>
      </w:r>
      <w:r>
        <w:rPr>
          <w:rFonts w:ascii="Calibri" w:hAnsi="Calibri"/>
          <w:i/>
          <w:w w:val="110"/>
        </w:rPr>
        <w:t>to</w:t>
      </w:r>
      <w:r>
        <w:rPr>
          <w:rFonts w:ascii="Calibri" w:hAnsi="Calibri"/>
          <w:i/>
          <w:spacing w:val="-2"/>
          <w:w w:val="110"/>
        </w:rPr>
        <w:t xml:space="preserve"> </w:t>
      </w:r>
      <w:r>
        <w:rPr>
          <w:rFonts w:ascii="Calibri" w:hAnsi="Calibri"/>
          <w:i/>
          <w:w w:val="110"/>
        </w:rPr>
        <w:t>what</w:t>
      </w:r>
      <w:r>
        <w:rPr>
          <w:rFonts w:ascii="Calibri" w:hAnsi="Calibri"/>
          <w:i/>
          <w:spacing w:val="-2"/>
          <w:w w:val="110"/>
        </w:rPr>
        <w:t xml:space="preserve"> </w:t>
      </w:r>
      <w:r>
        <w:rPr>
          <w:rFonts w:ascii="Calibri" w:hAnsi="Calibri"/>
          <w:i/>
          <w:w w:val="110"/>
        </w:rPr>
        <w:t>needs</w:t>
      </w:r>
      <w:r>
        <w:rPr>
          <w:rFonts w:ascii="Calibri" w:hAnsi="Calibri"/>
          <w:i/>
          <w:spacing w:val="-2"/>
          <w:w w:val="110"/>
        </w:rPr>
        <w:t xml:space="preserve"> </w:t>
      </w:r>
      <w:r>
        <w:rPr>
          <w:rFonts w:ascii="Calibri" w:hAnsi="Calibri"/>
          <w:i/>
          <w:w w:val="110"/>
        </w:rPr>
        <w:t>to</w:t>
      </w:r>
      <w:r>
        <w:rPr>
          <w:rFonts w:ascii="Calibri" w:hAnsi="Calibri"/>
          <w:i/>
          <w:spacing w:val="-2"/>
          <w:w w:val="110"/>
        </w:rPr>
        <w:t xml:space="preserve"> </w:t>
      </w:r>
      <w:r>
        <w:rPr>
          <w:rFonts w:ascii="Calibri" w:hAnsi="Calibri"/>
          <w:i/>
          <w:w w:val="110"/>
        </w:rPr>
        <w:t>change.</w:t>
      </w:r>
      <w:r>
        <w:rPr>
          <w:rFonts w:ascii="Calibri" w:hAnsi="Calibri"/>
          <w:i/>
          <w:spacing w:val="-2"/>
          <w:w w:val="110"/>
        </w:rPr>
        <w:t xml:space="preserve"> </w:t>
      </w:r>
      <w:r>
        <w:rPr>
          <w:rFonts w:ascii="Calibri" w:hAnsi="Calibri"/>
          <w:i/>
          <w:w w:val="110"/>
        </w:rPr>
        <w:t>I</w:t>
      </w:r>
      <w:r>
        <w:rPr>
          <w:rFonts w:ascii="Calibri" w:hAnsi="Calibri"/>
          <w:i/>
          <w:spacing w:val="-2"/>
          <w:w w:val="110"/>
        </w:rPr>
        <w:t xml:space="preserve"> </w:t>
      </w:r>
      <w:r>
        <w:rPr>
          <w:rFonts w:ascii="Calibri" w:hAnsi="Calibri"/>
          <w:i/>
          <w:w w:val="110"/>
        </w:rPr>
        <w:t>feel</w:t>
      </w:r>
      <w:r>
        <w:rPr>
          <w:rFonts w:ascii="Calibri" w:hAnsi="Calibri"/>
          <w:i/>
          <w:spacing w:val="-2"/>
          <w:w w:val="110"/>
        </w:rPr>
        <w:t xml:space="preserve"> </w:t>
      </w:r>
      <w:r>
        <w:rPr>
          <w:rFonts w:ascii="Calibri" w:hAnsi="Calibri"/>
          <w:i/>
          <w:w w:val="110"/>
        </w:rPr>
        <w:t>creative.</w:t>
      </w:r>
      <w:r>
        <w:rPr>
          <w:rFonts w:ascii="Calibri" w:hAnsi="Calibri"/>
          <w:i/>
          <w:spacing w:val="-2"/>
          <w:w w:val="110"/>
        </w:rPr>
        <w:t xml:space="preserve"> </w:t>
      </w:r>
      <w:r>
        <w:rPr>
          <w:rFonts w:ascii="Calibri" w:hAnsi="Calibri"/>
          <w:i/>
          <w:w w:val="110"/>
        </w:rPr>
        <w:t>I</w:t>
      </w:r>
      <w:r>
        <w:rPr>
          <w:rFonts w:ascii="Calibri" w:hAnsi="Calibri"/>
          <w:i/>
          <w:spacing w:val="-2"/>
          <w:w w:val="110"/>
        </w:rPr>
        <w:t xml:space="preserve"> </w:t>
      </w:r>
      <w:r>
        <w:rPr>
          <w:rFonts w:ascii="Calibri" w:hAnsi="Calibri"/>
          <w:i/>
          <w:w w:val="110"/>
        </w:rPr>
        <w:t>feel purposeful.</w:t>
      </w:r>
      <w:r>
        <w:rPr>
          <w:rFonts w:ascii="Calibri" w:hAnsi="Calibri"/>
          <w:i/>
          <w:spacing w:val="-7"/>
          <w:w w:val="110"/>
        </w:rPr>
        <w:t xml:space="preserve"> </w:t>
      </w:r>
      <w:r>
        <w:rPr>
          <w:rFonts w:ascii="Calibri" w:hAnsi="Calibri"/>
          <w:i/>
          <w:w w:val="110"/>
        </w:rPr>
        <w:t>And</w:t>
      </w:r>
      <w:r>
        <w:rPr>
          <w:rFonts w:ascii="Calibri" w:hAnsi="Calibri"/>
          <w:i/>
          <w:spacing w:val="-7"/>
          <w:w w:val="110"/>
        </w:rPr>
        <w:t xml:space="preserve"> </w:t>
      </w:r>
      <w:r>
        <w:rPr>
          <w:rFonts w:ascii="Calibri" w:hAnsi="Calibri"/>
          <w:i/>
          <w:w w:val="110"/>
        </w:rPr>
        <w:t>I</w:t>
      </w:r>
      <w:r>
        <w:rPr>
          <w:rFonts w:ascii="Calibri" w:hAnsi="Calibri"/>
          <w:i/>
          <w:spacing w:val="-7"/>
          <w:w w:val="110"/>
        </w:rPr>
        <w:t xml:space="preserve"> </w:t>
      </w:r>
      <w:r>
        <w:rPr>
          <w:rFonts w:ascii="Calibri" w:hAnsi="Calibri"/>
          <w:i/>
          <w:w w:val="110"/>
        </w:rPr>
        <w:t>feel</w:t>
      </w:r>
      <w:r>
        <w:rPr>
          <w:rFonts w:ascii="Calibri" w:hAnsi="Calibri"/>
          <w:i/>
          <w:spacing w:val="-7"/>
          <w:w w:val="110"/>
        </w:rPr>
        <w:t xml:space="preserve"> </w:t>
      </w:r>
      <w:r>
        <w:rPr>
          <w:rFonts w:ascii="Calibri" w:hAnsi="Calibri"/>
          <w:i/>
          <w:w w:val="110"/>
        </w:rPr>
        <w:t>more</w:t>
      </w:r>
      <w:r>
        <w:rPr>
          <w:rFonts w:ascii="Calibri" w:hAnsi="Calibri"/>
          <w:i/>
          <w:spacing w:val="-7"/>
          <w:w w:val="110"/>
        </w:rPr>
        <w:t xml:space="preserve"> </w:t>
      </w:r>
      <w:r>
        <w:rPr>
          <w:rFonts w:ascii="Calibri" w:hAnsi="Calibri"/>
          <w:i/>
          <w:w w:val="110"/>
        </w:rPr>
        <w:t>conﬁdent.</w:t>
      </w:r>
      <w:r>
        <w:rPr>
          <w:rFonts w:ascii="Calibri" w:hAnsi="Calibri"/>
          <w:i/>
          <w:spacing w:val="-7"/>
          <w:w w:val="110"/>
        </w:rPr>
        <w:t xml:space="preserve"> </w:t>
      </w:r>
      <w:r>
        <w:rPr>
          <w:rFonts w:ascii="Calibri" w:hAnsi="Calibri"/>
          <w:i/>
          <w:w w:val="110"/>
        </w:rPr>
        <w:t>It</w:t>
      </w:r>
      <w:r>
        <w:rPr>
          <w:rFonts w:ascii="Calibri" w:hAnsi="Calibri"/>
          <w:i/>
          <w:spacing w:val="-7"/>
          <w:w w:val="110"/>
        </w:rPr>
        <w:t xml:space="preserve"> </w:t>
      </w:r>
      <w:r>
        <w:rPr>
          <w:rFonts w:ascii="Calibri" w:hAnsi="Calibri"/>
          <w:i/>
          <w:w w:val="110"/>
        </w:rPr>
        <w:t>is</w:t>
      </w:r>
      <w:r>
        <w:rPr>
          <w:rFonts w:ascii="Calibri" w:hAnsi="Calibri"/>
          <w:i/>
          <w:spacing w:val="-7"/>
          <w:w w:val="110"/>
        </w:rPr>
        <w:t xml:space="preserve"> </w:t>
      </w:r>
      <w:r>
        <w:rPr>
          <w:rFonts w:ascii="Calibri" w:hAnsi="Calibri"/>
          <w:i/>
          <w:w w:val="110"/>
        </w:rPr>
        <w:t>a</w:t>
      </w:r>
      <w:r>
        <w:rPr>
          <w:rFonts w:ascii="Calibri" w:hAnsi="Calibri"/>
          <w:i/>
          <w:spacing w:val="-7"/>
          <w:w w:val="110"/>
        </w:rPr>
        <w:t xml:space="preserve"> </w:t>
      </w:r>
      <w:r>
        <w:rPr>
          <w:rFonts w:ascii="Calibri" w:hAnsi="Calibri"/>
          <w:i/>
          <w:w w:val="110"/>
        </w:rPr>
        <w:t>reconnection</w:t>
      </w:r>
      <w:r>
        <w:rPr>
          <w:rFonts w:ascii="Calibri" w:hAnsi="Calibri"/>
          <w:i/>
          <w:spacing w:val="-7"/>
          <w:w w:val="110"/>
        </w:rPr>
        <w:t xml:space="preserve"> </w:t>
      </w:r>
      <w:r>
        <w:rPr>
          <w:rFonts w:ascii="Calibri" w:hAnsi="Calibri"/>
          <w:i/>
          <w:w w:val="110"/>
        </w:rPr>
        <w:t>of</w:t>
      </w:r>
      <w:r>
        <w:rPr>
          <w:rFonts w:ascii="Calibri" w:hAnsi="Calibri"/>
          <w:i/>
          <w:spacing w:val="-7"/>
          <w:w w:val="110"/>
        </w:rPr>
        <w:t xml:space="preserve"> </w:t>
      </w:r>
      <w:r>
        <w:rPr>
          <w:rFonts w:ascii="Calibri" w:hAnsi="Calibri"/>
          <w:i/>
          <w:w w:val="110"/>
        </w:rPr>
        <w:t>mind</w:t>
      </w:r>
      <w:r>
        <w:rPr>
          <w:rFonts w:ascii="Calibri" w:hAnsi="Calibri"/>
          <w:i/>
          <w:spacing w:val="-7"/>
          <w:w w:val="110"/>
        </w:rPr>
        <w:t xml:space="preserve"> </w:t>
      </w:r>
      <w:r>
        <w:rPr>
          <w:rFonts w:ascii="Calibri" w:hAnsi="Calibri"/>
          <w:i/>
          <w:w w:val="110"/>
        </w:rPr>
        <w:t>and</w:t>
      </w:r>
      <w:r>
        <w:rPr>
          <w:rFonts w:ascii="Calibri" w:hAnsi="Calibri"/>
          <w:i/>
          <w:spacing w:val="-7"/>
          <w:w w:val="110"/>
        </w:rPr>
        <w:t xml:space="preserve"> </w:t>
      </w:r>
      <w:r>
        <w:rPr>
          <w:rFonts w:ascii="Calibri" w:hAnsi="Calibri"/>
          <w:i/>
          <w:w w:val="110"/>
        </w:rPr>
        <w:t>body</w:t>
      </w:r>
      <w:r>
        <w:rPr>
          <w:rFonts w:ascii="Calibri" w:hAnsi="Calibri"/>
          <w:i/>
          <w:spacing w:val="-7"/>
          <w:w w:val="110"/>
        </w:rPr>
        <w:t xml:space="preserve"> </w:t>
      </w:r>
      <w:r>
        <w:rPr>
          <w:rFonts w:ascii="Calibri" w:hAnsi="Calibri"/>
          <w:i/>
          <w:w w:val="110"/>
        </w:rPr>
        <w:t>which</w:t>
      </w:r>
      <w:r>
        <w:rPr>
          <w:rFonts w:ascii="Calibri" w:hAnsi="Calibri"/>
          <w:i/>
          <w:spacing w:val="-7"/>
          <w:w w:val="110"/>
        </w:rPr>
        <w:t xml:space="preserve"> </w:t>
      </w:r>
      <w:r>
        <w:rPr>
          <w:rFonts w:ascii="Calibri" w:hAnsi="Calibri"/>
          <w:i/>
          <w:w w:val="110"/>
        </w:rPr>
        <w:t>is</w:t>
      </w:r>
      <w:r>
        <w:rPr>
          <w:rFonts w:ascii="Calibri" w:hAnsi="Calibri"/>
          <w:i/>
          <w:spacing w:val="-7"/>
          <w:w w:val="110"/>
        </w:rPr>
        <w:t xml:space="preserve"> </w:t>
      </w:r>
      <w:r>
        <w:rPr>
          <w:rFonts w:ascii="Calibri" w:hAnsi="Calibri"/>
          <w:i/>
          <w:w w:val="110"/>
        </w:rPr>
        <w:t>always what</w:t>
      </w:r>
      <w:r>
        <w:rPr>
          <w:rFonts w:ascii="Calibri" w:hAnsi="Calibri"/>
          <w:i/>
          <w:spacing w:val="-3"/>
          <w:w w:val="110"/>
        </w:rPr>
        <w:t xml:space="preserve"> </w:t>
      </w:r>
      <w:r>
        <w:rPr>
          <w:rFonts w:ascii="Calibri" w:hAnsi="Calibri"/>
          <w:i/>
          <w:w w:val="110"/>
        </w:rPr>
        <w:t>I</w:t>
      </w:r>
      <w:r>
        <w:rPr>
          <w:rFonts w:ascii="Calibri" w:hAnsi="Calibri"/>
          <w:i/>
          <w:spacing w:val="-3"/>
          <w:w w:val="110"/>
        </w:rPr>
        <w:t xml:space="preserve"> </w:t>
      </w:r>
      <w:r>
        <w:rPr>
          <w:rFonts w:ascii="Calibri" w:hAnsi="Calibri"/>
          <w:i/>
          <w:w w:val="110"/>
        </w:rPr>
        <w:t>felt</w:t>
      </w:r>
      <w:r>
        <w:rPr>
          <w:rFonts w:ascii="Calibri" w:hAnsi="Calibri"/>
          <w:i/>
          <w:spacing w:val="-3"/>
          <w:w w:val="110"/>
        </w:rPr>
        <w:t xml:space="preserve"> </w:t>
      </w:r>
      <w:r>
        <w:rPr>
          <w:rFonts w:ascii="Calibri" w:hAnsi="Calibri"/>
          <w:i/>
          <w:w w:val="110"/>
        </w:rPr>
        <w:t>as</w:t>
      </w:r>
      <w:r>
        <w:rPr>
          <w:rFonts w:ascii="Calibri" w:hAnsi="Calibri"/>
          <w:i/>
          <w:spacing w:val="-3"/>
          <w:w w:val="110"/>
        </w:rPr>
        <w:t xml:space="preserve"> </w:t>
      </w:r>
      <w:r>
        <w:rPr>
          <w:rFonts w:ascii="Calibri" w:hAnsi="Calibri"/>
          <w:i/>
          <w:w w:val="110"/>
        </w:rPr>
        <w:t>a</w:t>
      </w:r>
      <w:r>
        <w:rPr>
          <w:rFonts w:ascii="Calibri" w:hAnsi="Calibri"/>
          <w:i/>
          <w:spacing w:val="-3"/>
          <w:w w:val="110"/>
        </w:rPr>
        <w:t xml:space="preserve"> </w:t>
      </w:r>
      <w:r>
        <w:rPr>
          <w:rFonts w:ascii="Calibri" w:hAnsi="Calibri"/>
          <w:i/>
          <w:w w:val="110"/>
        </w:rPr>
        <w:t>performer,</w:t>
      </w:r>
      <w:r>
        <w:rPr>
          <w:rFonts w:ascii="Calibri" w:hAnsi="Calibri"/>
          <w:i/>
          <w:spacing w:val="-3"/>
          <w:w w:val="110"/>
        </w:rPr>
        <w:t xml:space="preserve"> </w:t>
      </w:r>
      <w:r>
        <w:rPr>
          <w:rFonts w:ascii="Calibri" w:hAnsi="Calibri"/>
          <w:i/>
          <w:w w:val="110"/>
        </w:rPr>
        <w:t>but</w:t>
      </w:r>
      <w:r>
        <w:rPr>
          <w:rFonts w:ascii="Calibri" w:hAnsi="Calibri"/>
          <w:i/>
          <w:spacing w:val="-3"/>
          <w:w w:val="110"/>
        </w:rPr>
        <w:t xml:space="preserve"> </w:t>
      </w:r>
      <w:r>
        <w:rPr>
          <w:rFonts w:ascii="Calibri" w:hAnsi="Calibri"/>
          <w:i/>
          <w:w w:val="110"/>
        </w:rPr>
        <w:t>on</w:t>
      </w:r>
      <w:r>
        <w:rPr>
          <w:rFonts w:ascii="Calibri" w:hAnsi="Calibri"/>
          <w:i/>
          <w:spacing w:val="-3"/>
          <w:w w:val="110"/>
        </w:rPr>
        <w:t xml:space="preserve"> </w:t>
      </w:r>
      <w:r>
        <w:rPr>
          <w:rFonts w:ascii="Calibri" w:hAnsi="Calibri"/>
          <w:i/>
          <w:w w:val="110"/>
        </w:rPr>
        <w:t>reﬂection,</w:t>
      </w:r>
      <w:r>
        <w:rPr>
          <w:rFonts w:ascii="Calibri" w:hAnsi="Calibri"/>
          <w:i/>
          <w:spacing w:val="-3"/>
          <w:w w:val="110"/>
        </w:rPr>
        <w:t xml:space="preserve"> </w:t>
      </w:r>
      <w:r>
        <w:rPr>
          <w:rFonts w:ascii="Calibri" w:hAnsi="Calibri"/>
          <w:i/>
          <w:w w:val="110"/>
        </w:rPr>
        <w:t>maybe</w:t>
      </w:r>
      <w:r>
        <w:rPr>
          <w:rFonts w:ascii="Calibri" w:hAnsi="Calibri"/>
          <w:i/>
          <w:spacing w:val="-3"/>
          <w:w w:val="110"/>
        </w:rPr>
        <w:t xml:space="preserve"> </w:t>
      </w:r>
      <w:r>
        <w:rPr>
          <w:rFonts w:ascii="Calibri" w:hAnsi="Calibri"/>
          <w:i/>
          <w:w w:val="110"/>
        </w:rPr>
        <w:t>struggled</w:t>
      </w:r>
      <w:r>
        <w:rPr>
          <w:rFonts w:ascii="Calibri" w:hAnsi="Calibri"/>
          <w:i/>
          <w:spacing w:val="-3"/>
          <w:w w:val="110"/>
        </w:rPr>
        <w:t xml:space="preserve"> </w:t>
      </w:r>
      <w:r>
        <w:rPr>
          <w:rFonts w:ascii="Calibri" w:hAnsi="Calibri"/>
          <w:i/>
          <w:w w:val="110"/>
        </w:rPr>
        <w:t>with</w:t>
      </w:r>
      <w:r>
        <w:rPr>
          <w:rFonts w:ascii="Calibri" w:hAnsi="Calibri"/>
          <w:i/>
          <w:spacing w:val="-3"/>
          <w:w w:val="110"/>
        </w:rPr>
        <w:t xml:space="preserve"> </w:t>
      </w:r>
      <w:r>
        <w:rPr>
          <w:rFonts w:ascii="Calibri" w:hAnsi="Calibri"/>
          <w:i/>
          <w:w w:val="110"/>
        </w:rPr>
        <w:t>as</w:t>
      </w:r>
      <w:r>
        <w:rPr>
          <w:rFonts w:ascii="Calibri" w:hAnsi="Calibri"/>
          <w:i/>
          <w:spacing w:val="-3"/>
          <w:w w:val="110"/>
        </w:rPr>
        <w:t xml:space="preserve"> </w:t>
      </w:r>
      <w:r>
        <w:rPr>
          <w:rFonts w:ascii="Calibri" w:hAnsi="Calibri"/>
          <w:i/>
          <w:w w:val="110"/>
        </w:rPr>
        <w:t>a</w:t>
      </w:r>
      <w:r>
        <w:rPr>
          <w:rFonts w:ascii="Calibri" w:hAnsi="Calibri"/>
          <w:i/>
          <w:spacing w:val="-3"/>
          <w:w w:val="110"/>
        </w:rPr>
        <w:t xml:space="preserve"> </w:t>
      </w:r>
      <w:r>
        <w:rPr>
          <w:rFonts w:ascii="Calibri" w:hAnsi="Calibri"/>
          <w:i/>
          <w:w w:val="110"/>
        </w:rPr>
        <w:t>director.”</w:t>
      </w:r>
    </w:p>
    <w:p w:rsidR="00261A0B" w:rsidRDefault="00261BE8">
      <w:pPr>
        <w:pStyle w:val="BodyText"/>
        <w:spacing w:line="272" w:lineRule="exact"/>
        <w:ind w:left="160"/>
      </w:pPr>
      <w:r>
        <w:rPr>
          <w:rFonts w:ascii="Calibri" w:hAnsi="Calibri"/>
          <w:i/>
          <w:spacing w:val="-2"/>
        </w:rPr>
        <w:t>–</w:t>
      </w:r>
      <w:r>
        <w:rPr>
          <w:rFonts w:ascii="Calibri" w:hAnsi="Calibri"/>
          <w:i/>
          <w:spacing w:val="-5"/>
        </w:rPr>
        <w:t xml:space="preserve"> </w:t>
      </w:r>
      <w:r>
        <w:rPr>
          <w:spacing w:val="-2"/>
        </w:rPr>
        <w:t>THRIVE</w:t>
      </w:r>
      <w:r>
        <w:rPr>
          <w:spacing w:val="-15"/>
        </w:rPr>
        <w:t xml:space="preserve"> </w:t>
      </w:r>
      <w:r>
        <w:rPr>
          <w:spacing w:val="-2"/>
        </w:rPr>
        <w:t>participant</w:t>
      </w:r>
    </w:p>
    <w:p w:rsidR="00261A0B" w:rsidRDefault="00261A0B">
      <w:pPr>
        <w:pStyle w:val="BodyText"/>
        <w:spacing w:before="113"/>
      </w:pPr>
    </w:p>
    <w:p w:rsidR="00261A0B" w:rsidRDefault="00261BE8">
      <w:pPr>
        <w:pStyle w:val="Heading3"/>
      </w:pPr>
      <w:bookmarkStart w:id="64" w:name="_TOC_250022"/>
      <w:bookmarkEnd w:id="64"/>
      <w:r>
        <w:rPr>
          <w:color w:val="664EA6"/>
          <w:spacing w:val="-2"/>
          <w:w w:val="105"/>
        </w:rPr>
        <w:t>Self-assessment</w:t>
      </w:r>
    </w:p>
    <w:p w:rsidR="00261A0B" w:rsidRDefault="00261BE8">
      <w:pPr>
        <w:pStyle w:val="BodyText"/>
        <w:spacing w:before="146" w:line="312" w:lineRule="auto"/>
        <w:ind w:left="160" w:right="231"/>
      </w:pPr>
      <w:r>
        <w:rPr>
          <w:w w:val="105"/>
        </w:rPr>
        <w:t>The</w:t>
      </w:r>
      <w:r>
        <w:rPr>
          <w:spacing w:val="-6"/>
          <w:w w:val="105"/>
        </w:rPr>
        <w:t xml:space="preserve"> </w:t>
      </w:r>
      <w:r>
        <w:rPr>
          <w:w w:val="105"/>
        </w:rPr>
        <w:t>whole</w:t>
      </w:r>
      <w:r>
        <w:rPr>
          <w:spacing w:val="-6"/>
          <w:w w:val="105"/>
        </w:rPr>
        <w:t xml:space="preserve"> </w:t>
      </w:r>
      <w:r>
        <w:rPr>
          <w:w w:val="105"/>
        </w:rPr>
        <w:t>group</w:t>
      </w:r>
      <w:r>
        <w:rPr>
          <w:spacing w:val="-6"/>
          <w:w w:val="105"/>
        </w:rPr>
        <w:t xml:space="preserve"> </w:t>
      </w:r>
      <w:r>
        <w:rPr>
          <w:w w:val="105"/>
        </w:rPr>
        <w:t>experienced</w:t>
      </w:r>
      <w:r>
        <w:rPr>
          <w:spacing w:val="-6"/>
          <w:w w:val="105"/>
        </w:rPr>
        <w:t xml:space="preserve"> </w:t>
      </w:r>
      <w:r>
        <w:rPr>
          <w:w w:val="105"/>
        </w:rPr>
        <w:t>progress</w:t>
      </w:r>
      <w:r>
        <w:rPr>
          <w:spacing w:val="-6"/>
          <w:w w:val="105"/>
        </w:rPr>
        <w:t xml:space="preserve"> </w:t>
      </w:r>
      <w:r>
        <w:rPr>
          <w:w w:val="105"/>
        </w:rPr>
        <w:t>across</w:t>
      </w:r>
      <w:r>
        <w:rPr>
          <w:spacing w:val="-6"/>
          <w:w w:val="105"/>
        </w:rPr>
        <w:t xml:space="preserve"> </w:t>
      </w:r>
      <w:r>
        <w:rPr>
          <w:w w:val="105"/>
        </w:rPr>
        <w:t>the</w:t>
      </w:r>
      <w:r>
        <w:rPr>
          <w:spacing w:val="-6"/>
          <w:w w:val="105"/>
        </w:rPr>
        <w:t xml:space="preserve"> </w:t>
      </w:r>
      <w:r>
        <w:rPr>
          <w:w w:val="105"/>
        </w:rPr>
        <w:t>six</w:t>
      </w:r>
      <w:r>
        <w:rPr>
          <w:spacing w:val="-6"/>
          <w:w w:val="105"/>
        </w:rPr>
        <w:t xml:space="preserve"> </w:t>
      </w:r>
      <w:r>
        <w:rPr>
          <w:w w:val="105"/>
        </w:rPr>
        <w:t>key</w:t>
      </w:r>
      <w:r>
        <w:rPr>
          <w:spacing w:val="-6"/>
          <w:w w:val="105"/>
        </w:rPr>
        <w:t xml:space="preserve"> </w:t>
      </w:r>
      <w:r>
        <w:rPr>
          <w:w w:val="105"/>
        </w:rPr>
        <w:t>areas</w:t>
      </w:r>
      <w:r>
        <w:rPr>
          <w:spacing w:val="-6"/>
          <w:w w:val="105"/>
        </w:rPr>
        <w:t xml:space="preserve"> </w:t>
      </w:r>
      <w:r>
        <w:rPr>
          <w:w w:val="105"/>
        </w:rPr>
        <w:t>we</w:t>
      </w:r>
      <w:r>
        <w:rPr>
          <w:spacing w:val="-6"/>
          <w:w w:val="105"/>
        </w:rPr>
        <w:t xml:space="preserve"> </w:t>
      </w:r>
      <w:r>
        <w:rPr>
          <w:w w:val="105"/>
        </w:rPr>
        <w:t>linked</w:t>
      </w:r>
      <w:r>
        <w:rPr>
          <w:spacing w:val="-6"/>
          <w:w w:val="105"/>
        </w:rPr>
        <w:t xml:space="preserve"> </w:t>
      </w:r>
      <w:r>
        <w:rPr>
          <w:w w:val="105"/>
        </w:rPr>
        <w:t>to</w:t>
      </w:r>
      <w:r>
        <w:rPr>
          <w:spacing w:val="-6"/>
          <w:w w:val="105"/>
        </w:rPr>
        <w:t xml:space="preserve"> </w:t>
      </w:r>
      <w:r>
        <w:rPr>
          <w:w w:val="105"/>
        </w:rPr>
        <w:t>thriving, based on previous experience and desk research. Table 2 below shows the median average of the group’s self-assessment across these six areas before and after the Thrive programme.</w:t>
      </w:r>
    </w:p>
    <w:p w:rsidR="00261A0B" w:rsidRDefault="00261A0B">
      <w:pPr>
        <w:pStyle w:val="BodyText"/>
        <w:spacing w:before="4"/>
      </w:pPr>
    </w:p>
    <w:p w:rsidR="00261A0B" w:rsidRDefault="00261BE8">
      <w:pPr>
        <w:pStyle w:val="Heading4"/>
      </w:pPr>
      <w:bookmarkStart w:id="65" w:name="_TOC_250021"/>
      <w:r>
        <w:rPr>
          <w:color w:val="3C78D8"/>
        </w:rPr>
        <w:t>Table</w:t>
      </w:r>
      <w:r>
        <w:rPr>
          <w:color w:val="3C78D8"/>
          <w:spacing w:val="-8"/>
        </w:rPr>
        <w:t xml:space="preserve"> </w:t>
      </w:r>
      <w:r>
        <w:rPr>
          <w:color w:val="3C78D8"/>
        </w:rPr>
        <w:t>2:</w:t>
      </w:r>
      <w:r>
        <w:rPr>
          <w:color w:val="3C78D8"/>
          <w:spacing w:val="-13"/>
        </w:rPr>
        <w:t xml:space="preserve"> </w:t>
      </w:r>
      <w:r>
        <w:rPr>
          <w:color w:val="3C78D8"/>
        </w:rPr>
        <w:t>Before</w:t>
      </w:r>
      <w:r>
        <w:rPr>
          <w:color w:val="3C78D8"/>
          <w:spacing w:val="-8"/>
        </w:rPr>
        <w:t xml:space="preserve"> </w:t>
      </w:r>
      <w:r>
        <w:rPr>
          <w:color w:val="3C78D8"/>
        </w:rPr>
        <w:t>and</w:t>
      </w:r>
      <w:r>
        <w:rPr>
          <w:color w:val="3C78D8"/>
          <w:spacing w:val="-11"/>
        </w:rPr>
        <w:t xml:space="preserve"> </w:t>
      </w:r>
      <w:r>
        <w:rPr>
          <w:color w:val="3C78D8"/>
        </w:rPr>
        <w:t>After</w:t>
      </w:r>
      <w:r>
        <w:rPr>
          <w:color w:val="3C78D8"/>
          <w:spacing w:val="-8"/>
        </w:rPr>
        <w:t xml:space="preserve"> </w:t>
      </w:r>
      <w:r>
        <w:rPr>
          <w:color w:val="3C78D8"/>
        </w:rPr>
        <w:t>Self-assessment</w:t>
      </w:r>
      <w:r>
        <w:rPr>
          <w:color w:val="3C78D8"/>
          <w:spacing w:val="-7"/>
        </w:rPr>
        <w:t xml:space="preserve"> </w:t>
      </w:r>
      <w:r>
        <w:rPr>
          <w:color w:val="3C78D8"/>
        </w:rPr>
        <w:t>of</w:t>
      </w:r>
      <w:r>
        <w:rPr>
          <w:color w:val="3C78D8"/>
          <w:spacing w:val="-11"/>
        </w:rPr>
        <w:t xml:space="preserve"> </w:t>
      </w:r>
      <w:bookmarkEnd w:id="65"/>
      <w:r>
        <w:rPr>
          <w:color w:val="3C78D8"/>
          <w:spacing w:val="-2"/>
        </w:rPr>
        <w:t>Thriving</w:t>
      </w:r>
    </w:p>
    <w:p w:rsidR="00261A0B" w:rsidRDefault="00261BE8">
      <w:pPr>
        <w:pStyle w:val="BodyText"/>
        <w:spacing w:before="197"/>
        <w:rPr>
          <w:rFonts w:ascii="Trebuchet MS"/>
          <w:b/>
          <w:sz w:val="20"/>
        </w:rPr>
      </w:pPr>
      <w:r>
        <w:rPr>
          <w:noProof/>
          <w:lang w:val="en-GB" w:eastAsia="en-GB"/>
        </w:rPr>
        <w:drawing>
          <wp:anchor distT="0" distB="0" distL="0" distR="0" simplePos="0" relativeHeight="487589376" behindDoc="1" locked="0" layoutInCell="1" allowOverlap="1">
            <wp:simplePos x="0" y="0"/>
            <wp:positionH relativeFrom="page">
              <wp:posOffset>1201426</wp:posOffset>
            </wp:positionH>
            <wp:positionV relativeFrom="paragraph">
              <wp:posOffset>288352</wp:posOffset>
            </wp:positionV>
            <wp:extent cx="5146654" cy="3162109"/>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8" cstate="print"/>
                    <a:stretch>
                      <a:fillRect/>
                    </a:stretch>
                  </pic:blipFill>
                  <pic:spPr>
                    <a:xfrm>
                      <a:off x="0" y="0"/>
                      <a:ext cx="5146654" cy="3162109"/>
                    </a:xfrm>
                    <a:prstGeom prst="rect">
                      <a:avLst/>
                    </a:prstGeom>
                  </pic:spPr>
                </pic:pic>
              </a:graphicData>
            </a:graphic>
          </wp:anchor>
        </w:drawing>
      </w:r>
    </w:p>
    <w:p w:rsidR="00261A0B" w:rsidRDefault="00261A0B">
      <w:pPr>
        <w:rPr>
          <w:rFonts w:ascii="Trebuchet MS"/>
          <w:sz w:val="20"/>
        </w:rPr>
        <w:sectPr w:rsidR="00261A0B">
          <w:pgSz w:w="11920" w:h="16840"/>
          <w:pgMar w:top="1700" w:right="1280" w:bottom="1040" w:left="1280" w:header="0" w:footer="860" w:gutter="0"/>
          <w:cols w:space="720"/>
        </w:sectPr>
      </w:pPr>
    </w:p>
    <w:p w:rsidR="00261A0B" w:rsidRDefault="00261BE8">
      <w:pPr>
        <w:pStyle w:val="Heading4"/>
        <w:spacing w:before="78"/>
      </w:pPr>
      <w:bookmarkStart w:id="66" w:name="_TOC_250020"/>
      <w:bookmarkEnd w:id="66"/>
      <w:r>
        <w:rPr>
          <w:color w:val="3C78D8"/>
          <w:spacing w:val="-2"/>
        </w:rPr>
        <w:t>Presence</w:t>
      </w:r>
    </w:p>
    <w:p w:rsidR="00261A0B" w:rsidRDefault="00261BE8">
      <w:pPr>
        <w:spacing w:before="149" w:line="307" w:lineRule="auto"/>
        <w:ind w:left="160"/>
        <w:rPr>
          <w:rFonts w:ascii="Calibri" w:hAnsi="Calibri"/>
          <w:i/>
        </w:rPr>
      </w:pPr>
      <w:r>
        <w:rPr>
          <w:rFonts w:ascii="Calibri" w:hAnsi="Calibri"/>
          <w:i/>
          <w:w w:val="105"/>
        </w:rPr>
        <w:t>“I am more content with where I am now and not constantly searching for the next thing, this means</w:t>
      </w:r>
      <w:r>
        <w:rPr>
          <w:rFonts w:ascii="Calibri" w:hAnsi="Calibri"/>
          <w:i/>
          <w:spacing w:val="31"/>
          <w:w w:val="105"/>
        </w:rPr>
        <w:t xml:space="preserve"> </w:t>
      </w:r>
      <w:r>
        <w:rPr>
          <w:rFonts w:ascii="Calibri" w:hAnsi="Calibri"/>
          <w:i/>
          <w:w w:val="105"/>
        </w:rPr>
        <w:t>I</w:t>
      </w:r>
      <w:r>
        <w:rPr>
          <w:rFonts w:ascii="Calibri" w:hAnsi="Calibri"/>
          <w:i/>
          <w:spacing w:val="31"/>
          <w:w w:val="105"/>
        </w:rPr>
        <w:t xml:space="preserve"> </w:t>
      </w:r>
      <w:r>
        <w:rPr>
          <w:rFonts w:ascii="Calibri" w:hAnsi="Calibri"/>
          <w:i/>
          <w:w w:val="105"/>
        </w:rPr>
        <w:t>am</w:t>
      </w:r>
      <w:r>
        <w:rPr>
          <w:rFonts w:ascii="Calibri" w:hAnsi="Calibri"/>
          <w:i/>
          <w:spacing w:val="31"/>
          <w:w w:val="105"/>
        </w:rPr>
        <w:t xml:space="preserve"> </w:t>
      </w:r>
      <w:r>
        <w:rPr>
          <w:rFonts w:ascii="Calibri" w:hAnsi="Calibri"/>
          <w:i/>
          <w:w w:val="105"/>
        </w:rPr>
        <w:t>more</w:t>
      </w:r>
      <w:r>
        <w:rPr>
          <w:rFonts w:ascii="Calibri" w:hAnsi="Calibri"/>
          <w:i/>
          <w:spacing w:val="31"/>
          <w:w w:val="105"/>
        </w:rPr>
        <w:t xml:space="preserve"> </w:t>
      </w:r>
      <w:r>
        <w:rPr>
          <w:rFonts w:ascii="Calibri" w:hAnsi="Calibri"/>
          <w:i/>
          <w:w w:val="105"/>
        </w:rPr>
        <w:t>focused</w:t>
      </w:r>
      <w:r>
        <w:rPr>
          <w:rFonts w:ascii="Calibri" w:hAnsi="Calibri"/>
          <w:i/>
          <w:spacing w:val="31"/>
          <w:w w:val="105"/>
        </w:rPr>
        <w:t xml:space="preserve"> </w:t>
      </w:r>
      <w:r>
        <w:rPr>
          <w:rFonts w:ascii="Calibri" w:hAnsi="Calibri"/>
          <w:i/>
          <w:w w:val="105"/>
        </w:rPr>
        <w:t>on</w:t>
      </w:r>
      <w:r>
        <w:rPr>
          <w:rFonts w:ascii="Calibri" w:hAnsi="Calibri"/>
          <w:i/>
          <w:spacing w:val="31"/>
          <w:w w:val="105"/>
        </w:rPr>
        <w:t xml:space="preserve"> </w:t>
      </w:r>
      <w:r>
        <w:rPr>
          <w:rFonts w:ascii="Calibri" w:hAnsi="Calibri"/>
          <w:i/>
          <w:w w:val="105"/>
        </w:rPr>
        <w:t>my</w:t>
      </w:r>
      <w:r>
        <w:rPr>
          <w:rFonts w:ascii="Calibri" w:hAnsi="Calibri"/>
          <w:i/>
          <w:spacing w:val="31"/>
          <w:w w:val="105"/>
        </w:rPr>
        <w:t xml:space="preserve"> </w:t>
      </w:r>
      <w:r>
        <w:rPr>
          <w:rFonts w:ascii="Calibri" w:hAnsi="Calibri"/>
          <w:i/>
          <w:w w:val="105"/>
        </w:rPr>
        <w:t>current</w:t>
      </w:r>
      <w:r>
        <w:rPr>
          <w:rFonts w:ascii="Calibri" w:hAnsi="Calibri"/>
          <w:i/>
          <w:spacing w:val="31"/>
          <w:w w:val="105"/>
        </w:rPr>
        <w:t xml:space="preserve"> </w:t>
      </w:r>
      <w:r>
        <w:rPr>
          <w:rFonts w:ascii="Calibri" w:hAnsi="Calibri"/>
          <w:i/>
          <w:w w:val="105"/>
        </w:rPr>
        <w:t>leadership</w:t>
      </w:r>
      <w:r>
        <w:rPr>
          <w:rFonts w:ascii="Calibri" w:hAnsi="Calibri"/>
          <w:i/>
          <w:spacing w:val="31"/>
          <w:w w:val="105"/>
        </w:rPr>
        <w:t xml:space="preserve"> </w:t>
      </w:r>
      <w:r>
        <w:rPr>
          <w:rFonts w:ascii="Calibri" w:hAnsi="Calibri"/>
          <w:i/>
          <w:w w:val="105"/>
        </w:rPr>
        <w:t>and</w:t>
      </w:r>
      <w:r>
        <w:rPr>
          <w:rFonts w:ascii="Calibri" w:hAnsi="Calibri"/>
          <w:i/>
          <w:spacing w:val="31"/>
          <w:w w:val="105"/>
        </w:rPr>
        <w:t xml:space="preserve"> </w:t>
      </w:r>
      <w:r>
        <w:rPr>
          <w:rFonts w:ascii="Calibri" w:hAnsi="Calibri"/>
          <w:i/>
          <w:w w:val="105"/>
        </w:rPr>
        <w:t>not</w:t>
      </w:r>
      <w:r>
        <w:rPr>
          <w:rFonts w:ascii="Calibri" w:hAnsi="Calibri"/>
          <w:i/>
          <w:spacing w:val="31"/>
          <w:w w:val="105"/>
        </w:rPr>
        <w:t xml:space="preserve"> </w:t>
      </w:r>
      <w:r>
        <w:rPr>
          <w:rFonts w:ascii="Calibri" w:hAnsi="Calibri"/>
          <w:i/>
          <w:w w:val="105"/>
        </w:rPr>
        <w:t>the</w:t>
      </w:r>
      <w:r>
        <w:rPr>
          <w:rFonts w:ascii="Calibri" w:hAnsi="Calibri"/>
          <w:i/>
          <w:spacing w:val="31"/>
          <w:w w:val="105"/>
        </w:rPr>
        <w:t xml:space="preserve"> </w:t>
      </w:r>
      <w:r>
        <w:rPr>
          <w:rFonts w:ascii="Calibri" w:hAnsi="Calibri"/>
          <w:i/>
          <w:w w:val="105"/>
        </w:rPr>
        <w:t>future.”</w:t>
      </w:r>
    </w:p>
    <w:p w:rsidR="00261A0B" w:rsidRDefault="00261BE8">
      <w:pPr>
        <w:pStyle w:val="BodyText"/>
        <w:spacing w:line="256" w:lineRule="exact"/>
        <w:ind w:left="160"/>
      </w:pPr>
      <w:r>
        <w:rPr>
          <w:spacing w:val="-6"/>
        </w:rPr>
        <w:t>–</w:t>
      </w:r>
      <w:r>
        <w:rPr>
          <w:spacing w:val="-9"/>
        </w:rPr>
        <w:t xml:space="preserve"> </w:t>
      </w:r>
      <w:r>
        <w:rPr>
          <w:spacing w:val="-6"/>
        </w:rPr>
        <w:t>THRIVE</w:t>
      </w:r>
      <w:r>
        <w:rPr>
          <w:spacing w:val="-9"/>
        </w:rPr>
        <w:t xml:space="preserve"> </w:t>
      </w:r>
      <w:r>
        <w:rPr>
          <w:spacing w:val="-6"/>
        </w:rPr>
        <w:t>participant</w:t>
      </w:r>
    </w:p>
    <w:p w:rsidR="00261A0B" w:rsidRDefault="00261A0B">
      <w:pPr>
        <w:pStyle w:val="BodyText"/>
        <w:spacing w:before="158"/>
      </w:pPr>
    </w:p>
    <w:p w:rsidR="00261A0B" w:rsidRDefault="00261BE8">
      <w:pPr>
        <w:pStyle w:val="BodyText"/>
        <w:spacing w:line="312" w:lineRule="auto"/>
        <w:ind w:left="160" w:right="201"/>
      </w:pPr>
      <w:r>
        <w:t>Everyone</w:t>
      </w:r>
      <w:r>
        <w:rPr>
          <w:spacing w:val="25"/>
        </w:rPr>
        <w:t xml:space="preserve"> </w:t>
      </w:r>
      <w:r>
        <w:t>who</w:t>
      </w:r>
      <w:r>
        <w:rPr>
          <w:spacing w:val="25"/>
        </w:rPr>
        <w:t xml:space="preserve"> </w:t>
      </w:r>
      <w:r>
        <w:t>took</w:t>
      </w:r>
      <w:r>
        <w:rPr>
          <w:spacing w:val="25"/>
        </w:rPr>
        <w:t xml:space="preserve"> </w:t>
      </w:r>
      <w:r>
        <w:t>part</w:t>
      </w:r>
      <w:r>
        <w:rPr>
          <w:spacing w:val="25"/>
        </w:rPr>
        <w:t xml:space="preserve"> </w:t>
      </w:r>
      <w:r>
        <w:t>in</w:t>
      </w:r>
      <w:r>
        <w:rPr>
          <w:spacing w:val="25"/>
        </w:rPr>
        <w:t xml:space="preserve"> </w:t>
      </w:r>
      <w:r>
        <w:t>the</w:t>
      </w:r>
      <w:r>
        <w:rPr>
          <w:spacing w:val="25"/>
        </w:rPr>
        <w:t xml:space="preserve"> </w:t>
      </w:r>
      <w:r>
        <w:t>live</w:t>
      </w:r>
      <w:r>
        <w:rPr>
          <w:spacing w:val="25"/>
        </w:rPr>
        <w:t xml:space="preserve"> </w:t>
      </w:r>
      <w:r>
        <w:t>programme</w:t>
      </w:r>
      <w:r>
        <w:rPr>
          <w:spacing w:val="25"/>
        </w:rPr>
        <w:t xml:space="preserve"> </w:t>
      </w:r>
      <w:r>
        <w:t>said</w:t>
      </w:r>
      <w:r>
        <w:rPr>
          <w:spacing w:val="25"/>
        </w:rPr>
        <w:t xml:space="preserve"> </w:t>
      </w:r>
      <w:r>
        <w:t>that</w:t>
      </w:r>
      <w:r>
        <w:rPr>
          <w:spacing w:val="25"/>
        </w:rPr>
        <w:t xml:space="preserve"> </w:t>
      </w:r>
      <w:r>
        <w:t>they</w:t>
      </w:r>
      <w:r>
        <w:rPr>
          <w:spacing w:val="25"/>
        </w:rPr>
        <w:t xml:space="preserve"> </w:t>
      </w:r>
      <w:r>
        <w:t>felt</w:t>
      </w:r>
      <w:r>
        <w:rPr>
          <w:spacing w:val="25"/>
        </w:rPr>
        <w:t xml:space="preserve"> </w:t>
      </w:r>
      <w:r>
        <w:t>more</w:t>
      </w:r>
      <w:r>
        <w:rPr>
          <w:spacing w:val="25"/>
        </w:rPr>
        <w:t xml:space="preserve"> </w:t>
      </w:r>
      <w:r>
        <w:t>present</w:t>
      </w:r>
      <w:r>
        <w:rPr>
          <w:spacing w:val="25"/>
        </w:rPr>
        <w:t xml:space="preserve"> </w:t>
      </w:r>
      <w:r>
        <w:t>with</w:t>
      </w:r>
      <w:r>
        <w:rPr>
          <w:spacing w:val="25"/>
        </w:rPr>
        <w:t xml:space="preserve"> </w:t>
      </w:r>
      <w:r>
        <w:t>and aware</w:t>
      </w:r>
      <w:r>
        <w:rPr>
          <w:spacing w:val="34"/>
        </w:rPr>
        <w:t xml:space="preserve"> </w:t>
      </w:r>
      <w:r>
        <w:t>of</w:t>
      </w:r>
      <w:r>
        <w:rPr>
          <w:spacing w:val="34"/>
        </w:rPr>
        <w:t xml:space="preserve"> </w:t>
      </w:r>
      <w:r>
        <w:t>their</w:t>
      </w:r>
      <w:r>
        <w:rPr>
          <w:spacing w:val="34"/>
        </w:rPr>
        <w:t xml:space="preserve"> </w:t>
      </w:r>
      <w:r>
        <w:t>feelings,</w:t>
      </w:r>
      <w:r>
        <w:rPr>
          <w:spacing w:val="34"/>
        </w:rPr>
        <w:t xml:space="preserve"> </w:t>
      </w:r>
      <w:r>
        <w:t>and</w:t>
      </w:r>
      <w:r>
        <w:rPr>
          <w:spacing w:val="34"/>
        </w:rPr>
        <w:t xml:space="preserve"> </w:t>
      </w:r>
      <w:r>
        <w:t>more</w:t>
      </w:r>
      <w:r>
        <w:rPr>
          <w:spacing w:val="34"/>
        </w:rPr>
        <w:t xml:space="preserve"> </w:t>
      </w:r>
      <w:r>
        <w:t>able</w:t>
      </w:r>
      <w:r>
        <w:rPr>
          <w:spacing w:val="34"/>
        </w:rPr>
        <w:t xml:space="preserve"> </w:t>
      </w:r>
      <w:r>
        <w:t>to</w:t>
      </w:r>
      <w:r>
        <w:rPr>
          <w:spacing w:val="34"/>
        </w:rPr>
        <w:t xml:space="preserve"> </w:t>
      </w:r>
      <w:r>
        <w:t>name</w:t>
      </w:r>
      <w:r>
        <w:rPr>
          <w:spacing w:val="34"/>
        </w:rPr>
        <w:t xml:space="preserve"> </w:t>
      </w:r>
      <w:r>
        <w:t>them,</w:t>
      </w:r>
      <w:r>
        <w:rPr>
          <w:spacing w:val="34"/>
        </w:rPr>
        <w:t xml:space="preserve"> </w:t>
      </w:r>
      <w:r>
        <w:t>hold</w:t>
      </w:r>
      <w:r>
        <w:rPr>
          <w:spacing w:val="34"/>
        </w:rPr>
        <w:t xml:space="preserve"> </w:t>
      </w:r>
      <w:r>
        <w:t>them,</w:t>
      </w:r>
      <w:r>
        <w:rPr>
          <w:spacing w:val="34"/>
        </w:rPr>
        <w:t xml:space="preserve"> </w:t>
      </w:r>
      <w:r>
        <w:t>identify</w:t>
      </w:r>
      <w:r>
        <w:rPr>
          <w:spacing w:val="34"/>
        </w:rPr>
        <w:t xml:space="preserve"> </w:t>
      </w:r>
      <w:r>
        <w:t>what</w:t>
      </w:r>
      <w:r>
        <w:rPr>
          <w:spacing w:val="34"/>
        </w:rPr>
        <w:t xml:space="preserve"> </w:t>
      </w:r>
      <w:r>
        <w:t>their needs</w:t>
      </w:r>
      <w:r>
        <w:rPr>
          <w:spacing w:val="36"/>
        </w:rPr>
        <w:t xml:space="preserve"> </w:t>
      </w:r>
      <w:r>
        <w:t>were</w:t>
      </w:r>
      <w:r>
        <w:rPr>
          <w:spacing w:val="36"/>
        </w:rPr>
        <w:t xml:space="preserve"> </w:t>
      </w:r>
      <w:r>
        <w:t>clearly,</w:t>
      </w:r>
      <w:r>
        <w:rPr>
          <w:spacing w:val="36"/>
        </w:rPr>
        <w:t xml:space="preserve"> </w:t>
      </w:r>
      <w:r>
        <w:t>and</w:t>
      </w:r>
      <w:r>
        <w:rPr>
          <w:spacing w:val="36"/>
        </w:rPr>
        <w:t xml:space="preserve"> </w:t>
      </w:r>
      <w:r>
        <w:t>translate</w:t>
      </w:r>
      <w:r>
        <w:rPr>
          <w:spacing w:val="36"/>
        </w:rPr>
        <w:t xml:space="preserve"> </w:t>
      </w:r>
      <w:r>
        <w:t>this</w:t>
      </w:r>
      <w:r>
        <w:rPr>
          <w:spacing w:val="36"/>
        </w:rPr>
        <w:t xml:space="preserve"> </w:t>
      </w:r>
      <w:r>
        <w:t>into</w:t>
      </w:r>
      <w:r>
        <w:rPr>
          <w:spacing w:val="36"/>
        </w:rPr>
        <w:t xml:space="preserve"> </w:t>
      </w:r>
      <w:r>
        <w:t>action</w:t>
      </w:r>
      <w:r>
        <w:rPr>
          <w:spacing w:val="36"/>
        </w:rPr>
        <w:t xml:space="preserve"> </w:t>
      </w:r>
      <w:r>
        <w:t>and</w:t>
      </w:r>
      <w:r>
        <w:rPr>
          <w:spacing w:val="36"/>
        </w:rPr>
        <w:t xml:space="preserve"> </w:t>
      </w:r>
      <w:r>
        <w:t>communication</w:t>
      </w:r>
      <w:r>
        <w:rPr>
          <w:spacing w:val="36"/>
        </w:rPr>
        <w:t xml:space="preserve"> </w:t>
      </w:r>
      <w:r>
        <w:t>with</w:t>
      </w:r>
      <w:r>
        <w:rPr>
          <w:spacing w:val="36"/>
        </w:rPr>
        <w:t xml:space="preserve"> </w:t>
      </w:r>
      <w:r>
        <w:t>others.</w:t>
      </w:r>
      <w:r>
        <w:rPr>
          <w:spacing w:val="36"/>
        </w:rPr>
        <w:t xml:space="preserve"> </w:t>
      </w:r>
      <w:r>
        <w:t>Some connected</w:t>
      </w:r>
      <w:r>
        <w:rPr>
          <w:spacing w:val="38"/>
        </w:rPr>
        <w:t xml:space="preserve"> </w:t>
      </w:r>
      <w:r>
        <w:t>this</w:t>
      </w:r>
      <w:r>
        <w:rPr>
          <w:spacing w:val="38"/>
        </w:rPr>
        <w:t xml:space="preserve"> </w:t>
      </w:r>
      <w:r>
        <w:t>to</w:t>
      </w:r>
      <w:r>
        <w:rPr>
          <w:spacing w:val="38"/>
        </w:rPr>
        <w:t xml:space="preserve"> </w:t>
      </w:r>
      <w:r>
        <w:t>feeling</w:t>
      </w:r>
      <w:r>
        <w:rPr>
          <w:spacing w:val="38"/>
        </w:rPr>
        <w:t xml:space="preserve"> </w:t>
      </w:r>
      <w:r>
        <w:t>less</w:t>
      </w:r>
      <w:r>
        <w:rPr>
          <w:spacing w:val="38"/>
        </w:rPr>
        <w:t xml:space="preserve"> </w:t>
      </w:r>
      <w:r>
        <w:t>stressed,</w:t>
      </w:r>
      <w:r>
        <w:rPr>
          <w:spacing w:val="38"/>
        </w:rPr>
        <w:t xml:space="preserve"> </w:t>
      </w:r>
      <w:r>
        <w:t>calmer,</w:t>
      </w:r>
      <w:r>
        <w:rPr>
          <w:spacing w:val="38"/>
        </w:rPr>
        <w:t xml:space="preserve"> </w:t>
      </w:r>
      <w:r>
        <w:t>and</w:t>
      </w:r>
      <w:r>
        <w:rPr>
          <w:spacing w:val="38"/>
        </w:rPr>
        <w:t xml:space="preserve"> </w:t>
      </w:r>
      <w:r>
        <w:t>‘more</w:t>
      </w:r>
      <w:r>
        <w:rPr>
          <w:spacing w:val="38"/>
        </w:rPr>
        <w:t xml:space="preserve"> </w:t>
      </w:r>
      <w:r>
        <w:t>in</w:t>
      </w:r>
      <w:r>
        <w:rPr>
          <w:spacing w:val="38"/>
        </w:rPr>
        <w:t xml:space="preserve"> </w:t>
      </w:r>
      <w:r>
        <w:t>control’</w:t>
      </w:r>
      <w:r>
        <w:rPr>
          <w:spacing w:val="38"/>
        </w:rPr>
        <w:t xml:space="preserve"> </w:t>
      </w:r>
      <w:r>
        <w:t>of</w:t>
      </w:r>
      <w:r>
        <w:rPr>
          <w:spacing w:val="38"/>
        </w:rPr>
        <w:t xml:space="preserve"> </w:t>
      </w:r>
      <w:r>
        <w:t>themselves</w:t>
      </w:r>
      <w:r>
        <w:rPr>
          <w:spacing w:val="38"/>
        </w:rPr>
        <w:t xml:space="preserve"> </w:t>
      </w:r>
      <w:r>
        <w:t>and their</w:t>
      </w:r>
      <w:r>
        <w:rPr>
          <w:spacing w:val="35"/>
        </w:rPr>
        <w:t xml:space="preserve"> </w:t>
      </w:r>
      <w:r>
        <w:t>lives.</w:t>
      </w:r>
      <w:r>
        <w:rPr>
          <w:spacing w:val="35"/>
        </w:rPr>
        <w:t xml:space="preserve"> </w:t>
      </w:r>
      <w:r>
        <w:t>Presence</w:t>
      </w:r>
      <w:r>
        <w:rPr>
          <w:spacing w:val="35"/>
        </w:rPr>
        <w:t xml:space="preserve"> </w:t>
      </w:r>
      <w:r>
        <w:t>was</w:t>
      </w:r>
      <w:r>
        <w:rPr>
          <w:spacing w:val="35"/>
        </w:rPr>
        <w:t xml:space="preserve"> </w:t>
      </w:r>
      <w:r>
        <w:t>also</w:t>
      </w:r>
      <w:r>
        <w:rPr>
          <w:spacing w:val="35"/>
        </w:rPr>
        <w:t xml:space="preserve"> </w:t>
      </w:r>
      <w:r>
        <w:t>connected</w:t>
      </w:r>
      <w:r>
        <w:rPr>
          <w:spacing w:val="35"/>
        </w:rPr>
        <w:t xml:space="preserve"> </w:t>
      </w:r>
      <w:r>
        <w:t>to</w:t>
      </w:r>
      <w:r>
        <w:rPr>
          <w:spacing w:val="35"/>
        </w:rPr>
        <w:t xml:space="preserve"> </w:t>
      </w:r>
      <w:r>
        <w:t>the</w:t>
      </w:r>
      <w:r>
        <w:rPr>
          <w:spacing w:val="35"/>
        </w:rPr>
        <w:t xml:space="preserve"> </w:t>
      </w:r>
      <w:r>
        <w:t>ability</w:t>
      </w:r>
      <w:r>
        <w:rPr>
          <w:spacing w:val="35"/>
        </w:rPr>
        <w:t xml:space="preserve"> </w:t>
      </w:r>
      <w:r>
        <w:t>to</w:t>
      </w:r>
      <w:r>
        <w:rPr>
          <w:spacing w:val="35"/>
        </w:rPr>
        <w:t xml:space="preserve"> </w:t>
      </w:r>
      <w:r>
        <w:t>listen</w:t>
      </w:r>
      <w:r>
        <w:rPr>
          <w:spacing w:val="35"/>
        </w:rPr>
        <w:t xml:space="preserve"> </w:t>
      </w:r>
      <w:r>
        <w:t>more</w:t>
      </w:r>
      <w:r>
        <w:rPr>
          <w:spacing w:val="35"/>
        </w:rPr>
        <w:t xml:space="preserve"> </w:t>
      </w:r>
      <w:r>
        <w:t>deeply</w:t>
      </w:r>
      <w:r>
        <w:rPr>
          <w:spacing w:val="35"/>
        </w:rPr>
        <w:t xml:space="preserve"> </w:t>
      </w:r>
      <w:r>
        <w:t>to themselves</w:t>
      </w:r>
      <w:r>
        <w:rPr>
          <w:spacing w:val="40"/>
        </w:rPr>
        <w:t xml:space="preserve"> </w:t>
      </w:r>
      <w:r>
        <w:t>and</w:t>
      </w:r>
      <w:r>
        <w:rPr>
          <w:spacing w:val="40"/>
        </w:rPr>
        <w:t xml:space="preserve"> </w:t>
      </w:r>
      <w:r>
        <w:t>others</w:t>
      </w:r>
      <w:r>
        <w:rPr>
          <w:spacing w:val="40"/>
        </w:rPr>
        <w:t xml:space="preserve"> </w:t>
      </w:r>
      <w:r>
        <w:t>to</w:t>
      </w:r>
      <w:r>
        <w:rPr>
          <w:spacing w:val="40"/>
        </w:rPr>
        <w:t xml:space="preserve"> </w:t>
      </w:r>
      <w:r>
        <w:t>arrive</w:t>
      </w:r>
      <w:r>
        <w:rPr>
          <w:spacing w:val="40"/>
        </w:rPr>
        <w:t xml:space="preserve"> </w:t>
      </w:r>
      <w:r>
        <w:t>at</w:t>
      </w:r>
      <w:r>
        <w:rPr>
          <w:spacing w:val="40"/>
        </w:rPr>
        <w:t xml:space="preserve"> </w:t>
      </w:r>
      <w:r>
        <w:t>understanding,</w:t>
      </w:r>
      <w:r>
        <w:rPr>
          <w:spacing w:val="40"/>
        </w:rPr>
        <w:t xml:space="preserve"> </w:t>
      </w:r>
      <w:r>
        <w:t>particularly</w:t>
      </w:r>
      <w:r>
        <w:rPr>
          <w:spacing w:val="40"/>
        </w:rPr>
        <w:t xml:space="preserve"> </w:t>
      </w:r>
      <w:r>
        <w:t>as</w:t>
      </w:r>
      <w:r>
        <w:rPr>
          <w:spacing w:val="40"/>
        </w:rPr>
        <w:t xml:space="preserve"> </w:t>
      </w:r>
      <w:r>
        <w:t>several</w:t>
      </w:r>
      <w:r>
        <w:rPr>
          <w:spacing w:val="40"/>
        </w:rPr>
        <w:t xml:space="preserve"> </w:t>
      </w:r>
      <w:r>
        <w:t>found</w:t>
      </w:r>
      <w:r>
        <w:rPr>
          <w:spacing w:val="40"/>
        </w:rPr>
        <w:t xml:space="preserve"> </w:t>
      </w:r>
      <w:r>
        <w:t>it</w:t>
      </w:r>
      <w:r>
        <w:rPr>
          <w:spacing w:val="40"/>
        </w:rPr>
        <w:t xml:space="preserve"> </w:t>
      </w:r>
      <w:r>
        <w:t>hard to</w:t>
      </w:r>
      <w:r>
        <w:rPr>
          <w:spacing w:val="26"/>
        </w:rPr>
        <w:t xml:space="preserve"> </w:t>
      </w:r>
      <w:r>
        <w:t>be</w:t>
      </w:r>
      <w:r>
        <w:rPr>
          <w:spacing w:val="26"/>
        </w:rPr>
        <w:t xml:space="preserve"> </w:t>
      </w:r>
      <w:r>
        <w:t>and</w:t>
      </w:r>
      <w:r>
        <w:rPr>
          <w:spacing w:val="26"/>
        </w:rPr>
        <w:t xml:space="preserve"> </w:t>
      </w:r>
      <w:r>
        <w:t>stay</w:t>
      </w:r>
      <w:r>
        <w:rPr>
          <w:spacing w:val="26"/>
        </w:rPr>
        <w:t xml:space="preserve"> </w:t>
      </w:r>
      <w:r>
        <w:t>present</w:t>
      </w:r>
      <w:r>
        <w:rPr>
          <w:spacing w:val="26"/>
        </w:rPr>
        <w:t xml:space="preserve"> </w:t>
      </w:r>
      <w:r>
        <w:t>in</w:t>
      </w:r>
      <w:r>
        <w:rPr>
          <w:spacing w:val="26"/>
        </w:rPr>
        <w:t xml:space="preserve"> </w:t>
      </w:r>
      <w:r>
        <w:t>the</w:t>
      </w:r>
      <w:r>
        <w:rPr>
          <w:spacing w:val="26"/>
        </w:rPr>
        <w:t xml:space="preserve"> </w:t>
      </w:r>
      <w:r>
        <w:t>body.</w:t>
      </w:r>
      <w:r>
        <w:rPr>
          <w:spacing w:val="26"/>
        </w:rPr>
        <w:t xml:space="preserve"> </w:t>
      </w:r>
      <w:r>
        <w:t>As</w:t>
      </w:r>
      <w:r>
        <w:rPr>
          <w:spacing w:val="26"/>
        </w:rPr>
        <w:t xml:space="preserve"> </w:t>
      </w:r>
      <w:r>
        <w:t>one</w:t>
      </w:r>
      <w:r>
        <w:rPr>
          <w:spacing w:val="26"/>
        </w:rPr>
        <w:t xml:space="preserve"> </w:t>
      </w:r>
      <w:r>
        <w:t>participant</w:t>
      </w:r>
      <w:r>
        <w:rPr>
          <w:spacing w:val="26"/>
        </w:rPr>
        <w:t xml:space="preserve"> </w:t>
      </w:r>
      <w:r>
        <w:t>summarised,</w:t>
      </w:r>
      <w:r>
        <w:rPr>
          <w:spacing w:val="26"/>
        </w:rPr>
        <w:t xml:space="preserve"> </w:t>
      </w:r>
      <w:r>
        <w:t>“If</w:t>
      </w:r>
      <w:r>
        <w:rPr>
          <w:spacing w:val="26"/>
        </w:rPr>
        <w:t xml:space="preserve"> </w:t>
      </w:r>
      <w:r>
        <w:t>I</w:t>
      </w:r>
      <w:r>
        <w:rPr>
          <w:spacing w:val="26"/>
        </w:rPr>
        <w:t xml:space="preserve"> </w:t>
      </w:r>
      <w:r>
        <w:t>am</w:t>
      </w:r>
      <w:r>
        <w:rPr>
          <w:spacing w:val="26"/>
        </w:rPr>
        <w:t xml:space="preserve"> </w:t>
      </w:r>
      <w:r>
        <w:t>not grounded,</w:t>
      </w:r>
      <w:r>
        <w:rPr>
          <w:spacing w:val="30"/>
        </w:rPr>
        <w:t xml:space="preserve"> </w:t>
      </w:r>
      <w:r>
        <w:t>it's</w:t>
      </w:r>
      <w:r>
        <w:rPr>
          <w:spacing w:val="30"/>
        </w:rPr>
        <w:t xml:space="preserve"> </w:t>
      </w:r>
      <w:r>
        <w:t>usually</w:t>
      </w:r>
      <w:r>
        <w:rPr>
          <w:spacing w:val="30"/>
        </w:rPr>
        <w:t xml:space="preserve"> </w:t>
      </w:r>
      <w:r>
        <w:t>because</w:t>
      </w:r>
      <w:r>
        <w:rPr>
          <w:spacing w:val="30"/>
        </w:rPr>
        <w:t xml:space="preserve"> </w:t>
      </w:r>
      <w:r>
        <w:t>I</w:t>
      </w:r>
      <w:r>
        <w:rPr>
          <w:spacing w:val="30"/>
        </w:rPr>
        <w:t xml:space="preserve"> </w:t>
      </w:r>
      <w:r>
        <w:t>don’t</w:t>
      </w:r>
      <w:r>
        <w:rPr>
          <w:spacing w:val="30"/>
        </w:rPr>
        <w:t xml:space="preserve"> </w:t>
      </w:r>
      <w:r>
        <w:t>want</w:t>
      </w:r>
      <w:r>
        <w:rPr>
          <w:spacing w:val="30"/>
        </w:rPr>
        <w:t xml:space="preserve"> </w:t>
      </w:r>
      <w:r>
        <w:t>to</w:t>
      </w:r>
      <w:r>
        <w:rPr>
          <w:spacing w:val="30"/>
        </w:rPr>
        <w:t xml:space="preserve"> </w:t>
      </w:r>
      <w:r>
        <w:t>feel</w:t>
      </w:r>
      <w:r>
        <w:rPr>
          <w:spacing w:val="30"/>
        </w:rPr>
        <w:t xml:space="preserve"> </w:t>
      </w:r>
      <w:r>
        <w:t>grounded”</w:t>
      </w:r>
      <w:r>
        <w:rPr>
          <w:spacing w:val="30"/>
        </w:rPr>
        <w:t xml:space="preserve"> </w:t>
      </w:r>
      <w:r>
        <w:t>–</w:t>
      </w:r>
      <w:r>
        <w:rPr>
          <w:spacing w:val="30"/>
        </w:rPr>
        <w:t xml:space="preserve"> </w:t>
      </w:r>
      <w:r>
        <w:t>recognising</w:t>
      </w:r>
      <w:r>
        <w:rPr>
          <w:spacing w:val="30"/>
        </w:rPr>
        <w:t xml:space="preserve"> </w:t>
      </w:r>
      <w:r>
        <w:t>what</w:t>
      </w:r>
      <w:r>
        <w:rPr>
          <w:spacing w:val="30"/>
        </w:rPr>
        <w:t xml:space="preserve"> </w:t>
      </w:r>
      <w:r>
        <w:t>feeling in</w:t>
      </w:r>
      <w:r>
        <w:rPr>
          <w:spacing w:val="33"/>
        </w:rPr>
        <w:t xml:space="preserve"> </w:t>
      </w:r>
      <w:r>
        <w:t>the</w:t>
      </w:r>
      <w:r>
        <w:rPr>
          <w:spacing w:val="33"/>
        </w:rPr>
        <w:t xml:space="preserve"> </w:t>
      </w:r>
      <w:r>
        <w:t>body</w:t>
      </w:r>
      <w:r>
        <w:rPr>
          <w:spacing w:val="33"/>
        </w:rPr>
        <w:t xml:space="preserve"> </w:t>
      </w:r>
      <w:r>
        <w:t>was</w:t>
      </w:r>
      <w:r>
        <w:rPr>
          <w:spacing w:val="33"/>
        </w:rPr>
        <w:t xml:space="preserve"> </w:t>
      </w:r>
      <w:r>
        <w:t>disrupting</w:t>
      </w:r>
      <w:r>
        <w:rPr>
          <w:spacing w:val="33"/>
        </w:rPr>
        <w:t xml:space="preserve"> </w:t>
      </w:r>
      <w:r>
        <w:t>their</w:t>
      </w:r>
      <w:r>
        <w:rPr>
          <w:spacing w:val="33"/>
        </w:rPr>
        <w:t xml:space="preserve"> </w:t>
      </w:r>
      <w:r>
        <w:t>capacity</w:t>
      </w:r>
      <w:r>
        <w:rPr>
          <w:spacing w:val="33"/>
        </w:rPr>
        <w:t xml:space="preserve"> </w:t>
      </w:r>
      <w:r>
        <w:t>to</w:t>
      </w:r>
      <w:r>
        <w:rPr>
          <w:spacing w:val="33"/>
        </w:rPr>
        <w:t xml:space="preserve"> </w:t>
      </w:r>
      <w:r>
        <w:t>be</w:t>
      </w:r>
      <w:r>
        <w:rPr>
          <w:spacing w:val="33"/>
        </w:rPr>
        <w:t xml:space="preserve"> </w:t>
      </w:r>
      <w:r>
        <w:t>present</w:t>
      </w:r>
      <w:r>
        <w:rPr>
          <w:spacing w:val="33"/>
        </w:rPr>
        <w:t xml:space="preserve"> </w:t>
      </w:r>
      <w:r>
        <w:t>was</w:t>
      </w:r>
      <w:r>
        <w:rPr>
          <w:spacing w:val="33"/>
        </w:rPr>
        <w:t xml:space="preserve"> </w:t>
      </w:r>
      <w:r>
        <w:t>a</w:t>
      </w:r>
      <w:r>
        <w:rPr>
          <w:spacing w:val="33"/>
        </w:rPr>
        <w:t xml:space="preserve"> </w:t>
      </w:r>
      <w:r>
        <w:t>powerful</w:t>
      </w:r>
      <w:r>
        <w:rPr>
          <w:spacing w:val="33"/>
        </w:rPr>
        <w:t xml:space="preserve"> </w:t>
      </w:r>
      <w:r>
        <w:t>tool</w:t>
      </w:r>
      <w:r>
        <w:rPr>
          <w:spacing w:val="33"/>
        </w:rPr>
        <w:t xml:space="preserve"> </w:t>
      </w:r>
      <w:r>
        <w:t>to</w:t>
      </w:r>
      <w:r>
        <w:rPr>
          <w:spacing w:val="33"/>
        </w:rPr>
        <w:t xml:space="preserve"> </w:t>
      </w:r>
      <w:r>
        <w:t>emerge repressed</w:t>
      </w:r>
      <w:r>
        <w:rPr>
          <w:spacing w:val="40"/>
        </w:rPr>
        <w:t xml:space="preserve"> </w:t>
      </w:r>
      <w:r>
        <w:t>feelings</w:t>
      </w:r>
      <w:r>
        <w:rPr>
          <w:spacing w:val="40"/>
        </w:rPr>
        <w:t xml:space="preserve"> </w:t>
      </w:r>
      <w:r>
        <w:t>and</w:t>
      </w:r>
      <w:r>
        <w:rPr>
          <w:spacing w:val="40"/>
        </w:rPr>
        <w:t xml:space="preserve"> </w:t>
      </w:r>
      <w:r>
        <w:t>issues</w:t>
      </w:r>
      <w:r>
        <w:rPr>
          <w:spacing w:val="40"/>
        </w:rPr>
        <w:t xml:space="preserve"> </w:t>
      </w:r>
      <w:r>
        <w:t>that</w:t>
      </w:r>
      <w:r>
        <w:rPr>
          <w:spacing w:val="40"/>
        </w:rPr>
        <w:t xml:space="preserve"> </w:t>
      </w:r>
      <w:r>
        <w:t>were</w:t>
      </w:r>
      <w:r>
        <w:rPr>
          <w:spacing w:val="40"/>
        </w:rPr>
        <w:t xml:space="preserve"> </w:t>
      </w:r>
      <w:r>
        <w:t>calling</w:t>
      </w:r>
      <w:r>
        <w:rPr>
          <w:spacing w:val="40"/>
        </w:rPr>
        <w:t xml:space="preserve"> </w:t>
      </w:r>
      <w:r>
        <w:t>for</w:t>
      </w:r>
      <w:r>
        <w:rPr>
          <w:spacing w:val="40"/>
        </w:rPr>
        <w:t xml:space="preserve"> </w:t>
      </w:r>
      <w:r>
        <w:t>participants</w:t>
      </w:r>
      <w:r>
        <w:rPr>
          <w:spacing w:val="40"/>
        </w:rPr>
        <w:t xml:space="preserve"> </w:t>
      </w:r>
      <w:r>
        <w:t>to</w:t>
      </w:r>
      <w:r>
        <w:rPr>
          <w:spacing w:val="40"/>
        </w:rPr>
        <w:t xml:space="preserve"> </w:t>
      </w:r>
      <w:r>
        <w:t>address.</w:t>
      </w:r>
      <w:r>
        <w:rPr>
          <w:spacing w:val="40"/>
        </w:rPr>
        <w:t xml:space="preserve"> </w:t>
      </w:r>
      <w:r>
        <w:t>This,</w:t>
      </w:r>
      <w:r>
        <w:rPr>
          <w:spacing w:val="40"/>
        </w:rPr>
        <w:t xml:space="preserve"> </w:t>
      </w:r>
      <w:r>
        <w:t>of course,</w:t>
      </w:r>
      <w:r>
        <w:rPr>
          <w:spacing w:val="40"/>
        </w:rPr>
        <w:t xml:space="preserve"> </w:t>
      </w:r>
      <w:r>
        <w:t>is</w:t>
      </w:r>
      <w:r>
        <w:rPr>
          <w:spacing w:val="40"/>
        </w:rPr>
        <w:t xml:space="preserve"> </w:t>
      </w:r>
      <w:r>
        <w:t>sensitive</w:t>
      </w:r>
      <w:r>
        <w:rPr>
          <w:spacing w:val="40"/>
        </w:rPr>
        <w:t xml:space="preserve"> </w:t>
      </w:r>
      <w:r>
        <w:t>work.</w:t>
      </w:r>
      <w:r>
        <w:rPr>
          <w:spacing w:val="40"/>
        </w:rPr>
        <w:t xml:space="preserve"> </w:t>
      </w:r>
      <w:r>
        <w:t>None</w:t>
      </w:r>
      <w:r>
        <w:rPr>
          <w:spacing w:val="40"/>
        </w:rPr>
        <w:t xml:space="preserve"> </w:t>
      </w:r>
      <w:r>
        <w:t>of</w:t>
      </w:r>
      <w:r>
        <w:rPr>
          <w:spacing w:val="40"/>
        </w:rPr>
        <w:t xml:space="preserve"> </w:t>
      </w:r>
      <w:r>
        <w:t>the</w:t>
      </w:r>
      <w:r>
        <w:rPr>
          <w:spacing w:val="40"/>
        </w:rPr>
        <w:t xml:space="preserve"> </w:t>
      </w:r>
      <w:r>
        <w:t>participants</w:t>
      </w:r>
      <w:r>
        <w:rPr>
          <w:spacing w:val="40"/>
        </w:rPr>
        <w:t xml:space="preserve"> </w:t>
      </w:r>
      <w:r>
        <w:t>declared</w:t>
      </w:r>
      <w:r>
        <w:rPr>
          <w:spacing w:val="40"/>
        </w:rPr>
        <w:t xml:space="preserve"> </w:t>
      </w:r>
      <w:r>
        <w:t>a</w:t>
      </w:r>
      <w:r>
        <w:rPr>
          <w:spacing w:val="40"/>
        </w:rPr>
        <w:t xml:space="preserve"> </w:t>
      </w:r>
      <w:r>
        <w:t>history</w:t>
      </w:r>
      <w:r>
        <w:rPr>
          <w:spacing w:val="40"/>
        </w:rPr>
        <w:t xml:space="preserve"> </w:t>
      </w:r>
      <w:r>
        <w:t>of</w:t>
      </w:r>
      <w:r>
        <w:rPr>
          <w:spacing w:val="40"/>
        </w:rPr>
        <w:t xml:space="preserve"> </w:t>
      </w:r>
      <w:r>
        <w:t>signiﬁcant trauma,</w:t>
      </w:r>
      <w:r>
        <w:rPr>
          <w:spacing w:val="25"/>
        </w:rPr>
        <w:t xml:space="preserve"> </w:t>
      </w:r>
      <w:r>
        <w:t>but</w:t>
      </w:r>
      <w:r>
        <w:rPr>
          <w:spacing w:val="25"/>
        </w:rPr>
        <w:t xml:space="preserve"> </w:t>
      </w:r>
      <w:r>
        <w:t>it</w:t>
      </w:r>
      <w:r>
        <w:rPr>
          <w:spacing w:val="25"/>
        </w:rPr>
        <w:t xml:space="preserve"> </w:t>
      </w:r>
      <w:r>
        <w:t>can</w:t>
      </w:r>
      <w:r>
        <w:rPr>
          <w:spacing w:val="25"/>
        </w:rPr>
        <w:t xml:space="preserve"> </w:t>
      </w:r>
      <w:r>
        <w:t>also</w:t>
      </w:r>
      <w:r>
        <w:rPr>
          <w:spacing w:val="25"/>
        </w:rPr>
        <w:t xml:space="preserve"> </w:t>
      </w:r>
      <w:r>
        <w:t>be</w:t>
      </w:r>
      <w:r>
        <w:rPr>
          <w:spacing w:val="25"/>
        </w:rPr>
        <w:t xml:space="preserve"> </w:t>
      </w:r>
      <w:r>
        <w:t>a</w:t>
      </w:r>
      <w:r>
        <w:rPr>
          <w:spacing w:val="25"/>
        </w:rPr>
        <w:t xml:space="preserve"> </w:t>
      </w:r>
      <w:r>
        <w:t>cause</w:t>
      </w:r>
      <w:r>
        <w:rPr>
          <w:spacing w:val="25"/>
        </w:rPr>
        <w:t xml:space="preserve"> </w:t>
      </w:r>
      <w:r>
        <w:t>of</w:t>
      </w:r>
      <w:r>
        <w:rPr>
          <w:spacing w:val="25"/>
        </w:rPr>
        <w:t xml:space="preserve"> </w:t>
      </w:r>
      <w:r>
        <w:t>disassociation</w:t>
      </w:r>
      <w:r>
        <w:rPr>
          <w:spacing w:val="25"/>
        </w:rPr>
        <w:t xml:space="preserve"> </w:t>
      </w:r>
      <w:r>
        <w:t>from</w:t>
      </w:r>
      <w:r>
        <w:rPr>
          <w:spacing w:val="25"/>
        </w:rPr>
        <w:t xml:space="preserve"> </w:t>
      </w:r>
      <w:r>
        <w:t>the</w:t>
      </w:r>
      <w:r>
        <w:rPr>
          <w:spacing w:val="25"/>
        </w:rPr>
        <w:t xml:space="preserve"> </w:t>
      </w:r>
      <w:r>
        <w:t>body</w:t>
      </w:r>
      <w:r>
        <w:rPr>
          <w:spacing w:val="25"/>
        </w:rPr>
        <w:t xml:space="preserve"> </w:t>
      </w:r>
      <w:r>
        <w:t>and</w:t>
      </w:r>
      <w:r>
        <w:rPr>
          <w:spacing w:val="25"/>
        </w:rPr>
        <w:t xml:space="preserve"> </w:t>
      </w:r>
      <w:r>
        <w:t>lack</w:t>
      </w:r>
      <w:r>
        <w:rPr>
          <w:spacing w:val="25"/>
        </w:rPr>
        <w:t xml:space="preserve"> </w:t>
      </w:r>
      <w:r>
        <w:t>of</w:t>
      </w:r>
      <w:r>
        <w:rPr>
          <w:spacing w:val="25"/>
        </w:rPr>
        <w:t xml:space="preserve"> </w:t>
      </w:r>
      <w:r>
        <w:t>presence, and</w:t>
      </w:r>
      <w:r>
        <w:rPr>
          <w:spacing w:val="37"/>
        </w:rPr>
        <w:t xml:space="preserve"> </w:t>
      </w:r>
      <w:r>
        <w:t>it’s</w:t>
      </w:r>
      <w:r>
        <w:rPr>
          <w:spacing w:val="37"/>
        </w:rPr>
        <w:t xml:space="preserve"> </w:t>
      </w:r>
      <w:r>
        <w:t>important</w:t>
      </w:r>
      <w:r>
        <w:rPr>
          <w:spacing w:val="37"/>
        </w:rPr>
        <w:t xml:space="preserve"> </w:t>
      </w:r>
      <w:r>
        <w:t>to</w:t>
      </w:r>
      <w:r>
        <w:rPr>
          <w:spacing w:val="37"/>
        </w:rPr>
        <w:t xml:space="preserve"> </w:t>
      </w:r>
      <w:r>
        <w:t>be</w:t>
      </w:r>
      <w:r>
        <w:rPr>
          <w:spacing w:val="37"/>
        </w:rPr>
        <w:t xml:space="preserve"> </w:t>
      </w:r>
      <w:r>
        <w:t>mindful</w:t>
      </w:r>
      <w:r>
        <w:rPr>
          <w:spacing w:val="37"/>
        </w:rPr>
        <w:t xml:space="preserve"> </w:t>
      </w:r>
      <w:r>
        <w:t>of</w:t>
      </w:r>
      <w:r>
        <w:rPr>
          <w:spacing w:val="37"/>
        </w:rPr>
        <w:t xml:space="preserve"> </w:t>
      </w:r>
      <w:r>
        <w:t>what</w:t>
      </w:r>
      <w:r>
        <w:rPr>
          <w:spacing w:val="37"/>
        </w:rPr>
        <w:t xml:space="preserve"> </w:t>
      </w:r>
      <w:r>
        <w:t>might</w:t>
      </w:r>
      <w:r>
        <w:rPr>
          <w:spacing w:val="37"/>
        </w:rPr>
        <w:t xml:space="preserve"> </w:t>
      </w:r>
      <w:r>
        <w:t>be</w:t>
      </w:r>
      <w:r>
        <w:rPr>
          <w:spacing w:val="37"/>
        </w:rPr>
        <w:t xml:space="preserve"> </w:t>
      </w:r>
      <w:r>
        <w:t>triggered</w:t>
      </w:r>
      <w:r>
        <w:rPr>
          <w:spacing w:val="37"/>
        </w:rPr>
        <w:t xml:space="preserve"> </w:t>
      </w:r>
      <w:r>
        <w:t>for</w:t>
      </w:r>
      <w:r>
        <w:rPr>
          <w:spacing w:val="37"/>
        </w:rPr>
        <w:t xml:space="preserve"> </w:t>
      </w:r>
      <w:r>
        <w:t>someone</w:t>
      </w:r>
      <w:r>
        <w:rPr>
          <w:spacing w:val="37"/>
        </w:rPr>
        <w:t xml:space="preserve"> </w:t>
      </w:r>
      <w:r>
        <w:t>when</w:t>
      </w:r>
      <w:r>
        <w:rPr>
          <w:spacing w:val="37"/>
        </w:rPr>
        <w:t xml:space="preserve"> </w:t>
      </w:r>
      <w:r>
        <w:t>doing embodiment</w:t>
      </w:r>
      <w:r>
        <w:rPr>
          <w:spacing w:val="40"/>
        </w:rPr>
        <w:t xml:space="preserve"> </w:t>
      </w:r>
      <w:r>
        <w:t>work.</w:t>
      </w:r>
      <w:r>
        <w:rPr>
          <w:spacing w:val="40"/>
        </w:rPr>
        <w:t xml:space="preserve"> </w:t>
      </w:r>
      <w:r>
        <w:t>Our</w:t>
      </w:r>
      <w:r>
        <w:rPr>
          <w:spacing w:val="40"/>
        </w:rPr>
        <w:t xml:space="preserve"> </w:t>
      </w:r>
      <w:r>
        <w:t>practice</w:t>
      </w:r>
      <w:r>
        <w:rPr>
          <w:spacing w:val="40"/>
        </w:rPr>
        <w:t xml:space="preserve"> </w:t>
      </w:r>
      <w:r>
        <w:t>was</w:t>
      </w:r>
      <w:r>
        <w:rPr>
          <w:spacing w:val="40"/>
        </w:rPr>
        <w:t xml:space="preserve"> </w:t>
      </w:r>
      <w:r>
        <w:t>comparable</w:t>
      </w:r>
      <w:r>
        <w:rPr>
          <w:spacing w:val="40"/>
        </w:rPr>
        <w:t xml:space="preserve"> </w:t>
      </w:r>
      <w:r>
        <w:t>to</w:t>
      </w:r>
      <w:r>
        <w:rPr>
          <w:spacing w:val="40"/>
        </w:rPr>
        <w:t xml:space="preserve"> </w:t>
      </w:r>
      <w:r>
        <w:t>sports</w:t>
      </w:r>
      <w:r>
        <w:rPr>
          <w:spacing w:val="40"/>
        </w:rPr>
        <w:t xml:space="preserve"> </w:t>
      </w:r>
      <w:r>
        <w:t>training:</w:t>
      </w:r>
      <w:r>
        <w:rPr>
          <w:spacing w:val="40"/>
        </w:rPr>
        <w:t xml:space="preserve"> </w:t>
      </w:r>
      <w:r>
        <w:t>when</w:t>
      </w:r>
      <w:r>
        <w:rPr>
          <w:spacing w:val="40"/>
        </w:rPr>
        <w:t xml:space="preserve"> </w:t>
      </w:r>
      <w:r>
        <w:t>stretching, stretch as far as the pain but no further, i.e. don’t risk a pulled muscle. Participants were</w:t>
      </w:r>
      <w:r>
        <w:rPr>
          <w:spacing w:val="80"/>
        </w:rPr>
        <w:t xml:space="preserve"> </w:t>
      </w:r>
      <w:r>
        <w:t>invited</w:t>
      </w:r>
      <w:r>
        <w:rPr>
          <w:spacing w:val="40"/>
        </w:rPr>
        <w:t xml:space="preserve"> </w:t>
      </w:r>
      <w:r>
        <w:t>to</w:t>
      </w:r>
      <w:r>
        <w:rPr>
          <w:spacing w:val="40"/>
        </w:rPr>
        <w:t xml:space="preserve"> </w:t>
      </w:r>
      <w:r>
        <w:t>feel</w:t>
      </w:r>
      <w:r>
        <w:rPr>
          <w:spacing w:val="40"/>
        </w:rPr>
        <w:t xml:space="preserve"> </w:t>
      </w:r>
      <w:r>
        <w:t>as</w:t>
      </w:r>
      <w:r>
        <w:rPr>
          <w:spacing w:val="40"/>
        </w:rPr>
        <w:t xml:space="preserve"> </w:t>
      </w:r>
      <w:r>
        <w:t>much</w:t>
      </w:r>
      <w:r>
        <w:rPr>
          <w:spacing w:val="40"/>
        </w:rPr>
        <w:t xml:space="preserve"> </w:t>
      </w:r>
      <w:r>
        <w:t>as</w:t>
      </w:r>
      <w:r>
        <w:rPr>
          <w:spacing w:val="40"/>
        </w:rPr>
        <w:t xml:space="preserve"> </w:t>
      </w:r>
      <w:r>
        <w:t>felt</w:t>
      </w:r>
      <w:r>
        <w:rPr>
          <w:spacing w:val="40"/>
        </w:rPr>
        <w:t xml:space="preserve"> </w:t>
      </w:r>
      <w:r>
        <w:t>safe,</w:t>
      </w:r>
      <w:r>
        <w:rPr>
          <w:spacing w:val="40"/>
        </w:rPr>
        <w:t xml:space="preserve"> </w:t>
      </w:r>
      <w:r>
        <w:t>training</w:t>
      </w:r>
      <w:r>
        <w:rPr>
          <w:spacing w:val="40"/>
        </w:rPr>
        <w:t xml:space="preserve"> </w:t>
      </w:r>
      <w:r>
        <w:t>self-responsibility</w:t>
      </w:r>
      <w:r>
        <w:rPr>
          <w:spacing w:val="40"/>
        </w:rPr>
        <w:t xml:space="preserve"> </w:t>
      </w:r>
      <w:r>
        <w:t>alongside</w:t>
      </w:r>
      <w:r>
        <w:rPr>
          <w:spacing w:val="40"/>
        </w:rPr>
        <w:t xml:space="preserve"> </w:t>
      </w:r>
      <w:r>
        <w:t>practices</w:t>
      </w:r>
      <w:r>
        <w:rPr>
          <w:spacing w:val="40"/>
        </w:rPr>
        <w:t xml:space="preserve"> </w:t>
      </w:r>
      <w:r>
        <w:t>for embodied self-inquiry.</w:t>
      </w:r>
    </w:p>
    <w:p w:rsidR="00261A0B" w:rsidRDefault="00261BE8">
      <w:pPr>
        <w:pStyle w:val="Heading4"/>
        <w:spacing w:before="261"/>
      </w:pPr>
      <w:bookmarkStart w:id="67" w:name="_TOC_250019"/>
      <w:r>
        <w:rPr>
          <w:color w:val="3C78D8"/>
        </w:rPr>
        <w:t>Vulnerability</w:t>
      </w:r>
      <w:r>
        <w:rPr>
          <w:color w:val="3C78D8"/>
          <w:spacing w:val="-15"/>
        </w:rPr>
        <w:t xml:space="preserve"> </w:t>
      </w:r>
      <w:r>
        <w:rPr>
          <w:color w:val="3C78D8"/>
        </w:rPr>
        <w:t>and</w:t>
      </w:r>
      <w:r>
        <w:rPr>
          <w:color w:val="3C78D8"/>
          <w:spacing w:val="-14"/>
        </w:rPr>
        <w:t xml:space="preserve"> </w:t>
      </w:r>
      <w:bookmarkEnd w:id="67"/>
      <w:r>
        <w:rPr>
          <w:color w:val="3C78D8"/>
          <w:spacing w:val="-2"/>
        </w:rPr>
        <w:t>authenticity</w:t>
      </w:r>
    </w:p>
    <w:p w:rsidR="00261A0B" w:rsidRDefault="00261BE8">
      <w:pPr>
        <w:spacing w:before="139"/>
        <w:ind w:left="160"/>
      </w:pPr>
      <w:r>
        <w:rPr>
          <w:rFonts w:ascii="Calibri" w:hAnsi="Calibri"/>
          <w:i/>
          <w:w w:val="105"/>
        </w:rPr>
        <w:t>“I</w:t>
      </w:r>
      <w:r>
        <w:rPr>
          <w:rFonts w:ascii="Calibri" w:hAnsi="Calibri"/>
          <w:i/>
          <w:spacing w:val="1"/>
          <w:w w:val="105"/>
        </w:rPr>
        <w:t xml:space="preserve"> </w:t>
      </w:r>
      <w:r>
        <w:rPr>
          <w:rFonts w:ascii="Calibri" w:hAnsi="Calibri"/>
          <w:i/>
          <w:w w:val="105"/>
        </w:rPr>
        <w:t>am</w:t>
      </w:r>
      <w:r>
        <w:rPr>
          <w:rFonts w:ascii="Calibri" w:hAnsi="Calibri"/>
          <w:i/>
          <w:spacing w:val="2"/>
          <w:w w:val="105"/>
        </w:rPr>
        <w:t xml:space="preserve"> </w:t>
      </w:r>
      <w:r>
        <w:rPr>
          <w:rFonts w:ascii="Calibri" w:hAnsi="Calibri"/>
          <w:i/>
          <w:w w:val="105"/>
        </w:rPr>
        <w:t>being</w:t>
      </w:r>
      <w:r>
        <w:rPr>
          <w:rFonts w:ascii="Calibri" w:hAnsi="Calibri"/>
          <w:i/>
          <w:spacing w:val="2"/>
          <w:w w:val="105"/>
        </w:rPr>
        <w:t xml:space="preserve"> </w:t>
      </w:r>
      <w:r>
        <w:rPr>
          <w:rFonts w:ascii="Calibri" w:hAnsi="Calibri"/>
          <w:i/>
          <w:w w:val="105"/>
        </w:rPr>
        <w:t>less</w:t>
      </w:r>
      <w:r>
        <w:rPr>
          <w:rFonts w:ascii="Calibri" w:hAnsi="Calibri"/>
          <w:i/>
          <w:spacing w:val="2"/>
          <w:w w:val="105"/>
        </w:rPr>
        <w:t xml:space="preserve"> </w:t>
      </w:r>
      <w:r>
        <w:rPr>
          <w:rFonts w:ascii="Calibri" w:hAnsi="Calibri"/>
          <w:i/>
          <w:w w:val="105"/>
        </w:rPr>
        <w:t>performative.</w:t>
      </w:r>
      <w:r>
        <w:rPr>
          <w:rFonts w:ascii="Calibri" w:hAnsi="Calibri"/>
          <w:i/>
          <w:spacing w:val="2"/>
          <w:w w:val="105"/>
        </w:rPr>
        <w:t xml:space="preserve"> </w:t>
      </w:r>
      <w:r>
        <w:rPr>
          <w:rFonts w:ascii="Calibri" w:hAnsi="Calibri"/>
          <w:i/>
          <w:w w:val="105"/>
        </w:rPr>
        <w:t>I</w:t>
      </w:r>
      <w:r>
        <w:rPr>
          <w:rFonts w:ascii="Calibri" w:hAnsi="Calibri"/>
          <w:i/>
          <w:spacing w:val="2"/>
          <w:w w:val="105"/>
        </w:rPr>
        <w:t xml:space="preserve"> </w:t>
      </w:r>
      <w:r>
        <w:rPr>
          <w:rFonts w:ascii="Calibri" w:hAnsi="Calibri"/>
          <w:i/>
          <w:w w:val="105"/>
        </w:rPr>
        <w:t>am</w:t>
      </w:r>
      <w:r>
        <w:rPr>
          <w:rFonts w:ascii="Calibri" w:hAnsi="Calibri"/>
          <w:i/>
          <w:spacing w:val="2"/>
          <w:w w:val="105"/>
        </w:rPr>
        <w:t xml:space="preserve"> </w:t>
      </w:r>
      <w:r>
        <w:rPr>
          <w:rFonts w:ascii="Calibri" w:hAnsi="Calibri"/>
          <w:i/>
          <w:w w:val="105"/>
        </w:rPr>
        <w:t>being</w:t>
      </w:r>
      <w:r>
        <w:rPr>
          <w:rFonts w:ascii="Calibri" w:hAnsi="Calibri"/>
          <w:i/>
          <w:spacing w:val="2"/>
          <w:w w:val="105"/>
        </w:rPr>
        <w:t xml:space="preserve"> </w:t>
      </w:r>
      <w:r>
        <w:rPr>
          <w:rFonts w:ascii="Calibri" w:hAnsi="Calibri"/>
          <w:i/>
          <w:w w:val="105"/>
        </w:rPr>
        <w:t>more</w:t>
      </w:r>
      <w:r>
        <w:rPr>
          <w:rFonts w:ascii="Calibri" w:hAnsi="Calibri"/>
          <w:i/>
          <w:spacing w:val="1"/>
          <w:w w:val="105"/>
        </w:rPr>
        <w:t xml:space="preserve"> </w:t>
      </w:r>
      <w:r>
        <w:rPr>
          <w:rFonts w:ascii="Calibri" w:hAnsi="Calibri"/>
          <w:i/>
          <w:w w:val="105"/>
        </w:rPr>
        <w:t>me.”</w:t>
      </w:r>
      <w:r>
        <w:rPr>
          <w:rFonts w:ascii="Calibri" w:hAnsi="Calibri"/>
          <w:i/>
          <w:spacing w:val="2"/>
          <w:w w:val="105"/>
        </w:rPr>
        <w:t xml:space="preserve"> </w:t>
      </w:r>
      <w:r>
        <w:rPr>
          <w:rFonts w:ascii="Calibri" w:hAnsi="Calibri"/>
          <w:i/>
          <w:w w:val="105"/>
        </w:rPr>
        <w:t>–</w:t>
      </w:r>
      <w:r>
        <w:rPr>
          <w:rFonts w:ascii="Calibri" w:hAnsi="Calibri"/>
          <w:i/>
          <w:spacing w:val="2"/>
          <w:w w:val="105"/>
        </w:rPr>
        <w:t xml:space="preserve"> </w:t>
      </w:r>
      <w:r>
        <w:rPr>
          <w:w w:val="105"/>
        </w:rPr>
        <w:t>THRIVE</w:t>
      </w:r>
      <w:r>
        <w:rPr>
          <w:spacing w:val="-18"/>
          <w:w w:val="105"/>
        </w:rPr>
        <w:t xml:space="preserve"> </w:t>
      </w:r>
      <w:r>
        <w:rPr>
          <w:spacing w:val="-2"/>
          <w:w w:val="105"/>
        </w:rPr>
        <w:t>participant</w:t>
      </w:r>
    </w:p>
    <w:p w:rsidR="00261A0B" w:rsidRDefault="00261A0B">
      <w:pPr>
        <w:pStyle w:val="BodyText"/>
        <w:spacing w:before="144"/>
      </w:pPr>
    </w:p>
    <w:p w:rsidR="00261A0B" w:rsidRDefault="00261BE8">
      <w:pPr>
        <w:pStyle w:val="BodyText"/>
        <w:spacing w:line="312" w:lineRule="auto"/>
        <w:ind w:left="160" w:right="229"/>
      </w:pPr>
      <w:r>
        <w:rPr>
          <w:w w:val="105"/>
        </w:rPr>
        <w:t>Participants felt more able to express themselves authentically without worrying about other people’s judgements or opinions, with two speciﬁcally referring to their previous approach to leadership as a performance of who they were, rather than being authentic. One particular participant expressed feeling like she had come into contact with</w:t>
      </w:r>
      <w:r>
        <w:rPr>
          <w:spacing w:val="-8"/>
          <w:w w:val="105"/>
        </w:rPr>
        <w:t xml:space="preserve"> </w:t>
      </w:r>
      <w:r>
        <w:rPr>
          <w:w w:val="105"/>
        </w:rPr>
        <w:t>her</w:t>
      </w:r>
      <w:r>
        <w:rPr>
          <w:spacing w:val="-8"/>
          <w:w w:val="105"/>
        </w:rPr>
        <w:t xml:space="preserve"> </w:t>
      </w:r>
      <w:r>
        <w:rPr>
          <w:w w:val="105"/>
        </w:rPr>
        <w:t>power</w:t>
      </w:r>
      <w:r>
        <w:rPr>
          <w:spacing w:val="-8"/>
          <w:w w:val="105"/>
        </w:rPr>
        <w:t xml:space="preserve"> </w:t>
      </w:r>
      <w:r>
        <w:rPr>
          <w:w w:val="105"/>
        </w:rPr>
        <w:t>in</w:t>
      </w:r>
      <w:r>
        <w:rPr>
          <w:spacing w:val="-8"/>
          <w:w w:val="105"/>
        </w:rPr>
        <w:t xml:space="preserve"> </w:t>
      </w:r>
      <w:r>
        <w:rPr>
          <w:w w:val="105"/>
        </w:rPr>
        <w:t>a</w:t>
      </w:r>
      <w:r>
        <w:rPr>
          <w:spacing w:val="-8"/>
          <w:w w:val="105"/>
        </w:rPr>
        <w:t xml:space="preserve"> </w:t>
      </w:r>
      <w:r>
        <w:rPr>
          <w:w w:val="105"/>
        </w:rPr>
        <w:t>new</w:t>
      </w:r>
      <w:r>
        <w:rPr>
          <w:spacing w:val="-8"/>
          <w:w w:val="105"/>
        </w:rPr>
        <w:t xml:space="preserve"> </w:t>
      </w:r>
      <w:r>
        <w:rPr>
          <w:w w:val="105"/>
        </w:rPr>
        <w:t>way,</w:t>
      </w:r>
      <w:r>
        <w:rPr>
          <w:spacing w:val="-8"/>
          <w:w w:val="105"/>
        </w:rPr>
        <w:t xml:space="preserve"> </w:t>
      </w:r>
      <w:r>
        <w:rPr>
          <w:w w:val="105"/>
        </w:rPr>
        <w:t>ﬁnding</w:t>
      </w:r>
      <w:r>
        <w:rPr>
          <w:spacing w:val="-8"/>
          <w:w w:val="105"/>
        </w:rPr>
        <w:t xml:space="preserve"> </w:t>
      </w:r>
      <w:r>
        <w:rPr>
          <w:w w:val="105"/>
        </w:rPr>
        <w:t>a</w:t>
      </w:r>
      <w:r>
        <w:rPr>
          <w:spacing w:val="-8"/>
          <w:w w:val="105"/>
        </w:rPr>
        <w:t xml:space="preserve"> </w:t>
      </w:r>
      <w:r>
        <w:rPr>
          <w:w w:val="105"/>
        </w:rPr>
        <w:t>place</w:t>
      </w:r>
      <w:r>
        <w:rPr>
          <w:spacing w:val="-8"/>
          <w:w w:val="105"/>
        </w:rPr>
        <w:t xml:space="preserve"> </w:t>
      </w:r>
      <w:r>
        <w:rPr>
          <w:w w:val="105"/>
        </w:rPr>
        <w:t>of</w:t>
      </w:r>
      <w:r>
        <w:rPr>
          <w:spacing w:val="-8"/>
          <w:w w:val="105"/>
        </w:rPr>
        <w:t xml:space="preserve"> </w:t>
      </w:r>
      <w:r>
        <w:rPr>
          <w:w w:val="105"/>
        </w:rPr>
        <w:t>abundance</w:t>
      </w:r>
      <w:r>
        <w:rPr>
          <w:spacing w:val="-8"/>
          <w:w w:val="105"/>
        </w:rPr>
        <w:t xml:space="preserve"> </w:t>
      </w:r>
      <w:r>
        <w:rPr>
          <w:w w:val="105"/>
        </w:rPr>
        <w:t>and</w:t>
      </w:r>
      <w:r>
        <w:rPr>
          <w:spacing w:val="-8"/>
          <w:w w:val="105"/>
        </w:rPr>
        <w:t xml:space="preserve"> </w:t>
      </w:r>
      <w:r>
        <w:rPr>
          <w:w w:val="105"/>
        </w:rPr>
        <w:t>self-acceptance</w:t>
      </w:r>
      <w:r>
        <w:rPr>
          <w:spacing w:val="-8"/>
          <w:w w:val="105"/>
        </w:rPr>
        <w:t xml:space="preserve"> </w:t>
      </w:r>
      <w:r>
        <w:rPr>
          <w:w w:val="105"/>
        </w:rPr>
        <w:t>that</w:t>
      </w:r>
      <w:r>
        <w:rPr>
          <w:spacing w:val="-8"/>
          <w:w w:val="105"/>
        </w:rPr>
        <w:t xml:space="preserve"> </w:t>
      </w:r>
      <w:r>
        <w:rPr>
          <w:w w:val="105"/>
        </w:rPr>
        <w:t>she had never experienced before. Another described how ﬁnding the courage to clearly express their ideal outcome to a speciﬁc upcoming situation, and what would help to realise it, led to collaborators expressing support to make it happen in a new way. This capacity for authentic expression suggests an improvement in a sense of psychological safety within oneself, as well as a capacity to create an environment of psychological safety</w:t>
      </w:r>
      <w:r>
        <w:rPr>
          <w:spacing w:val="-2"/>
          <w:w w:val="105"/>
        </w:rPr>
        <w:t xml:space="preserve"> </w:t>
      </w:r>
      <w:r>
        <w:rPr>
          <w:w w:val="105"/>
        </w:rPr>
        <w:t>for</w:t>
      </w:r>
      <w:r>
        <w:rPr>
          <w:spacing w:val="-2"/>
          <w:w w:val="105"/>
        </w:rPr>
        <w:t xml:space="preserve"> </w:t>
      </w:r>
      <w:r>
        <w:rPr>
          <w:w w:val="105"/>
        </w:rPr>
        <w:t>others;</w:t>
      </w:r>
      <w:r>
        <w:rPr>
          <w:spacing w:val="-2"/>
          <w:w w:val="105"/>
        </w:rPr>
        <w:t xml:space="preserve"> </w:t>
      </w:r>
      <w:r>
        <w:rPr>
          <w:w w:val="105"/>
        </w:rPr>
        <w:t>several</w:t>
      </w:r>
      <w:r>
        <w:rPr>
          <w:spacing w:val="-2"/>
          <w:w w:val="105"/>
        </w:rPr>
        <w:t xml:space="preserve"> </w:t>
      </w:r>
      <w:r>
        <w:rPr>
          <w:w w:val="105"/>
        </w:rPr>
        <w:t>participants</w:t>
      </w:r>
      <w:r>
        <w:rPr>
          <w:spacing w:val="-2"/>
          <w:w w:val="105"/>
        </w:rPr>
        <w:t xml:space="preserve"> </w:t>
      </w:r>
      <w:r>
        <w:rPr>
          <w:w w:val="105"/>
        </w:rPr>
        <w:t>mentioned</w:t>
      </w:r>
      <w:r>
        <w:rPr>
          <w:spacing w:val="-2"/>
          <w:w w:val="105"/>
        </w:rPr>
        <w:t xml:space="preserve"> </w:t>
      </w:r>
      <w:r>
        <w:rPr>
          <w:w w:val="105"/>
        </w:rPr>
        <w:t>no</w:t>
      </w:r>
      <w:r>
        <w:rPr>
          <w:spacing w:val="-2"/>
          <w:w w:val="105"/>
        </w:rPr>
        <w:t xml:space="preserve"> </w:t>
      </w:r>
      <w:r>
        <w:rPr>
          <w:w w:val="105"/>
        </w:rPr>
        <w:t>longer</w:t>
      </w:r>
      <w:r>
        <w:rPr>
          <w:spacing w:val="-2"/>
          <w:w w:val="105"/>
        </w:rPr>
        <w:t xml:space="preserve"> </w:t>
      </w:r>
      <w:r>
        <w:rPr>
          <w:w w:val="105"/>
        </w:rPr>
        <w:t>being</w:t>
      </w:r>
      <w:r>
        <w:rPr>
          <w:spacing w:val="-2"/>
          <w:w w:val="105"/>
        </w:rPr>
        <w:t xml:space="preserve"> </w:t>
      </w:r>
      <w:r>
        <w:rPr>
          <w:w w:val="105"/>
        </w:rPr>
        <w:t>‘afraid’</w:t>
      </w:r>
      <w:r>
        <w:rPr>
          <w:spacing w:val="-2"/>
          <w:w w:val="105"/>
        </w:rPr>
        <w:t xml:space="preserve"> </w:t>
      </w:r>
      <w:r>
        <w:rPr>
          <w:w w:val="105"/>
        </w:rPr>
        <w:t>of</w:t>
      </w:r>
      <w:r>
        <w:rPr>
          <w:spacing w:val="-2"/>
          <w:w w:val="105"/>
        </w:rPr>
        <w:t xml:space="preserve"> </w:t>
      </w:r>
      <w:r>
        <w:rPr>
          <w:w w:val="105"/>
        </w:rPr>
        <w:t>their</w:t>
      </w:r>
      <w:r>
        <w:rPr>
          <w:spacing w:val="-2"/>
          <w:w w:val="105"/>
        </w:rPr>
        <w:t xml:space="preserve"> </w:t>
      </w:r>
      <w:r>
        <w:rPr>
          <w:w w:val="105"/>
        </w:rPr>
        <w:t>own</w:t>
      </w:r>
      <w:r>
        <w:rPr>
          <w:spacing w:val="-2"/>
          <w:w w:val="105"/>
        </w:rPr>
        <w:t xml:space="preserve"> </w:t>
      </w:r>
      <w:r>
        <w:rPr>
          <w:w w:val="105"/>
        </w:rPr>
        <w:t>or or other people’s diﬃcult feelings, and eight out of nine participants speciﬁcally</w:t>
      </w:r>
    </w:p>
    <w:p w:rsidR="00261A0B" w:rsidRDefault="00261A0B">
      <w:pPr>
        <w:spacing w:line="312" w:lineRule="auto"/>
        <w:sectPr w:rsidR="00261A0B">
          <w:pgSz w:w="11920" w:h="16840"/>
          <w:pgMar w:top="1940" w:right="1280" w:bottom="1040" w:left="1280" w:header="0" w:footer="860" w:gutter="0"/>
          <w:cols w:space="720"/>
        </w:sectPr>
      </w:pPr>
    </w:p>
    <w:p w:rsidR="00261A0B" w:rsidRDefault="00261BE8">
      <w:pPr>
        <w:pStyle w:val="BodyText"/>
        <w:spacing w:before="95" w:line="312" w:lineRule="auto"/>
        <w:ind w:left="160" w:right="231"/>
      </w:pPr>
      <w:r>
        <w:rPr>
          <w:w w:val="105"/>
        </w:rPr>
        <w:t>mentioned</w:t>
      </w:r>
      <w:r>
        <w:rPr>
          <w:spacing w:val="-2"/>
          <w:w w:val="105"/>
        </w:rPr>
        <w:t xml:space="preserve"> </w:t>
      </w:r>
      <w:r>
        <w:rPr>
          <w:w w:val="105"/>
        </w:rPr>
        <w:t>case</w:t>
      </w:r>
      <w:r>
        <w:rPr>
          <w:spacing w:val="-2"/>
          <w:w w:val="105"/>
        </w:rPr>
        <w:t xml:space="preserve"> </w:t>
      </w:r>
      <w:r>
        <w:rPr>
          <w:w w:val="105"/>
        </w:rPr>
        <w:t>studies</w:t>
      </w:r>
      <w:r>
        <w:rPr>
          <w:spacing w:val="-2"/>
          <w:w w:val="105"/>
        </w:rPr>
        <w:t xml:space="preserve"> </w:t>
      </w:r>
      <w:r>
        <w:rPr>
          <w:w w:val="105"/>
        </w:rPr>
        <w:t>of</w:t>
      </w:r>
      <w:r>
        <w:rPr>
          <w:spacing w:val="-2"/>
          <w:w w:val="105"/>
        </w:rPr>
        <w:t xml:space="preserve"> </w:t>
      </w:r>
      <w:r>
        <w:rPr>
          <w:w w:val="105"/>
        </w:rPr>
        <w:t>an</w:t>
      </w:r>
      <w:r>
        <w:rPr>
          <w:spacing w:val="-2"/>
          <w:w w:val="105"/>
        </w:rPr>
        <w:t xml:space="preserve"> </w:t>
      </w:r>
      <w:r>
        <w:rPr>
          <w:w w:val="105"/>
        </w:rPr>
        <w:t>increased</w:t>
      </w:r>
      <w:r>
        <w:rPr>
          <w:spacing w:val="-2"/>
          <w:w w:val="105"/>
        </w:rPr>
        <w:t xml:space="preserve"> </w:t>
      </w:r>
      <w:r>
        <w:rPr>
          <w:w w:val="105"/>
        </w:rPr>
        <w:t>capacity</w:t>
      </w:r>
      <w:r>
        <w:rPr>
          <w:spacing w:val="-2"/>
          <w:w w:val="105"/>
        </w:rPr>
        <w:t xml:space="preserve"> </w:t>
      </w:r>
      <w:r>
        <w:rPr>
          <w:w w:val="105"/>
        </w:rPr>
        <w:t>for</w:t>
      </w:r>
      <w:r>
        <w:rPr>
          <w:spacing w:val="-2"/>
          <w:w w:val="105"/>
        </w:rPr>
        <w:t xml:space="preserve"> </w:t>
      </w:r>
      <w:r>
        <w:rPr>
          <w:w w:val="105"/>
        </w:rPr>
        <w:t>honest</w:t>
      </w:r>
      <w:r>
        <w:rPr>
          <w:spacing w:val="-2"/>
          <w:w w:val="105"/>
        </w:rPr>
        <w:t xml:space="preserve"> </w:t>
      </w:r>
      <w:r>
        <w:rPr>
          <w:w w:val="105"/>
        </w:rPr>
        <w:t>conversations</w:t>
      </w:r>
      <w:r>
        <w:rPr>
          <w:spacing w:val="-2"/>
          <w:w w:val="105"/>
        </w:rPr>
        <w:t xml:space="preserve"> </w:t>
      </w:r>
      <w:r>
        <w:rPr>
          <w:w w:val="105"/>
        </w:rPr>
        <w:t>(see ‘Conﬁdence’ below).</w:t>
      </w:r>
    </w:p>
    <w:p w:rsidR="00261A0B" w:rsidRDefault="00261A0B">
      <w:pPr>
        <w:pStyle w:val="BodyText"/>
        <w:spacing w:before="5"/>
      </w:pPr>
    </w:p>
    <w:p w:rsidR="00261A0B" w:rsidRDefault="00261BE8">
      <w:pPr>
        <w:pStyle w:val="Heading4"/>
      </w:pPr>
      <w:bookmarkStart w:id="68" w:name="_TOC_250018"/>
      <w:bookmarkEnd w:id="68"/>
      <w:r>
        <w:rPr>
          <w:color w:val="3C78D8"/>
          <w:spacing w:val="-2"/>
        </w:rPr>
        <w:t>Wellbeing</w:t>
      </w:r>
    </w:p>
    <w:p w:rsidR="00261A0B" w:rsidRDefault="00261BE8">
      <w:pPr>
        <w:pStyle w:val="BodyText"/>
        <w:spacing w:before="139" w:line="312" w:lineRule="auto"/>
        <w:ind w:left="160" w:right="231"/>
      </w:pPr>
      <w:r>
        <w:rPr>
          <w:w w:val="105"/>
        </w:rPr>
        <w:t>The</w:t>
      </w:r>
      <w:r>
        <w:rPr>
          <w:spacing w:val="-1"/>
          <w:w w:val="105"/>
        </w:rPr>
        <w:t xml:space="preserve"> </w:t>
      </w:r>
      <w:r>
        <w:rPr>
          <w:w w:val="105"/>
        </w:rPr>
        <w:t>change</w:t>
      </w:r>
      <w:r>
        <w:rPr>
          <w:spacing w:val="-1"/>
          <w:w w:val="105"/>
        </w:rPr>
        <w:t xml:space="preserve"> </w:t>
      </w:r>
      <w:r>
        <w:rPr>
          <w:w w:val="105"/>
        </w:rPr>
        <w:t>in</w:t>
      </w:r>
      <w:r>
        <w:rPr>
          <w:spacing w:val="-1"/>
          <w:w w:val="105"/>
        </w:rPr>
        <w:t xml:space="preserve"> </w:t>
      </w:r>
      <w:r>
        <w:rPr>
          <w:w w:val="105"/>
        </w:rPr>
        <w:t>people’s</w:t>
      </w:r>
      <w:r>
        <w:rPr>
          <w:spacing w:val="-1"/>
          <w:w w:val="105"/>
        </w:rPr>
        <w:t xml:space="preserve"> </w:t>
      </w:r>
      <w:r>
        <w:rPr>
          <w:w w:val="105"/>
        </w:rPr>
        <w:t>sense</w:t>
      </w:r>
      <w:r>
        <w:rPr>
          <w:spacing w:val="-1"/>
          <w:w w:val="105"/>
        </w:rPr>
        <w:t xml:space="preserve"> </w:t>
      </w:r>
      <w:r>
        <w:rPr>
          <w:w w:val="105"/>
        </w:rPr>
        <w:t>of</w:t>
      </w:r>
      <w:r>
        <w:rPr>
          <w:spacing w:val="-1"/>
          <w:w w:val="105"/>
        </w:rPr>
        <w:t xml:space="preserve"> </w:t>
      </w:r>
      <w:r>
        <w:rPr>
          <w:w w:val="105"/>
        </w:rPr>
        <w:t>wellbeing</w:t>
      </w:r>
      <w:r>
        <w:rPr>
          <w:spacing w:val="-1"/>
          <w:w w:val="105"/>
        </w:rPr>
        <w:t xml:space="preserve"> </w:t>
      </w:r>
      <w:r>
        <w:rPr>
          <w:w w:val="105"/>
        </w:rPr>
        <w:t>was</w:t>
      </w:r>
      <w:r>
        <w:rPr>
          <w:spacing w:val="-1"/>
          <w:w w:val="105"/>
        </w:rPr>
        <w:t xml:space="preserve"> </w:t>
      </w:r>
      <w:r>
        <w:rPr>
          <w:w w:val="105"/>
        </w:rPr>
        <w:t>the</w:t>
      </w:r>
      <w:r>
        <w:rPr>
          <w:spacing w:val="-1"/>
          <w:w w:val="105"/>
        </w:rPr>
        <w:t xml:space="preserve"> </w:t>
      </w:r>
      <w:r>
        <w:rPr>
          <w:w w:val="105"/>
        </w:rPr>
        <w:t>most</w:t>
      </w:r>
      <w:r>
        <w:rPr>
          <w:spacing w:val="-1"/>
          <w:w w:val="105"/>
        </w:rPr>
        <w:t xml:space="preserve"> </w:t>
      </w:r>
      <w:r>
        <w:rPr>
          <w:w w:val="105"/>
        </w:rPr>
        <w:t>profound</w:t>
      </w:r>
      <w:r>
        <w:rPr>
          <w:spacing w:val="-1"/>
          <w:w w:val="105"/>
        </w:rPr>
        <w:t xml:space="preserve"> </w:t>
      </w:r>
      <w:r>
        <w:rPr>
          <w:w w:val="105"/>
        </w:rPr>
        <w:t>diﬀerence</w:t>
      </w:r>
      <w:r>
        <w:rPr>
          <w:spacing w:val="-1"/>
          <w:w w:val="105"/>
        </w:rPr>
        <w:t xml:space="preserve"> </w:t>
      </w:r>
      <w:r>
        <w:rPr>
          <w:w w:val="105"/>
        </w:rPr>
        <w:t>compared to before the programme. Participants reported feeling less stressed, calmer, more grounded and more connected to themselves (relating also to an increased feeling of presence and vulnerability above). Three people took speciﬁc actions to invest in their physical</w:t>
      </w:r>
      <w:r>
        <w:rPr>
          <w:spacing w:val="-3"/>
          <w:w w:val="105"/>
        </w:rPr>
        <w:t xml:space="preserve"> </w:t>
      </w:r>
      <w:r>
        <w:rPr>
          <w:w w:val="105"/>
        </w:rPr>
        <w:t>wellbeing</w:t>
      </w:r>
      <w:r>
        <w:rPr>
          <w:spacing w:val="-3"/>
          <w:w w:val="105"/>
        </w:rPr>
        <w:t xml:space="preserve"> </w:t>
      </w:r>
      <w:r>
        <w:rPr>
          <w:w w:val="105"/>
        </w:rPr>
        <w:t>–</w:t>
      </w:r>
      <w:r>
        <w:rPr>
          <w:spacing w:val="-3"/>
          <w:w w:val="105"/>
        </w:rPr>
        <w:t xml:space="preserve"> </w:t>
      </w:r>
      <w:r>
        <w:rPr>
          <w:w w:val="105"/>
        </w:rPr>
        <w:t>joining</w:t>
      </w:r>
      <w:r>
        <w:rPr>
          <w:spacing w:val="-3"/>
          <w:w w:val="105"/>
        </w:rPr>
        <w:t xml:space="preserve"> </w:t>
      </w:r>
      <w:r>
        <w:rPr>
          <w:w w:val="105"/>
        </w:rPr>
        <w:t>yoga</w:t>
      </w:r>
      <w:r>
        <w:rPr>
          <w:spacing w:val="-3"/>
          <w:w w:val="105"/>
        </w:rPr>
        <w:t xml:space="preserve"> </w:t>
      </w:r>
      <w:r>
        <w:rPr>
          <w:w w:val="105"/>
        </w:rPr>
        <w:t>classes,</w:t>
      </w:r>
      <w:r>
        <w:rPr>
          <w:spacing w:val="-3"/>
          <w:w w:val="105"/>
        </w:rPr>
        <w:t xml:space="preserve"> </w:t>
      </w:r>
      <w:r>
        <w:rPr>
          <w:w w:val="105"/>
        </w:rPr>
        <w:t>taking</w:t>
      </w:r>
      <w:r>
        <w:rPr>
          <w:spacing w:val="-3"/>
          <w:w w:val="105"/>
        </w:rPr>
        <w:t xml:space="preserve"> </w:t>
      </w:r>
      <w:r>
        <w:rPr>
          <w:w w:val="105"/>
        </w:rPr>
        <w:t>up</w:t>
      </w:r>
      <w:r>
        <w:rPr>
          <w:spacing w:val="-3"/>
          <w:w w:val="105"/>
        </w:rPr>
        <w:t xml:space="preserve"> </w:t>
      </w:r>
      <w:r>
        <w:rPr>
          <w:w w:val="105"/>
        </w:rPr>
        <w:t>exercise,</w:t>
      </w:r>
      <w:r>
        <w:rPr>
          <w:spacing w:val="-3"/>
          <w:w w:val="105"/>
        </w:rPr>
        <w:t xml:space="preserve"> </w:t>
      </w:r>
      <w:r>
        <w:rPr>
          <w:w w:val="105"/>
        </w:rPr>
        <w:t>joining</w:t>
      </w:r>
      <w:r>
        <w:rPr>
          <w:spacing w:val="-3"/>
          <w:w w:val="105"/>
        </w:rPr>
        <w:t xml:space="preserve"> </w:t>
      </w:r>
      <w:r>
        <w:rPr>
          <w:w w:val="105"/>
        </w:rPr>
        <w:t>a</w:t>
      </w:r>
      <w:r>
        <w:rPr>
          <w:spacing w:val="-3"/>
          <w:w w:val="105"/>
        </w:rPr>
        <w:t xml:space="preserve"> </w:t>
      </w:r>
      <w:r>
        <w:rPr>
          <w:w w:val="105"/>
        </w:rPr>
        <w:t>choir</w:t>
      </w:r>
      <w:r>
        <w:rPr>
          <w:spacing w:val="-3"/>
          <w:w w:val="105"/>
        </w:rPr>
        <w:t xml:space="preserve"> </w:t>
      </w:r>
      <w:r>
        <w:rPr>
          <w:w w:val="105"/>
        </w:rPr>
        <w:t>–</w:t>
      </w:r>
      <w:r>
        <w:rPr>
          <w:spacing w:val="-3"/>
          <w:w w:val="105"/>
        </w:rPr>
        <w:t xml:space="preserve"> </w:t>
      </w:r>
      <w:r>
        <w:rPr>
          <w:w w:val="105"/>
        </w:rPr>
        <w:t>and mentioned that they had been “meaning to do this for some time” but that THRIVE unlocked their resistance to taking action. Over half the group said they felt more energised, signalling a spike in vitality as a result of the programme. Most of the group experienced shifts in mindset towards being more grounded, positive and</w:t>
      </w:r>
    </w:p>
    <w:p w:rsidR="00261A0B" w:rsidRDefault="00261BE8">
      <w:pPr>
        <w:pStyle w:val="BodyText"/>
        <w:spacing w:line="312" w:lineRule="auto"/>
        <w:ind w:left="160"/>
      </w:pPr>
      <w:r>
        <w:rPr>
          <w:w w:val="105"/>
        </w:rPr>
        <w:t xml:space="preserve">self-compassionate, which accompanied a deeper awareness of their embodied </w:t>
      </w:r>
      <w:r>
        <w:rPr>
          <w:spacing w:val="-2"/>
          <w:w w:val="105"/>
        </w:rPr>
        <w:t>experience.</w:t>
      </w:r>
    </w:p>
    <w:p w:rsidR="00261A0B" w:rsidRDefault="00261BE8">
      <w:pPr>
        <w:pStyle w:val="Heading4"/>
        <w:spacing w:before="264"/>
      </w:pPr>
      <w:bookmarkStart w:id="69" w:name="_TOC_250017"/>
      <w:r>
        <w:rPr>
          <w:color w:val="3C78D8"/>
        </w:rPr>
        <w:t>Handling</w:t>
      </w:r>
      <w:r>
        <w:rPr>
          <w:color w:val="3C78D8"/>
          <w:spacing w:val="3"/>
        </w:rPr>
        <w:t xml:space="preserve"> </w:t>
      </w:r>
      <w:bookmarkEnd w:id="69"/>
      <w:r>
        <w:rPr>
          <w:color w:val="3C78D8"/>
          <w:spacing w:val="-2"/>
        </w:rPr>
        <w:t>uncertainty</w:t>
      </w:r>
    </w:p>
    <w:p w:rsidR="00261A0B" w:rsidRDefault="00261BE8">
      <w:pPr>
        <w:pStyle w:val="BodyText"/>
        <w:spacing w:before="139" w:line="312" w:lineRule="auto"/>
        <w:ind w:left="160" w:right="189"/>
      </w:pPr>
      <w:r>
        <w:rPr>
          <w:w w:val="105"/>
        </w:rPr>
        <w:t>All participants felt better able to handle uncertainty and one speciﬁcally connected this to feeling more present in the moment, and able to observe what is emerging now, rather than constantly focusing on the future.</w:t>
      </w:r>
    </w:p>
    <w:p w:rsidR="00261A0B" w:rsidRDefault="00261A0B">
      <w:pPr>
        <w:pStyle w:val="BodyText"/>
        <w:spacing w:before="4"/>
      </w:pPr>
    </w:p>
    <w:p w:rsidR="00261A0B" w:rsidRDefault="00261BE8">
      <w:pPr>
        <w:pStyle w:val="Heading4"/>
        <w:spacing w:before="1"/>
      </w:pPr>
      <w:bookmarkStart w:id="70" w:name="_TOC_250016"/>
      <w:bookmarkEnd w:id="70"/>
      <w:r>
        <w:rPr>
          <w:color w:val="3C78D8"/>
          <w:spacing w:val="-2"/>
        </w:rPr>
        <w:t>Creativity</w:t>
      </w:r>
    </w:p>
    <w:p w:rsidR="00261A0B" w:rsidRDefault="00261BE8">
      <w:pPr>
        <w:pStyle w:val="BodyText"/>
        <w:spacing w:before="139" w:line="312" w:lineRule="auto"/>
        <w:ind w:left="160" w:right="231"/>
      </w:pPr>
      <w:r>
        <w:rPr>
          <w:w w:val="105"/>
        </w:rPr>
        <w:t>Participants felt more able to express their creativity, having worked through feelings, judgements and beliefs that were barriers to doing so. We observed many instances during</w:t>
      </w:r>
      <w:r>
        <w:rPr>
          <w:spacing w:val="-1"/>
          <w:w w:val="105"/>
        </w:rPr>
        <w:t xml:space="preserve"> </w:t>
      </w:r>
      <w:r>
        <w:rPr>
          <w:w w:val="105"/>
        </w:rPr>
        <w:t>the</w:t>
      </w:r>
      <w:r>
        <w:rPr>
          <w:spacing w:val="-1"/>
          <w:w w:val="105"/>
        </w:rPr>
        <w:t xml:space="preserve"> </w:t>
      </w:r>
      <w:r>
        <w:rPr>
          <w:w w:val="105"/>
        </w:rPr>
        <w:t>programme</w:t>
      </w:r>
      <w:r>
        <w:rPr>
          <w:spacing w:val="-1"/>
          <w:w w:val="105"/>
        </w:rPr>
        <w:t xml:space="preserve"> </w:t>
      </w:r>
      <w:r>
        <w:rPr>
          <w:w w:val="105"/>
        </w:rPr>
        <w:t>of</w:t>
      </w:r>
      <w:r>
        <w:rPr>
          <w:spacing w:val="-1"/>
          <w:w w:val="105"/>
        </w:rPr>
        <w:t xml:space="preserve"> </w:t>
      </w:r>
      <w:r>
        <w:rPr>
          <w:w w:val="105"/>
        </w:rPr>
        <w:t>how</w:t>
      </w:r>
      <w:r>
        <w:rPr>
          <w:spacing w:val="-1"/>
          <w:w w:val="105"/>
        </w:rPr>
        <w:t xml:space="preserve"> </w:t>
      </w:r>
      <w:r>
        <w:rPr>
          <w:w w:val="105"/>
        </w:rPr>
        <w:t>acceptance</w:t>
      </w:r>
      <w:r>
        <w:rPr>
          <w:spacing w:val="-1"/>
          <w:w w:val="105"/>
        </w:rPr>
        <w:t xml:space="preserve"> </w:t>
      </w:r>
      <w:r>
        <w:rPr>
          <w:w w:val="105"/>
        </w:rPr>
        <w:t>of</w:t>
      </w:r>
      <w:r>
        <w:rPr>
          <w:spacing w:val="-1"/>
          <w:w w:val="105"/>
        </w:rPr>
        <w:t xml:space="preserve"> </w:t>
      </w:r>
      <w:r>
        <w:rPr>
          <w:w w:val="105"/>
        </w:rPr>
        <w:t>one’s</w:t>
      </w:r>
      <w:r>
        <w:rPr>
          <w:spacing w:val="-1"/>
          <w:w w:val="105"/>
        </w:rPr>
        <w:t xml:space="preserve"> </w:t>
      </w:r>
      <w:r>
        <w:rPr>
          <w:w w:val="105"/>
        </w:rPr>
        <w:t>feelings</w:t>
      </w:r>
      <w:r>
        <w:rPr>
          <w:spacing w:val="-1"/>
          <w:w w:val="105"/>
        </w:rPr>
        <w:t xml:space="preserve"> </w:t>
      </w:r>
      <w:r>
        <w:rPr>
          <w:w w:val="105"/>
        </w:rPr>
        <w:t>opened</w:t>
      </w:r>
      <w:r>
        <w:rPr>
          <w:spacing w:val="-1"/>
          <w:w w:val="105"/>
        </w:rPr>
        <w:t xml:space="preserve"> </w:t>
      </w:r>
      <w:r>
        <w:rPr>
          <w:w w:val="105"/>
        </w:rPr>
        <w:t>the</w:t>
      </w:r>
      <w:r>
        <w:rPr>
          <w:spacing w:val="-1"/>
          <w:w w:val="105"/>
        </w:rPr>
        <w:t xml:space="preserve"> </w:t>
      </w:r>
      <w:r>
        <w:rPr>
          <w:w w:val="105"/>
        </w:rPr>
        <w:t>possibility</w:t>
      </w:r>
      <w:r>
        <w:rPr>
          <w:spacing w:val="-1"/>
          <w:w w:val="105"/>
        </w:rPr>
        <w:t xml:space="preserve"> </w:t>
      </w:r>
      <w:r>
        <w:rPr>
          <w:w w:val="105"/>
        </w:rPr>
        <w:t>for</w:t>
      </w:r>
      <w:r>
        <w:rPr>
          <w:spacing w:val="-1"/>
          <w:w w:val="105"/>
        </w:rPr>
        <w:t xml:space="preserve"> </w:t>
      </w:r>
      <w:r>
        <w:rPr>
          <w:w w:val="105"/>
        </w:rPr>
        <w:t>a new perspective and before unanticipated solutions to a situation, activating creative thinking and motivation to try new approaches. When a participant was ignoring a feeling, it became a resistance that drained energy away from vitality, creativity and action.</w:t>
      </w:r>
      <w:r>
        <w:rPr>
          <w:spacing w:val="-8"/>
          <w:w w:val="105"/>
        </w:rPr>
        <w:t xml:space="preserve"> </w:t>
      </w:r>
      <w:r>
        <w:rPr>
          <w:w w:val="105"/>
        </w:rPr>
        <w:t>This</w:t>
      </w:r>
      <w:r>
        <w:rPr>
          <w:spacing w:val="-8"/>
          <w:w w:val="105"/>
        </w:rPr>
        <w:t xml:space="preserve"> </w:t>
      </w:r>
      <w:r>
        <w:rPr>
          <w:w w:val="105"/>
        </w:rPr>
        <w:t>was</w:t>
      </w:r>
      <w:r>
        <w:rPr>
          <w:spacing w:val="-8"/>
          <w:w w:val="105"/>
        </w:rPr>
        <w:t xml:space="preserve"> </w:t>
      </w:r>
      <w:r>
        <w:rPr>
          <w:w w:val="105"/>
        </w:rPr>
        <w:t>particularly</w:t>
      </w:r>
      <w:r>
        <w:rPr>
          <w:spacing w:val="-8"/>
          <w:w w:val="105"/>
        </w:rPr>
        <w:t xml:space="preserve"> </w:t>
      </w:r>
      <w:r>
        <w:rPr>
          <w:w w:val="105"/>
        </w:rPr>
        <w:t>acute</w:t>
      </w:r>
      <w:r>
        <w:rPr>
          <w:spacing w:val="-8"/>
          <w:w w:val="105"/>
        </w:rPr>
        <w:t xml:space="preserve"> </w:t>
      </w:r>
      <w:r>
        <w:rPr>
          <w:w w:val="105"/>
        </w:rPr>
        <w:t>when</w:t>
      </w:r>
      <w:r>
        <w:rPr>
          <w:spacing w:val="-8"/>
          <w:w w:val="105"/>
        </w:rPr>
        <w:t xml:space="preserve"> </w:t>
      </w:r>
      <w:r>
        <w:rPr>
          <w:w w:val="105"/>
        </w:rPr>
        <w:t>a</w:t>
      </w:r>
      <w:r>
        <w:rPr>
          <w:spacing w:val="-8"/>
          <w:w w:val="105"/>
        </w:rPr>
        <w:t xml:space="preserve"> </w:t>
      </w:r>
      <w:r>
        <w:rPr>
          <w:w w:val="105"/>
        </w:rPr>
        <w:t>participant</w:t>
      </w:r>
      <w:r>
        <w:rPr>
          <w:spacing w:val="-8"/>
          <w:w w:val="105"/>
        </w:rPr>
        <w:t xml:space="preserve"> </w:t>
      </w:r>
      <w:r>
        <w:rPr>
          <w:w w:val="105"/>
        </w:rPr>
        <w:t>was</w:t>
      </w:r>
      <w:r>
        <w:rPr>
          <w:spacing w:val="-8"/>
          <w:w w:val="105"/>
        </w:rPr>
        <w:t xml:space="preserve"> </w:t>
      </w:r>
      <w:r>
        <w:rPr>
          <w:w w:val="105"/>
        </w:rPr>
        <w:t>resisting</w:t>
      </w:r>
      <w:r>
        <w:rPr>
          <w:spacing w:val="-8"/>
          <w:w w:val="105"/>
        </w:rPr>
        <w:t xml:space="preserve"> </w:t>
      </w:r>
      <w:r>
        <w:rPr>
          <w:w w:val="105"/>
        </w:rPr>
        <w:t>their</w:t>
      </w:r>
      <w:r>
        <w:rPr>
          <w:spacing w:val="-8"/>
          <w:w w:val="105"/>
        </w:rPr>
        <w:t xml:space="preserve"> </w:t>
      </w:r>
      <w:r>
        <w:rPr>
          <w:w w:val="105"/>
        </w:rPr>
        <w:t>own</w:t>
      </w:r>
      <w:r>
        <w:rPr>
          <w:spacing w:val="-8"/>
          <w:w w:val="105"/>
        </w:rPr>
        <w:t xml:space="preserve"> </w:t>
      </w:r>
      <w:r>
        <w:rPr>
          <w:w w:val="105"/>
        </w:rPr>
        <w:t>creativity, as in the coaching case study above.</w:t>
      </w:r>
    </w:p>
    <w:p w:rsidR="00261A0B" w:rsidRDefault="00261A0B">
      <w:pPr>
        <w:pStyle w:val="BodyText"/>
      </w:pPr>
    </w:p>
    <w:p w:rsidR="00261A0B" w:rsidRDefault="00261BE8">
      <w:pPr>
        <w:pStyle w:val="Heading4"/>
        <w:spacing w:before="1"/>
      </w:pPr>
      <w:bookmarkStart w:id="71" w:name="_TOC_250015"/>
      <w:bookmarkEnd w:id="71"/>
      <w:r>
        <w:rPr>
          <w:color w:val="3C78D8"/>
          <w:spacing w:val="-2"/>
        </w:rPr>
        <w:t>Conﬁdence</w:t>
      </w:r>
    </w:p>
    <w:p w:rsidR="00261A0B" w:rsidRDefault="00261BE8">
      <w:pPr>
        <w:pStyle w:val="BodyText"/>
        <w:spacing w:before="138" w:line="312" w:lineRule="auto"/>
        <w:ind w:left="160" w:right="231"/>
      </w:pPr>
      <w:r>
        <w:rPr>
          <w:w w:val="105"/>
        </w:rPr>
        <w:t>The increase in conﬁdence to take action on their feelings most common to the whole group</w:t>
      </w:r>
      <w:r>
        <w:rPr>
          <w:spacing w:val="-3"/>
          <w:w w:val="105"/>
        </w:rPr>
        <w:t xml:space="preserve"> </w:t>
      </w:r>
      <w:r>
        <w:rPr>
          <w:w w:val="105"/>
        </w:rPr>
        <w:t>was</w:t>
      </w:r>
      <w:r>
        <w:rPr>
          <w:spacing w:val="-3"/>
          <w:w w:val="105"/>
        </w:rPr>
        <w:t xml:space="preserve"> </w:t>
      </w:r>
      <w:r>
        <w:rPr>
          <w:w w:val="105"/>
        </w:rPr>
        <w:t>the</w:t>
      </w:r>
      <w:r>
        <w:rPr>
          <w:spacing w:val="-3"/>
          <w:w w:val="105"/>
        </w:rPr>
        <w:t xml:space="preserve"> </w:t>
      </w:r>
      <w:r>
        <w:rPr>
          <w:w w:val="105"/>
        </w:rPr>
        <w:t>conﬁdence</w:t>
      </w:r>
      <w:r>
        <w:rPr>
          <w:spacing w:val="-3"/>
          <w:w w:val="105"/>
        </w:rPr>
        <w:t xml:space="preserve"> </w:t>
      </w:r>
      <w:r>
        <w:rPr>
          <w:w w:val="105"/>
        </w:rPr>
        <w:t>to</w:t>
      </w:r>
      <w:r>
        <w:rPr>
          <w:spacing w:val="-3"/>
          <w:w w:val="105"/>
        </w:rPr>
        <w:t xml:space="preserve"> </w:t>
      </w:r>
      <w:r>
        <w:rPr>
          <w:w w:val="105"/>
        </w:rPr>
        <w:t>express</w:t>
      </w:r>
      <w:r>
        <w:rPr>
          <w:spacing w:val="-3"/>
          <w:w w:val="105"/>
        </w:rPr>
        <w:t xml:space="preserve"> </w:t>
      </w:r>
      <w:r>
        <w:rPr>
          <w:w w:val="105"/>
        </w:rPr>
        <w:t>themselves</w:t>
      </w:r>
      <w:r>
        <w:rPr>
          <w:spacing w:val="-3"/>
          <w:w w:val="105"/>
        </w:rPr>
        <w:t xml:space="preserve"> </w:t>
      </w:r>
      <w:r>
        <w:rPr>
          <w:w w:val="105"/>
        </w:rPr>
        <w:t>more</w:t>
      </w:r>
      <w:r>
        <w:rPr>
          <w:spacing w:val="-3"/>
          <w:w w:val="105"/>
        </w:rPr>
        <w:t xml:space="preserve"> </w:t>
      </w:r>
      <w:r>
        <w:rPr>
          <w:w w:val="105"/>
        </w:rPr>
        <w:t>truthfully,</w:t>
      </w:r>
      <w:r>
        <w:rPr>
          <w:spacing w:val="-3"/>
          <w:w w:val="105"/>
        </w:rPr>
        <w:t xml:space="preserve"> </w:t>
      </w:r>
      <w:r>
        <w:rPr>
          <w:w w:val="105"/>
        </w:rPr>
        <w:t>and</w:t>
      </w:r>
      <w:r>
        <w:rPr>
          <w:spacing w:val="-3"/>
          <w:w w:val="105"/>
        </w:rPr>
        <w:t xml:space="preserve"> </w:t>
      </w:r>
      <w:r>
        <w:rPr>
          <w:w w:val="105"/>
        </w:rPr>
        <w:t>have</w:t>
      </w:r>
      <w:r>
        <w:rPr>
          <w:spacing w:val="-3"/>
          <w:w w:val="105"/>
        </w:rPr>
        <w:t xml:space="preserve"> </w:t>
      </w:r>
      <w:r>
        <w:rPr>
          <w:w w:val="105"/>
        </w:rPr>
        <w:t>the</w:t>
      </w:r>
      <w:r>
        <w:rPr>
          <w:spacing w:val="-3"/>
          <w:w w:val="105"/>
        </w:rPr>
        <w:t xml:space="preserve"> </w:t>
      </w:r>
      <w:r>
        <w:rPr>
          <w:w w:val="105"/>
        </w:rPr>
        <w:t>courage to initiate diﬃcult conversations, personal and work-related. These sometimes</w:t>
      </w:r>
    </w:p>
    <w:p w:rsidR="00261A0B" w:rsidRDefault="00261BE8">
      <w:pPr>
        <w:pStyle w:val="BodyText"/>
        <w:spacing w:line="312" w:lineRule="auto"/>
        <w:ind w:left="160" w:right="177"/>
      </w:pPr>
      <w:r>
        <w:rPr>
          <w:w w:val="105"/>
        </w:rPr>
        <w:t>long-overdue conversations centred on money, creative feedback, performance feedback, contractual negotiations, and necessary changes in work culture or structure connected</w:t>
      </w:r>
      <w:r>
        <w:rPr>
          <w:spacing w:val="-1"/>
          <w:w w:val="105"/>
        </w:rPr>
        <w:t xml:space="preserve"> </w:t>
      </w:r>
      <w:r>
        <w:rPr>
          <w:w w:val="105"/>
        </w:rPr>
        <w:t>both</w:t>
      </w:r>
      <w:r>
        <w:rPr>
          <w:spacing w:val="-1"/>
          <w:w w:val="105"/>
        </w:rPr>
        <w:t xml:space="preserve"> </w:t>
      </w:r>
      <w:r>
        <w:rPr>
          <w:w w:val="105"/>
        </w:rPr>
        <w:t>to</w:t>
      </w:r>
      <w:r>
        <w:rPr>
          <w:spacing w:val="-1"/>
          <w:w w:val="105"/>
        </w:rPr>
        <w:t xml:space="preserve"> </w:t>
      </w:r>
      <w:r>
        <w:rPr>
          <w:w w:val="105"/>
        </w:rPr>
        <w:t>their</w:t>
      </w:r>
      <w:r>
        <w:rPr>
          <w:spacing w:val="-1"/>
          <w:w w:val="105"/>
        </w:rPr>
        <w:t xml:space="preserve"> </w:t>
      </w:r>
      <w:r>
        <w:rPr>
          <w:w w:val="105"/>
        </w:rPr>
        <w:t>own</w:t>
      </w:r>
      <w:r>
        <w:rPr>
          <w:spacing w:val="-1"/>
          <w:w w:val="105"/>
        </w:rPr>
        <w:t xml:space="preserve"> </w:t>
      </w:r>
      <w:r>
        <w:rPr>
          <w:w w:val="105"/>
        </w:rPr>
        <w:t>needs</w:t>
      </w:r>
      <w:r>
        <w:rPr>
          <w:spacing w:val="-1"/>
          <w:w w:val="105"/>
        </w:rPr>
        <w:t xml:space="preserve"> </w:t>
      </w:r>
      <w:r>
        <w:rPr>
          <w:w w:val="105"/>
        </w:rPr>
        <w:t>and</w:t>
      </w:r>
      <w:r>
        <w:rPr>
          <w:spacing w:val="-1"/>
          <w:w w:val="105"/>
        </w:rPr>
        <w:t xml:space="preserve"> </w:t>
      </w:r>
      <w:r>
        <w:rPr>
          <w:w w:val="105"/>
        </w:rPr>
        <w:t>the</w:t>
      </w:r>
      <w:r>
        <w:rPr>
          <w:spacing w:val="-1"/>
          <w:w w:val="105"/>
        </w:rPr>
        <w:t xml:space="preserve"> </w:t>
      </w:r>
      <w:r>
        <w:rPr>
          <w:w w:val="105"/>
        </w:rPr>
        <w:t>needs</w:t>
      </w:r>
      <w:r>
        <w:rPr>
          <w:spacing w:val="-1"/>
          <w:w w:val="105"/>
        </w:rPr>
        <w:t xml:space="preserve"> </w:t>
      </w:r>
      <w:r>
        <w:rPr>
          <w:w w:val="105"/>
        </w:rPr>
        <w:t>of</w:t>
      </w:r>
      <w:r>
        <w:rPr>
          <w:spacing w:val="-1"/>
          <w:w w:val="105"/>
        </w:rPr>
        <w:t xml:space="preserve"> </w:t>
      </w:r>
      <w:r>
        <w:rPr>
          <w:w w:val="105"/>
        </w:rPr>
        <w:t>the</w:t>
      </w:r>
      <w:r>
        <w:rPr>
          <w:spacing w:val="-1"/>
          <w:w w:val="105"/>
        </w:rPr>
        <w:t xml:space="preserve"> </w:t>
      </w:r>
      <w:r>
        <w:rPr>
          <w:w w:val="105"/>
        </w:rPr>
        <w:t>organisation</w:t>
      </w:r>
      <w:r>
        <w:rPr>
          <w:spacing w:val="-1"/>
          <w:w w:val="105"/>
        </w:rPr>
        <w:t xml:space="preserve"> </w:t>
      </w:r>
      <w:r>
        <w:rPr>
          <w:w w:val="105"/>
        </w:rPr>
        <w:t>to</w:t>
      </w:r>
      <w:r>
        <w:rPr>
          <w:spacing w:val="-1"/>
          <w:w w:val="105"/>
        </w:rPr>
        <w:t xml:space="preserve"> </w:t>
      </w:r>
      <w:r>
        <w:rPr>
          <w:w w:val="105"/>
        </w:rPr>
        <w:t>function</w:t>
      </w:r>
      <w:r>
        <w:rPr>
          <w:spacing w:val="-1"/>
          <w:w w:val="105"/>
        </w:rPr>
        <w:t xml:space="preserve"> </w:t>
      </w:r>
      <w:r>
        <w:rPr>
          <w:w w:val="105"/>
        </w:rPr>
        <w:t>better.</w:t>
      </w:r>
    </w:p>
    <w:p w:rsidR="00261A0B" w:rsidRDefault="00261A0B">
      <w:pPr>
        <w:spacing w:line="312" w:lineRule="auto"/>
        <w:sectPr w:rsidR="00261A0B">
          <w:pgSz w:w="11920" w:h="16840"/>
          <w:pgMar w:top="1360" w:right="1280" w:bottom="1040" w:left="1280" w:header="0" w:footer="860" w:gutter="0"/>
          <w:cols w:space="720"/>
        </w:sectPr>
      </w:pPr>
    </w:p>
    <w:p w:rsidR="00261A0B" w:rsidRDefault="00261BE8">
      <w:pPr>
        <w:pStyle w:val="BodyText"/>
        <w:spacing w:before="95" w:line="312" w:lineRule="auto"/>
        <w:ind w:left="160" w:right="231"/>
      </w:pPr>
      <w:r>
        <w:rPr>
          <w:w w:val="105"/>
        </w:rPr>
        <w:t>This included one participant who shared that while her numeric rating for conﬁdence did not change overall, she still felt a diﬀerence because her conﬁdence felt “more embodied”,</w:t>
      </w:r>
      <w:r>
        <w:rPr>
          <w:spacing w:val="-7"/>
          <w:w w:val="105"/>
        </w:rPr>
        <w:t xml:space="preserve"> </w:t>
      </w:r>
      <w:r>
        <w:rPr>
          <w:w w:val="105"/>
        </w:rPr>
        <w:t>she</w:t>
      </w:r>
      <w:r>
        <w:rPr>
          <w:spacing w:val="-7"/>
          <w:w w:val="105"/>
        </w:rPr>
        <w:t xml:space="preserve"> </w:t>
      </w:r>
      <w:r>
        <w:rPr>
          <w:w w:val="105"/>
        </w:rPr>
        <w:t>was</w:t>
      </w:r>
      <w:r>
        <w:rPr>
          <w:spacing w:val="-7"/>
          <w:w w:val="105"/>
        </w:rPr>
        <w:t xml:space="preserve"> </w:t>
      </w:r>
      <w:r>
        <w:rPr>
          <w:w w:val="105"/>
        </w:rPr>
        <w:t>able</w:t>
      </w:r>
      <w:r>
        <w:rPr>
          <w:spacing w:val="-7"/>
          <w:w w:val="105"/>
        </w:rPr>
        <w:t xml:space="preserve"> </w:t>
      </w:r>
      <w:r>
        <w:rPr>
          <w:w w:val="105"/>
        </w:rPr>
        <w:t>to</w:t>
      </w:r>
      <w:r>
        <w:rPr>
          <w:spacing w:val="-7"/>
          <w:w w:val="105"/>
        </w:rPr>
        <w:t xml:space="preserve"> </w:t>
      </w:r>
      <w:r>
        <w:rPr>
          <w:w w:val="105"/>
        </w:rPr>
        <w:t>take</w:t>
      </w:r>
      <w:r>
        <w:rPr>
          <w:spacing w:val="-7"/>
          <w:w w:val="105"/>
        </w:rPr>
        <w:t xml:space="preserve"> </w:t>
      </w:r>
      <w:r>
        <w:rPr>
          <w:w w:val="105"/>
        </w:rPr>
        <w:t>challenges</w:t>
      </w:r>
      <w:r>
        <w:rPr>
          <w:spacing w:val="-7"/>
          <w:w w:val="105"/>
        </w:rPr>
        <w:t xml:space="preserve"> </w:t>
      </w:r>
      <w:r>
        <w:rPr>
          <w:w w:val="105"/>
        </w:rPr>
        <w:t>“less</w:t>
      </w:r>
      <w:r>
        <w:rPr>
          <w:spacing w:val="-7"/>
          <w:w w:val="105"/>
        </w:rPr>
        <w:t xml:space="preserve"> </w:t>
      </w:r>
      <w:r>
        <w:rPr>
          <w:w w:val="105"/>
        </w:rPr>
        <w:t>personally”</w:t>
      </w:r>
      <w:r>
        <w:rPr>
          <w:spacing w:val="-7"/>
          <w:w w:val="105"/>
        </w:rPr>
        <w:t xml:space="preserve"> </w:t>
      </w:r>
      <w:r>
        <w:rPr>
          <w:w w:val="105"/>
        </w:rPr>
        <w:t>and</w:t>
      </w:r>
      <w:r>
        <w:rPr>
          <w:spacing w:val="-7"/>
          <w:w w:val="105"/>
        </w:rPr>
        <w:t xml:space="preserve"> </w:t>
      </w:r>
      <w:r>
        <w:rPr>
          <w:w w:val="105"/>
        </w:rPr>
        <w:t>feel</w:t>
      </w:r>
      <w:r>
        <w:rPr>
          <w:spacing w:val="-7"/>
          <w:w w:val="105"/>
        </w:rPr>
        <w:t xml:space="preserve"> </w:t>
      </w:r>
      <w:r>
        <w:rPr>
          <w:w w:val="105"/>
        </w:rPr>
        <w:t>more</w:t>
      </w:r>
      <w:r>
        <w:rPr>
          <w:spacing w:val="-7"/>
          <w:w w:val="105"/>
        </w:rPr>
        <w:t xml:space="preserve"> </w:t>
      </w:r>
      <w:r>
        <w:rPr>
          <w:w w:val="105"/>
        </w:rPr>
        <w:t>in</w:t>
      </w:r>
      <w:r>
        <w:rPr>
          <w:spacing w:val="-7"/>
          <w:w w:val="105"/>
        </w:rPr>
        <w:t xml:space="preserve"> </w:t>
      </w:r>
      <w:r>
        <w:rPr>
          <w:w w:val="105"/>
        </w:rPr>
        <w:t>control</w:t>
      </w:r>
      <w:r>
        <w:rPr>
          <w:spacing w:val="-7"/>
          <w:w w:val="105"/>
        </w:rPr>
        <w:t xml:space="preserve"> </w:t>
      </w:r>
      <w:r>
        <w:rPr>
          <w:w w:val="105"/>
        </w:rPr>
        <w:t xml:space="preserve">of how she shared her emotional responses. This exposes the lack of nuance in quantitative ratings, but opens an interesting reﬂection on the distinction between conﬁdence that comes from our thoughts and our story about ourselves, and the conﬁdence that we </w:t>
      </w:r>
      <w:r>
        <w:rPr>
          <w:rFonts w:ascii="Calibri" w:hAnsi="Calibri"/>
          <w:i/>
          <w:w w:val="105"/>
        </w:rPr>
        <w:t>feel</w:t>
      </w:r>
      <w:r>
        <w:rPr>
          <w:rFonts w:ascii="Calibri" w:hAnsi="Calibri"/>
          <w:i/>
          <w:spacing w:val="22"/>
          <w:w w:val="105"/>
        </w:rPr>
        <w:t xml:space="preserve"> </w:t>
      </w:r>
      <w:r>
        <w:rPr>
          <w:w w:val="105"/>
        </w:rPr>
        <w:t>in the whole body. These are of course related, but it’s</w:t>
      </w:r>
    </w:p>
    <w:p w:rsidR="00261A0B" w:rsidRDefault="00261BE8">
      <w:pPr>
        <w:pStyle w:val="BodyText"/>
        <w:spacing w:line="246" w:lineRule="exact"/>
        <w:ind w:left="160"/>
      </w:pPr>
      <w:r>
        <w:rPr>
          <w:w w:val="105"/>
        </w:rPr>
        <w:t>note-worthy</w:t>
      </w:r>
      <w:r>
        <w:rPr>
          <w:spacing w:val="-8"/>
          <w:w w:val="105"/>
        </w:rPr>
        <w:t xml:space="preserve"> </w:t>
      </w:r>
      <w:r>
        <w:rPr>
          <w:w w:val="105"/>
        </w:rPr>
        <w:t>that</w:t>
      </w:r>
      <w:r>
        <w:rPr>
          <w:spacing w:val="-7"/>
          <w:w w:val="105"/>
        </w:rPr>
        <w:t xml:space="preserve"> </w:t>
      </w:r>
      <w:r>
        <w:rPr>
          <w:w w:val="105"/>
        </w:rPr>
        <w:t>embodying</w:t>
      </w:r>
      <w:r>
        <w:rPr>
          <w:spacing w:val="-7"/>
          <w:w w:val="105"/>
        </w:rPr>
        <w:t xml:space="preserve"> </w:t>
      </w:r>
      <w:r>
        <w:rPr>
          <w:w w:val="105"/>
        </w:rPr>
        <w:t>conﬁdence</w:t>
      </w:r>
      <w:r>
        <w:rPr>
          <w:spacing w:val="-8"/>
          <w:w w:val="105"/>
        </w:rPr>
        <w:t xml:space="preserve"> </w:t>
      </w:r>
      <w:r>
        <w:rPr>
          <w:w w:val="105"/>
        </w:rPr>
        <w:t>made</w:t>
      </w:r>
      <w:r>
        <w:rPr>
          <w:spacing w:val="-7"/>
          <w:w w:val="105"/>
        </w:rPr>
        <w:t xml:space="preserve"> </w:t>
      </w:r>
      <w:r>
        <w:rPr>
          <w:w w:val="105"/>
        </w:rPr>
        <w:t>a</w:t>
      </w:r>
      <w:r>
        <w:rPr>
          <w:spacing w:val="-7"/>
          <w:w w:val="105"/>
        </w:rPr>
        <w:t xml:space="preserve"> </w:t>
      </w:r>
      <w:r>
        <w:rPr>
          <w:spacing w:val="-2"/>
          <w:w w:val="105"/>
        </w:rPr>
        <w:t>diﬀerence.</w:t>
      </w:r>
    </w:p>
    <w:p w:rsidR="00261A0B" w:rsidRDefault="00261A0B">
      <w:pPr>
        <w:pStyle w:val="BodyText"/>
        <w:spacing w:before="158"/>
      </w:pPr>
    </w:p>
    <w:p w:rsidR="00261A0B" w:rsidRDefault="00261BE8">
      <w:pPr>
        <w:pStyle w:val="BodyText"/>
        <w:spacing w:line="312" w:lineRule="auto"/>
        <w:ind w:left="160" w:right="231"/>
      </w:pPr>
      <w:r>
        <w:rPr>
          <w:w w:val="105"/>
        </w:rPr>
        <w:t>Conﬁdence,</w:t>
      </w:r>
      <w:r>
        <w:rPr>
          <w:spacing w:val="-4"/>
          <w:w w:val="105"/>
        </w:rPr>
        <w:t xml:space="preserve"> </w:t>
      </w:r>
      <w:r>
        <w:rPr>
          <w:w w:val="105"/>
        </w:rPr>
        <w:t>and</w:t>
      </w:r>
      <w:r>
        <w:rPr>
          <w:spacing w:val="-4"/>
          <w:w w:val="105"/>
        </w:rPr>
        <w:t xml:space="preserve"> </w:t>
      </w:r>
      <w:r>
        <w:rPr>
          <w:w w:val="105"/>
        </w:rPr>
        <w:t>the</w:t>
      </w:r>
      <w:r>
        <w:rPr>
          <w:spacing w:val="-4"/>
          <w:w w:val="105"/>
        </w:rPr>
        <w:t xml:space="preserve"> </w:t>
      </w:r>
      <w:r>
        <w:rPr>
          <w:w w:val="105"/>
        </w:rPr>
        <w:t>ability</w:t>
      </w:r>
      <w:r>
        <w:rPr>
          <w:spacing w:val="-4"/>
          <w:w w:val="105"/>
        </w:rPr>
        <w:t xml:space="preserve"> </w:t>
      </w:r>
      <w:r>
        <w:rPr>
          <w:w w:val="105"/>
        </w:rPr>
        <w:t>to</w:t>
      </w:r>
      <w:r>
        <w:rPr>
          <w:spacing w:val="-4"/>
          <w:w w:val="105"/>
        </w:rPr>
        <w:t xml:space="preserve"> </w:t>
      </w:r>
      <w:r>
        <w:rPr>
          <w:w w:val="105"/>
        </w:rPr>
        <w:t>take</w:t>
      </w:r>
      <w:r>
        <w:rPr>
          <w:spacing w:val="-4"/>
          <w:w w:val="105"/>
        </w:rPr>
        <w:t xml:space="preserve"> </w:t>
      </w:r>
      <w:r>
        <w:rPr>
          <w:w w:val="105"/>
        </w:rPr>
        <w:t>courageous</w:t>
      </w:r>
      <w:r>
        <w:rPr>
          <w:spacing w:val="-4"/>
          <w:w w:val="105"/>
        </w:rPr>
        <w:t xml:space="preserve"> </w:t>
      </w:r>
      <w:r>
        <w:rPr>
          <w:w w:val="105"/>
        </w:rPr>
        <w:t>action,</w:t>
      </w:r>
      <w:r>
        <w:rPr>
          <w:spacing w:val="-4"/>
          <w:w w:val="105"/>
        </w:rPr>
        <w:t xml:space="preserve"> </w:t>
      </w:r>
      <w:r>
        <w:rPr>
          <w:w w:val="105"/>
        </w:rPr>
        <w:t>was</w:t>
      </w:r>
      <w:r>
        <w:rPr>
          <w:spacing w:val="-4"/>
          <w:w w:val="105"/>
        </w:rPr>
        <w:t xml:space="preserve"> </w:t>
      </w:r>
      <w:r>
        <w:rPr>
          <w:w w:val="105"/>
        </w:rPr>
        <w:t>connected</w:t>
      </w:r>
      <w:r>
        <w:rPr>
          <w:spacing w:val="-4"/>
          <w:w w:val="105"/>
        </w:rPr>
        <w:t xml:space="preserve"> </w:t>
      </w:r>
      <w:r>
        <w:rPr>
          <w:w w:val="105"/>
        </w:rPr>
        <w:t>for</w:t>
      </w:r>
      <w:r>
        <w:rPr>
          <w:spacing w:val="-4"/>
          <w:w w:val="105"/>
        </w:rPr>
        <w:t xml:space="preserve"> </w:t>
      </w:r>
      <w:r>
        <w:rPr>
          <w:w w:val="105"/>
        </w:rPr>
        <w:t>several</w:t>
      </w:r>
      <w:r>
        <w:rPr>
          <w:spacing w:val="-4"/>
          <w:w w:val="105"/>
        </w:rPr>
        <w:t xml:space="preserve"> </w:t>
      </w:r>
      <w:r>
        <w:rPr>
          <w:w w:val="105"/>
        </w:rPr>
        <w:t>people to a greater sense of self-worth that arose from doing the THRIVE practises.</w:t>
      </w:r>
    </w:p>
    <w:p w:rsidR="00261A0B" w:rsidRDefault="00261A0B">
      <w:pPr>
        <w:pStyle w:val="BodyText"/>
        <w:spacing w:before="46"/>
      </w:pPr>
    </w:p>
    <w:p w:rsidR="00261A0B" w:rsidRDefault="00261BE8">
      <w:pPr>
        <w:pStyle w:val="Heading3"/>
      </w:pPr>
      <w:bookmarkStart w:id="72" w:name="_TOC_250014"/>
      <w:r>
        <w:rPr>
          <w:color w:val="664EA6"/>
          <w:spacing w:val="-2"/>
        </w:rPr>
        <w:t>Additional</w:t>
      </w:r>
      <w:r>
        <w:rPr>
          <w:color w:val="664EA6"/>
          <w:spacing w:val="-7"/>
        </w:rPr>
        <w:t xml:space="preserve"> </w:t>
      </w:r>
      <w:r>
        <w:rPr>
          <w:color w:val="664EA6"/>
          <w:spacing w:val="-2"/>
        </w:rPr>
        <w:t>self-reported</w:t>
      </w:r>
      <w:r>
        <w:rPr>
          <w:color w:val="664EA6"/>
          <w:spacing w:val="-7"/>
        </w:rPr>
        <w:t xml:space="preserve"> </w:t>
      </w:r>
      <w:bookmarkEnd w:id="72"/>
      <w:r>
        <w:rPr>
          <w:color w:val="664EA6"/>
          <w:spacing w:val="-2"/>
        </w:rPr>
        <w:t>outcomes</w:t>
      </w:r>
    </w:p>
    <w:p w:rsidR="00261A0B" w:rsidRDefault="00261A0B">
      <w:pPr>
        <w:pStyle w:val="BodyText"/>
        <w:spacing w:before="13"/>
        <w:rPr>
          <w:rFonts w:ascii="Trebuchet MS"/>
          <w:b/>
          <w:sz w:val="28"/>
        </w:rPr>
      </w:pPr>
    </w:p>
    <w:p w:rsidR="00261A0B" w:rsidRDefault="00261BE8">
      <w:pPr>
        <w:pStyle w:val="Heading4"/>
      </w:pPr>
      <w:bookmarkStart w:id="73" w:name="_TOC_250013"/>
      <w:r>
        <w:rPr>
          <w:color w:val="3C78D8"/>
          <w:spacing w:val="-2"/>
        </w:rPr>
        <w:t>Feeling</w:t>
      </w:r>
      <w:r>
        <w:rPr>
          <w:color w:val="3C78D8"/>
          <w:spacing w:val="-7"/>
        </w:rPr>
        <w:t xml:space="preserve"> </w:t>
      </w:r>
      <w:bookmarkEnd w:id="73"/>
      <w:r>
        <w:rPr>
          <w:color w:val="3C78D8"/>
          <w:spacing w:val="-2"/>
        </w:rPr>
        <w:t>purposeful</w:t>
      </w:r>
    </w:p>
    <w:p w:rsidR="00261A0B" w:rsidRDefault="00261BE8">
      <w:pPr>
        <w:pStyle w:val="BodyText"/>
        <w:spacing w:before="139" w:line="312" w:lineRule="auto"/>
        <w:ind w:left="160"/>
      </w:pPr>
      <w:r>
        <w:rPr>
          <w:w w:val="105"/>
        </w:rPr>
        <w:t>Three participants speciﬁcally mentioned feeling more purposeful as a result of the THRIVE programme and practises.</w:t>
      </w:r>
    </w:p>
    <w:p w:rsidR="00261A0B" w:rsidRDefault="00261A0B">
      <w:pPr>
        <w:pStyle w:val="BodyText"/>
        <w:spacing w:before="5"/>
      </w:pPr>
    </w:p>
    <w:p w:rsidR="00261A0B" w:rsidRDefault="00261BE8">
      <w:pPr>
        <w:pStyle w:val="Heading4"/>
      </w:pPr>
      <w:bookmarkStart w:id="74" w:name="_TOC_250012"/>
      <w:r>
        <w:rPr>
          <w:color w:val="3C78D8"/>
        </w:rPr>
        <w:t>Overcoming</w:t>
      </w:r>
      <w:r>
        <w:rPr>
          <w:color w:val="3C78D8"/>
          <w:spacing w:val="-15"/>
        </w:rPr>
        <w:t xml:space="preserve"> </w:t>
      </w:r>
      <w:bookmarkEnd w:id="74"/>
      <w:r>
        <w:rPr>
          <w:color w:val="3C78D8"/>
          <w:spacing w:val="-4"/>
        </w:rPr>
        <w:t>fear</w:t>
      </w:r>
    </w:p>
    <w:p w:rsidR="00261A0B" w:rsidRDefault="00261BE8">
      <w:pPr>
        <w:pStyle w:val="BodyText"/>
        <w:spacing w:before="139" w:line="312" w:lineRule="auto"/>
        <w:ind w:left="160"/>
      </w:pPr>
      <w:r>
        <w:rPr>
          <w:w w:val="105"/>
        </w:rPr>
        <w:t>Three</w:t>
      </w:r>
      <w:r>
        <w:rPr>
          <w:spacing w:val="-4"/>
          <w:w w:val="105"/>
        </w:rPr>
        <w:t xml:space="preserve"> </w:t>
      </w:r>
      <w:r>
        <w:rPr>
          <w:w w:val="105"/>
        </w:rPr>
        <w:t>participants</w:t>
      </w:r>
      <w:r>
        <w:rPr>
          <w:spacing w:val="-4"/>
          <w:w w:val="105"/>
        </w:rPr>
        <w:t xml:space="preserve"> </w:t>
      </w:r>
      <w:r>
        <w:rPr>
          <w:w w:val="105"/>
        </w:rPr>
        <w:t>said</w:t>
      </w:r>
      <w:r>
        <w:rPr>
          <w:spacing w:val="-4"/>
          <w:w w:val="105"/>
        </w:rPr>
        <w:t xml:space="preserve"> </w:t>
      </w:r>
      <w:r>
        <w:rPr>
          <w:w w:val="105"/>
        </w:rPr>
        <w:t>that</w:t>
      </w:r>
      <w:r>
        <w:rPr>
          <w:spacing w:val="-4"/>
          <w:w w:val="105"/>
        </w:rPr>
        <w:t xml:space="preserve"> </w:t>
      </w:r>
      <w:r>
        <w:rPr>
          <w:w w:val="105"/>
        </w:rPr>
        <w:t>they</w:t>
      </w:r>
      <w:r>
        <w:rPr>
          <w:spacing w:val="-4"/>
          <w:w w:val="105"/>
        </w:rPr>
        <w:t xml:space="preserve"> </w:t>
      </w:r>
      <w:r>
        <w:rPr>
          <w:w w:val="105"/>
        </w:rPr>
        <w:t>felt</w:t>
      </w:r>
      <w:r>
        <w:rPr>
          <w:spacing w:val="-4"/>
          <w:w w:val="105"/>
        </w:rPr>
        <w:t xml:space="preserve"> </w:t>
      </w:r>
      <w:r>
        <w:rPr>
          <w:w w:val="105"/>
        </w:rPr>
        <w:t>less</w:t>
      </w:r>
      <w:r>
        <w:rPr>
          <w:spacing w:val="-4"/>
          <w:w w:val="105"/>
        </w:rPr>
        <w:t xml:space="preserve"> </w:t>
      </w:r>
      <w:r>
        <w:rPr>
          <w:w w:val="105"/>
        </w:rPr>
        <w:t>afraid</w:t>
      </w:r>
      <w:r>
        <w:rPr>
          <w:spacing w:val="-4"/>
          <w:w w:val="105"/>
        </w:rPr>
        <w:t xml:space="preserve"> </w:t>
      </w:r>
      <w:r>
        <w:rPr>
          <w:w w:val="105"/>
        </w:rPr>
        <w:t>of</w:t>
      </w:r>
      <w:r>
        <w:rPr>
          <w:spacing w:val="-4"/>
          <w:w w:val="105"/>
        </w:rPr>
        <w:t xml:space="preserve"> </w:t>
      </w:r>
      <w:r>
        <w:rPr>
          <w:w w:val="105"/>
        </w:rPr>
        <w:t>their</w:t>
      </w:r>
      <w:r>
        <w:rPr>
          <w:spacing w:val="-4"/>
          <w:w w:val="105"/>
        </w:rPr>
        <w:t xml:space="preserve"> </w:t>
      </w:r>
      <w:r>
        <w:rPr>
          <w:w w:val="105"/>
        </w:rPr>
        <w:t>own</w:t>
      </w:r>
      <w:r>
        <w:rPr>
          <w:spacing w:val="-4"/>
          <w:w w:val="105"/>
        </w:rPr>
        <w:t xml:space="preserve"> </w:t>
      </w:r>
      <w:r>
        <w:rPr>
          <w:w w:val="105"/>
        </w:rPr>
        <w:t>and</w:t>
      </w:r>
      <w:r>
        <w:rPr>
          <w:spacing w:val="-4"/>
          <w:w w:val="105"/>
        </w:rPr>
        <w:t xml:space="preserve"> </w:t>
      </w:r>
      <w:r>
        <w:rPr>
          <w:w w:val="105"/>
        </w:rPr>
        <w:t>other</w:t>
      </w:r>
      <w:r>
        <w:rPr>
          <w:spacing w:val="-4"/>
          <w:w w:val="105"/>
        </w:rPr>
        <w:t xml:space="preserve"> </w:t>
      </w:r>
      <w:r>
        <w:rPr>
          <w:w w:val="105"/>
        </w:rPr>
        <w:t>people’s</w:t>
      </w:r>
      <w:r>
        <w:rPr>
          <w:spacing w:val="-4"/>
          <w:w w:val="105"/>
        </w:rPr>
        <w:t xml:space="preserve"> </w:t>
      </w:r>
      <w:r>
        <w:rPr>
          <w:w w:val="105"/>
        </w:rPr>
        <w:t>feelings and emotions, as a result of the programme demystifying feelings in the workplace speciﬁcally, and providing a framework for how to ‘hold’ them.</w:t>
      </w:r>
    </w:p>
    <w:p w:rsidR="00261A0B" w:rsidRDefault="00261A0B">
      <w:pPr>
        <w:pStyle w:val="BodyText"/>
        <w:spacing w:before="4"/>
      </w:pPr>
    </w:p>
    <w:p w:rsidR="00261A0B" w:rsidRDefault="00261BE8">
      <w:pPr>
        <w:pStyle w:val="Heading4"/>
      </w:pPr>
      <w:bookmarkStart w:id="75" w:name="_TOC_250011"/>
      <w:r>
        <w:rPr>
          <w:color w:val="3C78D8"/>
        </w:rPr>
        <w:t>Relationships</w:t>
      </w:r>
      <w:r>
        <w:rPr>
          <w:color w:val="3C78D8"/>
          <w:spacing w:val="-6"/>
        </w:rPr>
        <w:t xml:space="preserve"> </w:t>
      </w:r>
      <w:r>
        <w:rPr>
          <w:color w:val="3C78D8"/>
        </w:rPr>
        <w:t>with</w:t>
      </w:r>
      <w:r>
        <w:rPr>
          <w:color w:val="3C78D8"/>
          <w:spacing w:val="-6"/>
        </w:rPr>
        <w:t xml:space="preserve"> </w:t>
      </w:r>
      <w:bookmarkEnd w:id="75"/>
      <w:r>
        <w:rPr>
          <w:color w:val="3C78D8"/>
          <w:spacing w:val="-2"/>
        </w:rPr>
        <w:t>others</w:t>
      </w:r>
    </w:p>
    <w:p w:rsidR="00261A0B" w:rsidRDefault="00261BE8">
      <w:pPr>
        <w:pStyle w:val="BodyText"/>
        <w:spacing w:before="139" w:line="312" w:lineRule="auto"/>
        <w:ind w:left="160" w:right="421"/>
      </w:pPr>
      <w:r>
        <w:rPr>
          <w:w w:val="105"/>
        </w:rPr>
        <w:t xml:space="preserve">While the majority of the THRIVE process was in training the individual’s embodied emotional intelligence, the ripple eﬀects of the individual impact extended into team and organisational culture. Here are some of the trends we observed and participants </w:t>
      </w:r>
      <w:r>
        <w:rPr>
          <w:spacing w:val="-2"/>
          <w:w w:val="105"/>
        </w:rPr>
        <w:t>self-reported.</w:t>
      </w:r>
    </w:p>
    <w:p w:rsidR="00261A0B" w:rsidRDefault="00261BE8">
      <w:pPr>
        <w:pStyle w:val="Heading5"/>
      </w:pPr>
      <w:bookmarkStart w:id="76" w:name="_TOC_250010"/>
      <w:r>
        <w:rPr>
          <w:color w:val="666666"/>
        </w:rPr>
        <w:t>Conﬂict</w:t>
      </w:r>
      <w:r>
        <w:rPr>
          <w:color w:val="666666"/>
          <w:spacing w:val="9"/>
          <w:w w:val="110"/>
        </w:rPr>
        <w:t xml:space="preserve"> </w:t>
      </w:r>
      <w:bookmarkEnd w:id="76"/>
      <w:r>
        <w:rPr>
          <w:color w:val="666666"/>
          <w:spacing w:val="-2"/>
          <w:w w:val="110"/>
        </w:rPr>
        <w:t>transformation</w:t>
      </w:r>
    </w:p>
    <w:p w:rsidR="00261A0B" w:rsidRDefault="00261BE8">
      <w:pPr>
        <w:spacing w:before="169"/>
        <w:ind w:left="160"/>
        <w:jc w:val="both"/>
        <w:rPr>
          <w:rFonts w:ascii="Calibri" w:hAnsi="Calibri"/>
          <w:i/>
        </w:rPr>
      </w:pPr>
      <w:r>
        <w:rPr>
          <w:rFonts w:ascii="Calibri" w:hAnsi="Calibri"/>
          <w:i/>
          <w:w w:val="105"/>
        </w:rPr>
        <w:t>“I’m</w:t>
      </w:r>
      <w:r>
        <w:rPr>
          <w:rFonts w:ascii="Calibri" w:hAnsi="Calibri"/>
          <w:i/>
          <w:spacing w:val="12"/>
          <w:w w:val="105"/>
        </w:rPr>
        <w:t xml:space="preserve"> </w:t>
      </w:r>
      <w:r>
        <w:rPr>
          <w:rFonts w:ascii="Calibri" w:hAnsi="Calibri"/>
          <w:i/>
          <w:w w:val="105"/>
        </w:rPr>
        <w:t>better</w:t>
      </w:r>
      <w:r>
        <w:rPr>
          <w:rFonts w:ascii="Calibri" w:hAnsi="Calibri"/>
          <w:i/>
          <w:spacing w:val="12"/>
          <w:w w:val="105"/>
        </w:rPr>
        <w:t xml:space="preserve"> </w:t>
      </w:r>
      <w:r>
        <w:rPr>
          <w:rFonts w:ascii="Calibri" w:hAnsi="Calibri"/>
          <w:i/>
          <w:w w:val="105"/>
        </w:rPr>
        <w:t>equipped</w:t>
      </w:r>
      <w:r>
        <w:rPr>
          <w:rFonts w:ascii="Calibri" w:hAnsi="Calibri"/>
          <w:i/>
          <w:spacing w:val="13"/>
          <w:w w:val="105"/>
        </w:rPr>
        <w:t xml:space="preserve"> </w:t>
      </w:r>
      <w:r>
        <w:rPr>
          <w:rFonts w:ascii="Calibri" w:hAnsi="Calibri"/>
          <w:i/>
          <w:w w:val="105"/>
        </w:rPr>
        <w:t>to</w:t>
      </w:r>
      <w:r>
        <w:rPr>
          <w:rFonts w:ascii="Calibri" w:hAnsi="Calibri"/>
          <w:i/>
          <w:spacing w:val="12"/>
          <w:w w:val="105"/>
        </w:rPr>
        <w:t xml:space="preserve"> </w:t>
      </w:r>
      <w:r>
        <w:rPr>
          <w:rFonts w:ascii="Calibri" w:hAnsi="Calibri"/>
          <w:i/>
          <w:w w:val="105"/>
        </w:rPr>
        <w:t>have</w:t>
      </w:r>
      <w:r>
        <w:rPr>
          <w:rFonts w:ascii="Calibri" w:hAnsi="Calibri"/>
          <w:i/>
          <w:spacing w:val="13"/>
          <w:w w:val="105"/>
        </w:rPr>
        <w:t xml:space="preserve"> </w:t>
      </w:r>
      <w:r>
        <w:rPr>
          <w:rFonts w:ascii="Calibri" w:hAnsi="Calibri"/>
          <w:i/>
          <w:w w:val="105"/>
        </w:rPr>
        <w:t>emotional</w:t>
      </w:r>
      <w:r>
        <w:rPr>
          <w:rFonts w:ascii="Calibri" w:hAnsi="Calibri"/>
          <w:i/>
          <w:spacing w:val="12"/>
          <w:w w:val="105"/>
        </w:rPr>
        <w:t xml:space="preserve"> </w:t>
      </w:r>
      <w:r>
        <w:rPr>
          <w:rFonts w:ascii="Calibri" w:hAnsi="Calibri"/>
          <w:i/>
          <w:w w:val="105"/>
        </w:rPr>
        <w:t>conversations,</w:t>
      </w:r>
      <w:r>
        <w:rPr>
          <w:rFonts w:ascii="Calibri" w:hAnsi="Calibri"/>
          <w:i/>
          <w:spacing w:val="12"/>
          <w:w w:val="105"/>
        </w:rPr>
        <w:t xml:space="preserve"> </w:t>
      </w:r>
      <w:r>
        <w:rPr>
          <w:rFonts w:ascii="Calibri" w:hAnsi="Calibri"/>
          <w:i/>
          <w:w w:val="105"/>
        </w:rPr>
        <w:t>both</w:t>
      </w:r>
      <w:r>
        <w:rPr>
          <w:rFonts w:ascii="Calibri" w:hAnsi="Calibri"/>
          <w:i/>
          <w:spacing w:val="13"/>
          <w:w w:val="105"/>
        </w:rPr>
        <w:t xml:space="preserve"> </w:t>
      </w:r>
      <w:r>
        <w:rPr>
          <w:rFonts w:ascii="Calibri" w:hAnsi="Calibri"/>
          <w:i/>
          <w:w w:val="105"/>
        </w:rPr>
        <w:t>in</w:t>
      </w:r>
      <w:r>
        <w:rPr>
          <w:rFonts w:ascii="Calibri" w:hAnsi="Calibri"/>
          <w:i/>
          <w:spacing w:val="12"/>
          <w:w w:val="105"/>
        </w:rPr>
        <w:t xml:space="preserve"> </w:t>
      </w:r>
      <w:r>
        <w:rPr>
          <w:rFonts w:ascii="Calibri" w:hAnsi="Calibri"/>
          <w:i/>
          <w:w w:val="105"/>
        </w:rPr>
        <w:t>and</w:t>
      </w:r>
      <w:r>
        <w:rPr>
          <w:rFonts w:ascii="Calibri" w:hAnsi="Calibri"/>
          <w:i/>
          <w:spacing w:val="13"/>
          <w:w w:val="105"/>
        </w:rPr>
        <w:t xml:space="preserve"> </w:t>
      </w:r>
      <w:r>
        <w:rPr>
          <w:rFonts w:ascii="Calibri" w:hAnsi="Calibri"/>
          <w:i/>
          <w:w w:val="105"/>
        </w:rPr>
        <w:t>out</w:t>
      </w:r>
      <w:r>
        <w:rPr>
          <w:rFonts w:ascii="Calibri" w:hAnsi="Calibri"/>
          <w:i/>
          <w:spacing w:val="12"/>
          <w:w w:val="105"/>
        </w:rPr>
        <w:t xml:space="preserve"> </w:t>
      </w:r>
      <w:r>
        <w:rPr>
          <w:rFonts w:ascii="Calibri" w:hAnsi="Calibri"/>
          <w:i/>
          <w:w w:val="105"/>
        </w:rPr>
        <w:t>of</w:t>
      </w:r>
      <w:r>
        <w:rPr>
          <w:rFonts w:ascii="Calibri" w:hAnsi="Calibri"/>
          <w:i/>
          <w:spacing w:val="12"/>
          <w:w w:val="105"/>
        </w:rPr>
        <w:t xml:space="preserve"> </w:t>
      </w:r>
      <w:r>
        <w:rPr>
          <w:rFonts w:ascii="Calibri" w:hAnsi="Calibri"/>
          <w:i/>
          <w:spacing w:val="-2"/>
          <w:w w:val="105"/>
        </w:rPr>
        <w:t>work.”</w:t>
      </w:r>
    </w:p>
    <w:p w:rsidR="00261A0B" w:rsidRDefault="00261A0B">
      <w:pPr>
        <w:pStyle w:val="BodyText"/>
        <w:spacing w:before="151"/>
        <w:rPr>
          <w:rFonts w:ascii="Calibri"/>
          <w:i/>
        </w:rPr>
      </w:pPr>
    </w:p>
    <w:p w:rsidR="00261A0B" w:rsidRDefault="00261BE8">
      <w:pPr>
        <w:spacing w:before="1" w:line="307" w:lineRule="auto"/>
        <w:ind w:left="160" w:right="643"/>
        <w:jc w:val="both"/>
        <w:rPr>
          <w:rFonts w:ascii="Calibri" w:hAnsi="Calibri"/>
          <w:i/>
        </w:rPr>
      </w:pPr>
      <w:r>
        <w:rPr>
          <w:rFonts w:ascii="Calibri" w:hAnsi="Calibri"/>
          <w:i/>
          <w:w w:val="105"/>
        </w:rPr>
        <w:t>“I am deﬁnitely feeling more connected on a feeling rather than emotional level. I’m also feeling able to 'rise above' rather than react to other people's feelings. I am reading their feelings more accurately and feeling my way into how to respond.”</w:t>
      </w:r>
    </w:p>
    <w:p w:rsidR="00261A0B" w:rsidRDefault="00261BE8">
      <w:pPr>
        <w:pStyle w:val="BodyText"/>
        <w:spacing w:line="257" w:lineRule="exact"/>
        <w:ind w:left="160"/>
      </w:pPr>
      <w:r>
        <w:rPr>
          <w:spacing w:val="-6"/>
        </w:rPr>
        <w:t>–</w:t>
      </w:r>
      <w:r>
        <w:rPr>
          <w:spacing w:val="-9"/>
        </w:rPr>
        <w:t xml:space="preserve"> </w:t>
      </w:r>
      <w:r>
        <w:rPr>
          <w:spacing w:val="-6"/>
        </w:rPr>
        <w:t>THRIVE</w:t>
      </w:r>
      <w:r>
        <w:rPr>
          <w:spacing w:val="-9"/>
        </w:rPr>
        <w:t xml:space="preserve"> </w:t>
      </w:r>
      <w:r>
        <w:rPr>
          <w:spacing w:val="-6"/>
        </w:rPr>
        <w:t>participants</w:t>
      </w:r>
    </w:p>
    <w:p w:rsidR="00261A0B" w:rsidRDefault="00261A0B">
      <w:pPr>
        <w:pStyle w:val="BodyText"/>
        <w:spacing w:before="157"/>
      </w:pPr>
    </w:p>
    <w:p w:rsidR="00261A0B" w:rsidRDefault="00261BE8">
      <w:pPr>
        <w:pStyle w:val="BodyText"/>
        <w:spacing w:before="1" w:line="312" w:lineRule="auto"/>
        <w:ind w:left="160" w:right="224"/>
      </w:pPr>
      <w:r>
        <w:rPr>
          <w:w w:val="105"/>
        </w:rPr>
        <w:t>Four people shared how previously the potential or actual risk of conﬂict in conversations</w:t>
      </w:r>
      <w:r>
        <w:rPr>
          <w:spacing w:val="-2"/>
          <w:w w:val="105"/>
        </w:rPr>
        <w:t xml:space="preserve"> </w:t>
      </w:r>
      <w:r>
        <w:rPr>
          <w:w w:val="105"/>
        </w:rPr>
        <w:t>that</w:t>
      </w:r>
      <w:r>
        <w:rPr>
          <w:spacing w:val="-2"/>
          <w:w w:val="105"/>
        </w:rPr>
        <w:t xml:space="preserve"> </w:t>
      </w:r>
      <w:r>
        <w:rPr>
          <w:w w:val="105"/>
        </w:rPr>
        <w:t>felt</w:t>
      </w:r>
      <w:r>
        <w:rPr>
          <w:spacing w:val="-2"/>
          <w:w w:val="105"/>
        </w:rPr>
        <w:t xml:space="preserve"> </w:t>
      </w:r>
      <w:r>
        <w:rPr>
          <w:w w:val="105"/>
        </w:rPr>
        <w:t>sensitive</w:t>
      </w:r>
      <w:r>
        <w:rPr>
          <w:spacing w:val="-2"/>
          <w:w w:val="105"/>
        </w:rPr>
        <w:t xml:space="preserve"> </w:t>
      </w:r>
      <w:r>
        <w:rPr>
          <w:w w:val="105"/>
        </w:rPr>
        <w:t>or</w:t>
      </w:r>
      <w:r>
        <w:rPr>
          <w:spacing w:val="-2"/>
          <w:w w:val="105"/>
        </w:rPr>
        <w:t xml:space="preserve"> </w:t>
      </w:r>
      <w:r>
        <w:rPr>
          <w:w w:val="105"/>
        </w:rPr>
        <w:t>diﬃcult</w:t>
      </w:r>
      <w:r>
        <w:rPr>
          <w:spacing w:val="-2"/>
          <w:w w:val="105"/>
        </w:rPr>
        <w:t xml:space="preserve"> </w:t>
      </w:r>
      <w:r>
        <w:rPr>
          <w:w w:val="105"/>
        </w:rPr>
        <w:t>would</w:t>
      </w:r>
      <w:r>
        <w:rPr>
          <w:spacing w:val="-2"/>
          <w:w w:val="105"/>
        </w:rPr>
        <w:t xml:space="preserve"> </w:t>
      </w:r>
      <w:r>
        <w:rPr>
          <w:w w:val="105"/>
        </w:rPr>
        <w:t>have</w:t>
      </w:r>
      <w:r>
        <w:rPr>
          <w:spacing w:val="-2"/>
          <w:w w:val="105"/>
        </w:rPr>
        <w:t xml:space="preserve"> </w:t>
      </w:r>
      <w:r>
        <w:rPr>
          <w:w w:val="105"/>
        </w:rPr>
        <w:t>been</w:t>
      </w:r>
      <w:r>
        <w:rPr>
          <w:spacing w:val="-2"/>
          <w:w w:val="105"/>
        </w:rPr>
        <w:t xml:space="preserve"> </w:t>
      </w:r>
      <w:r>
        <w:rPr>
          <w:w w:val="105"/>
        </w:rPr>
        <w:t>a</w:t>
      </w:r>
      <w:r>
        <w:rPr>
          <w:spacing w:val="-2"/>
          <w:w w:val="105"/>
        </w:rPr>
        <w:t xml:space="preserve"> </w:t>
      </w:r>
      <w:r>
        <w:rPr>
          <w:w w:val="105"/>
        </w:rPr>
        <w:t>barrier</w:t>
      </w:r>
      <w:r>
        <w:rPr>
          <w:spacing w:val="-2"/>
          <w:w w:val="105"/>
        </w:rPr>
        <w:t xml:space="preserve"> </w:t>
      </w:r>
      <w:r>
        <w:rPr>
          <w:w w:val="105"/>
        </w:rPr>
        <w:t>for</w:t>
      </w:r>
      <w:r>
        <w:rPr>
          <w:spacing w:val="-2"/>
          <w:w w:val="105"/>
        </w:rPr>
        <w:t xml:space="preserve"> </w:t>
      </w:r>
      <w:r>
        <w:rPr>
          <w:w w:val="105"/>
        </w:rPr>
        <w:t>them,</w:t>
      </w:r>
      <w:r>
        <w:rPr>
          <w:spacing w:val="-2"/>
          <w:w w:val="105"/>
        </w:rPr>
        <w:t xml:space="preserve"> </w:t>
      </w:r>
      <w:r>
        <w:rPr>
          <w:w w:val="105"/>
        </w:rPr>
        <w:t>but</w:t>
      </w:r>
      <w:r>
        <w:rPr>
          <w:spacing w:val="-2"/>
          <w:w w:val="105"/>
        </w:rPr>
        <w:t xml:space="preserve"> </w:t>
      </w:r>
      <w:r>
        <w:rPr>
          <w:w w:val="105"/>
        </w:rPr>
        <w:t>that they felt better able to hold their own and others’ emotions in a way that enabled a</w:t>
      </w:r>
    </w:p>
    <w:p w:rsidR="00261A0B" w:rsidRDefault="00261A0B">
      <w:pPr>
        <w:spacing w:line="312" w:lineRule="auto"/>
        <w:sectPr w:rsidR="00261A0B">
          <w:pgSz w:w="11920" w:h="16840"/>
          <w:pgMar w:top="1360" w:right="1280" w:bottom="1040" w:left="1280" w:header="0" w:footer="860" w:gutter="0"/>
          <w:cols w:space="720"/>
        </w:sectPr>
      </w:pPr>
    </w:p>
    <w:p w:rsidR="00261A0B" w:rsidRDefault="00261BE8">
      <w:pPr>
        <w:pStyle w:val="BodyText"/>
        <w:spacing w:before="95" w:line="312" w:lineRule="auto"/>
        <w:ind w:left="160" w:right="235"/>
      </w:pPr>
      <w:r>
        <w:rPr>
          <w:w w:val="105"/>
        </w:rPr>
        <w:t>potentially inﬂammatory situation to transform into an honest conversation that</w:t>
      </w:r>
      <w:r>
        <w:rPr>
          <w:spacing w:val="40"/>
          <w:w w:val="105"/>
        </w:rPr>
        <w:t xml:space="preserve"> </w:t>
      </w:r>
      <w:r>
        <w:rPr>
          <w:w w:val="105"/>
        </w:rPr>
        <w:t>brought value to everyone involved. This included conversations that would have been previously</w:t>
      </w:r>
      <w:r>
        <w:rPr>
          <w:spacing w:val="-8"/>
          <w:w w:val="105"/>
        </w:rPr>
        <w:t xml:space="preserve"> </w:t>
      </w:r>
      <w:r>
        <w:rPr>
          <w:w w:val="105"/>
        </w:rPr>
        <w:t>“triggering”</w:t>
      </w:r>
      <w:r>
        <w:rPr>
          <w:spacing w:val="-8"/>
          <w:w w:val="105"/>
        </w:rPr>
        <w:t xml:space="preserve"> </w:t>
      </w:r>
      <w:r>
        <w:rPr>
          <w:w w:val="105"/>
        </w:rPr>
        <w:t>but</w:t>
      </w:r>
      <w:r>
        <w:rPr>
          <w:spacing w:val="-8"/>
          <w:w w:val="105"/>
        </w:rPr>
        <w:t xml:space="preserve"> </w:t>
      </w:r>
      <w:r>
        <w:rPr>
          <w:w w:val="105"/>
        </w:rPr>
        <w:t>that</w:t>
      </w:r>
      <w:r>
        <w:rPr>
          <w:spacing w:val="-8"/>
          <w:w w:val="105"/>
        </w:rPr>
        <w:t xml:space="preserve"> </w:t>
      </w:r>
      <w:r>
        <w:rPr>
          <w:w w:val="105"/>
        </w:rPr>
        <w:t>went</w:t>
      </w:r>
      <w:r>
        <w:rPr>
          <w:spacing w:val="-8"/>
          <w:w w:val="105"/>
        </w:rPr>
        <w:t xml:space="preserve"> </w:t>
      </w:r>
      <w:r>
        <w:rPr>
          <w:w w:val="105"/>
        </w:rPr>
        <w:t>diﬀerently</w:t>
      </w:r>
      <w:r>
        <w:rPr>
          <w:spacing w:val="-8"/>
          <w:w w:val="105"/>
        </w:rPr>
        <w:t xml:space="preserve"> </w:t>
      </w:r>
      <w:r>
        <w:rPr>
          <w:w w:val="105"/>
        </w:rPr>
        <w:t>to</w:t>
      </w:r>
      <w:r>
        <w:rPr>
          <w:spacing w:val="-8"/>
          <w:w w:val="105"/>
        </w:rPr>
        <w:t xml:space="preserve"> </w:t>
      </w:r>
      <w:r>
        <w:rPr>
          <w:w w:val="105"/>
        </w:rPr>
        <w:t>before,</w:t>
      </w:r>
      <w:r>
        <w:rPr>
          <w:spacing w:val="-8"/>
          <w:w w:val="105"/>
        </w:rPr>
        <w:t xml:space="preserve"> </w:t>
      </w:r>
      <w:r>
        <w:rPr>
          <w:w w:val="105"/>
        </w:rPr>
        <w:t>due</w:t>
      </w:r>
      <w:r>
        <w:rPr>
          <w:spacing w:val="-8"/>
          <w:w w:val="105"/>
        </w:rPr>
        <w:t xml:space="preserve"> </w:t>
      </w:r>
      <w:r>
        <w:rPr>
          <w:w w:val="105"/>
        </w:rPr>
        <w:t>to</w:t>
      </w:r>
      <w:r>
        <w:rPr>
          <w:spacing w:val="-8"/>
          <w:w w:val="105"/>
        </w:rPr>
        <w:t xml:space="preserve"> </w:t>
      </w:r>
      <w:r>
        <w:rPr>
          <w:w w:val="105"/>
        </w:rPr>
        <w:t>a</w:t>
      </w:r>
      <w:r>
        <w:rPr>
          <w:spacing w:val="-8"/>
          <w:w w:val="105"/>
        </w:rPr>
        <w:t xml:space="preserve"> </w:t>
      </w:r>
      <w:r>
        <w:rPr>
          <w:w w:val="105"/>
        </w:rPr>
        <w:t>newly</w:t>
      </w:r>
      <w:r>
        <w:rPr>
          <w:spacing w:val="-8"/>
          <w:w w:val="105"/>
        </w:rPr>
        <w:t xml:space="preserve"> </w:t>
      </w:r>
      <w:r>
        <w:rPr>
          <w:w w:val="105"/>
        </w:rPr>
        <w:t>found</w:t>
      </w:r>
      <w:r>
        <w:rPr>
          <w:spacing w:val="-8"/>
          <w:w w:val="105"/>
        </w:rPr>
        <w:t xml:space="preserve"> </w:t>
      </w:r>
      <w:r>
        <w:rPr>
          <w:w w:val="105"/>
        </w:rPr>
        <w:t>capacity to ‘hold’ their feelings related to the situation.</w:t>
      </w:r>
    </w:p>
    <w:p w:rsidR="00261A0B" w:rsidRDefault="00261BE8">
      <w:pPr>
        <w:pStyle w:val="Heading5"/>
      </w:pPr>
      <w:bookmarkStart w:id="77" w:name="_TOC_250009"/>
      <w:r>
        <w:rPr>
          <w:color w:val="666666"/>
          <w:w w:val="105"/>
        </w:rPr>
        <w:t>Team</w:t>
      </w:r>
      <w:r>
        <w:rPr>
          <w:color w:val="666666"/>
          <w:spacing w:val="-13"/>
          <w:w w:val="105"/>
        </w:rPr>
        <w:t xml:space="preserve"> </w:t>
      </w:r>
      <w:r>
        <w:rPr>
          <w:color w:val="666666"/>
          <w:w w:val="105"/>
        </w:rPr>
        <w:t>leadership</w:t>
      </w:r>
      <w:r>
        <w:rPr>
          <w:color w:val="666666"/>
          <w:spacing w:val="-12"/>
          <w:w w:val="105"/>
        </w:rPr>
        <w:t xml:space="preserve"> </w:t>
      </w:r>
      <w:r>
        <w:rPr>
          <w:color w:val="666666"/>
          <w:w w:val="105"/>
        </w:rPr>
        <w:t>and</w:t>
      </w:r>
      <w:r>
        <w:rPr>
          <w:color w:val="666666"/>
          <w:spacing w:val="-12"/>
          <w:w w:val="105"/>
        </w:rPr>
        <w:t xml:space="preserve"> </w:t>
      </w:r>
      <w:bookmarkEnd w:id="77"/>
      <w:r>
        <w:rPr>
          <w:color w:val="666666"/>
          <w:spacing w:val="-2"/>
          <w:w w:val="105"/>
        </w:rPr>
        <w:t>communication</w:t>
      </w:r>
    </w:p>
    <w:p w:rsidR="00261A0B" w:rsidRDefault="00261BE8">
      <w:pPr>
        <w:pStyle w:val="BodyText"/>
        <w:spacing w:before="158" w:line="312" w:lineRule="auto"/>
        <w:ind w:left="160" w:right="271"/>
      </w:pPr>
      <w:r>
        <w:rPr>
          <w:w w:val="105"/>
        </w:rPr>
        <w:t>Six</w:t>
      </w:r>
      <w:r>
        <w:rPr>
          <w:spacing w:val="-6"/>
          <w:w w:val="105"/>
        </w:rPr>
        <w:t xml:space="preserve"> </w:t>
      </w:r>
      <w:r>
        <w:rPr>
          <w:w w:val="105"/>
        </w:rPr>
        <w:t>out</w:t>
      </w:r>
      <w:r>
        <w:rPr>
          <w:spacing w:val="-6"/>
          <w:w w:val="105"/>
        </w:rPr>
        <w:t xml:space="preserve"> </w:t>
      </w:r>
      <w:r>
        <w:rPr>
          <w:w w:val="105"/>
        </w:rPr>
        <w:t>of</w:t>
      </w:r>
      <w:r>
        <w:rPr>
          <w:spacing w:val="-6"/>
          <w:w w:val="105"/>
        </w:rPr>
        <w:t xml:space="preserve"> </w:t>
      </w:r>
      <w:r>
        <w:rPr>
          <w:w w:val="105"/>
        </w:rPr>
        <w:t>nine</w:t>
      </w:r>
      <w:r>
        <w:rPr>
          <w:spacing w:val="-6"/>
          <w:w w:val="105"/>
        </w:rPr>
        <w:t xml:space="preserve"> </w:t>
      </w:r>
      <w:r>
        <w:rPr>
          <w:w w:val="105"/>
        </w:rPr>
        <w:t>gave</w:t>
      </w:r>
      <w:r>
        <w:rPr>
          <w:spacing w:val="-6"/>
          <w:w w:val="105"/>
        </w:rPr>
        <w:t xml:space="preserve"> </w:t>
      </w:r>
      <w:r>
        <w:rPr>
          <w:w w:val="105"/>
        </w:rPr>
        <w:t>tangible</w:t>
      </w:r>
      <w:r>
        <w:rPr>
          <w:spacing w:val="-6"/>
          <w:w w:val="105"/>
        </w:rPr>
        <w:t xml:space="preserve"> </w:t>
      </w:r>
      <w:r>
        <w:rPr>
          <w:w w:val="105"/>
        </w:rPr>
        <w:t>examples</w:t>
      </w:r>
      <w:r>
        <w:rPr>
          <w:spacing w:val="-6"/>
          <w:w w:val="105"/>
        </w:rPr>
        <w:t xml:space="preserve"> </w:t>
      </w:r>
      <w:r>
        <w:rPr>
          <w:w w:val="105"/>
        </w:rPr>
        <w:t>of</w:t>
      </w:r>
      <w:r>
        <w:rPr>
          <w:spacing w:val="-6"/>
          <w:w w:val="105"/>
        </w:rPr>
        <w:t xml:space="preserve"> </w:t>
      </w:r>
      <w:r>
        <w:rPr>
          <w:w w:val="105"/>
        </w:rPr>
        <w:t>how</w:t>
      </w:r>
      <w:r>
        <w:rPr>
          <w:spacing w:val="-6"/>
          <w:w w:val="105"/>
        </w:rPr>
        <w:t xml:space="preserve"> </w:t>
      </w:r>
      <w:r>
        <w:rPr>
          <w:w w:val="105"/>
        </w:rPr>
        <w:t>they</w:t>
      </w:r>
      <w:r>
        <w:rPr>
          <w:spacing w:val="-6"/>
          <w:w w:val="105"/>
        </w:rPr>
        <w:t xml:space="preserve"> </w:t>
      </w:r>
      <w:r>
        <w:rPr>
          <w:w w:val="105"/>
        </w:rPr>
        <w:t>had</w:t>
      </w:r>
      <w:r>
        <w:rPr>
          <w:spacing w:val="-6"/>
          <w:w w:val="105"/>
        </w:rPr>
        <w:t xml:space="preserve"> </w:t>
      </w:r>
      <w:r>
        <w:rPr>
          <w:w w:val="105"/>
        </w:rPr>
        <w:t>applied</w:t>
      </w:r>
      <w:r>
        <w:rPr>
          <w:spacing w:val="-6"/>
          <w:w w:val="105"/>
        </w:rPr>
        <w:t xml:space="preserve"> </w:t>
      </w:r>
      <w:r>
        <w:rPr>
          <w:w w:val="105"/>
        </w:rPr>
        <w:t>their</w:t>
      </w:r>
      <w:r>
        <w:rPr>
          <w:spacing w:val="-6"/>
          <w:w w:val="105"/>
        </w:rPr>
        <w:t xml:space="preserve"> </w:t>
      </w:r>
      <w:r>
        <w:rPr>
          <w:w w:val="105"/>
        </w:rPr>
        <w:t>learning</w:t>
      </w:r>
      <w:r>
        <w:rPr>
          <w:spacing w:val="-6"/>
          <w:w w:val="105"/>
        </w:rPr>
        <w:t xml:space="preserve"> </w:t>
      </w:r>
      <w:r>
        <w:rPr>
          <w:w w:val="105"/>
        </w:rPr>
        <w:t>in</w:t>
      </w:r>
      <w:r>
        <w:rPr>
          <w:spacing w:val="-6"/>
          <w:w w:val="105"/>
        </w:rPr>
        <w:t xml:space="preserve"> </w:t>
      </w:r>
      <w:r>
        <w:rPr>
          <w:w w:val="105"/>
        </w:rPr>
        <w:t>leading and managing their teams, beginning to role model and extend their learning into the organisational culture, with beneﬁt to themselves and others. This included sharing insights and practices from the Thrive process, and one participant scheduled her ﬁrst team meeting of 2023 to be focused on values. Others came to a place of acceptance about their current leadership role not being right for them and started to take action on addressing next steps to exit from an environment that didn’t have the capacity to meet their needs or conditions.</w:t>
      </w:r>
    </w:p>
    <w:p w:rsidR="00261A0B" w:rsidRDefault="00261A0B">
      <w:pPr>
        <w:pStyle w:val="BodyText"/>
      </w:pPr>
    </w:p>
    <w:p w:rsidR="00261A0B" w:rsidRDefault="00261BE8">
      <w:pPr>
        <w:pStyle w:val="Heading4"/>
        <w:spacing w:before="1"/>
      </w:pPr>
      <w:bookmarkStart w:id="78" w:name="_TOC_250008"/>
      <w:r>
        <w:rPr>
          <w:color w:val="3C78D8"/>
        </w:rPr>
        <w:t>Facing</w:t>
      </w:r>
      <w:r>
        <w:rPr>
          <w:color w:val="3C78D8"/>
          <w:spacing w:val="-7"/>
        </w:rPr>
        <w:t xml:space="preserve"> </w:t>
      </w:r>
      <w:r>
        <w:rPr>
          <w:color w:val="3C78D8"/>
        </w:rPr>
        <w:t>systemic</w:t>
      </w:r>
      <w:r>
        <w:rPr>
          <w:color w:val="3C78D8"/>
          <w:spacing w:val="-6"/>
        </w:rPr>
        <w:t xml:space="preserve"> </w:t>
      </w:r>
      <w:bookmarkEnd w:id="78"/>
      <w:r>
        <w:rPr>
          <w:color w:val="3C78D8"/>
          <w:spacing w:val="-2"/>
        </w:rPr>
        <w:t>crises</w:t>
      </w:r>
    </w:p>
    <w:p w:rsidR="00261A0B" w:rsidRDefault="00261BE8">
      <w:pPr>
        <w:pStyle w:val="BodyText"/>
        <w:spacing w:before="139" w:line="312" w:lineRule="auto"/>
        <w:ind w:left="160" w:right="258"/>
      </w:pPr>
      <w:r>
        <w:rPr>
          <w:w w:val="105"/>
        </w:rPr>
        <w:t>Several participants spoke about their feelings in relation to wider systemic challenges that were having a direct impact on them: the covid pandemic, the climate crisis, inequality in working rights for women and particularly mothers. They shared how it was</w:t>
      </w:r>
      <w:r>
        <w:rPr>
          <w:spacing w:val="-4"/>
          <w:w w:val="105"/>
        </w:rPr>
        <w:t xml:space="preserve"> </w:t>
      </w:r>
      <w:r>
        <w:rPr>
          <w:w w:val="105"/>
        </w:rPr>
        <w:t>harder</w:t>
      </w:r>
      <w:r>
        <w:rPr>
          <w:spacing w:val="-4"/>
          <w:w w:val="105"/>
        </w:rPr>
        <w:t xml:space="preserve"> </w:t>
      </w:r>
      <w:r>
        <w:rPr>
          <w:w w:val="105"/>
        </w:rPr>
        <w:t>to</w:t>
      </w:r>
      <w:r>
        <w:rPr>
          <w:spacing w:val="-4"/>
          <w:w w:val="105"/>
        </w:rPr>
        <w:t xml:space="preserve"> </w:t>
      </w:r>
      <w:r>
        <w:rPr>
          <w:w w:val="105"/>
        </w:rPr>
        <w:t>thrive</w:t>
      </w:r>
      <w:r>
        <w:rPr>
          <w:spacing w:val="-4"/>
          <w:w w:val="105"/>
        </w:rPr>
        <w:t xml:space="preserve"> </w:t>
      </w:r>
      <w:r>
        <w:rPr>
          <w:w w:val="105"/>
        </w:rPr>
        <w:t>in</w:t>
      </w:r>
      <w:r>
        <w:rPr>
          <w:spacing w:val="-4"/>
          <w:w w:val="105"/>
        </w:rPr>
        <w:t xml:space="preserve"> </w:t>
      </w:r>
      <w:r>
        <w:rPr>
          <w:w w:val="105"/>
        </w:rPr>
        <w:t>the</w:t>
      </w:r>
      <w:r>
        <w:rPr>
          <w:spacing w:val="-4"/>
          <w:w w:val="105"/>
        </w:rPr>
        <w:t xml:space="preserve"> </w:t>
      </w:r>
      <w:r>
        <w:rPr>
          <w:w w:val="105"/>
        </w:rPr>
        <w:t>midst</w:t>
      </w:r>
      <w:r>
        <w:rPr>
          <w:spacing w:val="-4"/>
          <w:w w:val="105"/>
        </w:rPr>
        <w:t xml:space="preserve"> </w:t>
      </w:r>
      <w:r>
        <w:rPr>
          <w:w w:val="105"/>
        </w:rPr>
        <w:t>of</w:t>
      </w:r>
      <w:r>
        <w:rPr>
          <w:spacing w:val="-4"/>
          <w:w w:val="105"/>
        </w:rPr>
        <w:t xml:space="preserve"> </w:t>
      </w:r>
      <w:r>
        <w:rPr>
          <w:w w:val="105"/>
        </w:rPr>
        <w:t>these</w:t>
      </w:r>
      <w:r>
        <w:rPr>
          <w:spacing w:val="-4"/>
          <w:w w:val="105"/>
        </w:rPr>
        <w:t xml:space="preserve"> </w:t>
      </w:r>
      <w:r>
        <w:rPr>
          <w:w w:val="105"/>
        </w:rPr>
        <w:t>wider</w:t>
      </w:r>
      <w:r>
        <w:rPr>
          <w:spacing w:val="-4"/>
          <w:w w:val="105"/>
        </w:rPr>
        <w:t xml:space="preserve"> </w:t>
      </w:r>
      <w:r>
        <w:rPr>
          <w:w w:val="105"/>
        </w:rPr>
        <w:t>challenges</w:t>
      </w:r>
      <w:r>
        <w:rPr>
          <w:spacing w:val="-4"/>
          <w:w w:val="105"/>
        </w:rPr>
        <w:t xml:space="preserve"> </w:t>
      </w:r>
      <w:r>
        <w:rPr>
          <w:w w:val="105"/>
        </w:rPr>
        <w:t>if</w:t>
      </w:r>
      <w:r>
        <w:rPr>
          <w:spacing w:val="-4"/>
          <w:w w:val="105"/>
        </w:rPr>
        <w:t xml:space="preserve"> </w:t>
      </w:r>
      <w:r>
        <w:rPr>
          <w:w w:val="105"/>
        </w:rPr>
        <w:t>their</w:t>
      </w:r>
      <w:r>
        <w:rPr>
          <w:spacing w:val="-4"/>
          <w:w w:val="105"/>
        </w:rPr>
        <w:t xml:space="preserve"> </w:t>
      </w:r>
      <w:r>
        <w:rPr>
          <w:w w:val="105"/>
        </w:rPr>
        <w:t>day</w:t>
      </w:r>
      <w:r>
        <w:rPr>
          <w:spacing w:val="-4"/>
          <w:w w:val="105"/>
        </w:rPr>
        <w:t xml:space="preserve"> </w:t>
      </w:r>
      <w:r>
        <w:rPr>
          <w:w w:val="105"/>
        </w:rPr>
        <w:t>to</w:t>
      </w:r>
      <w:r>
        <w:rPr>
          <w:spacing w:val="-4"/>
          <w:w w:val="105"/>
        </w:rPr>
        <w:t xml:space="preserve"> </w:t>
      </w:r>
      <w:r>
        <w:rPr>
          <w:w w:val="105"/>
        </w:rPr>
        <w:t>day</w:t>
      </w:r>
      <w:r>
        <w:rPr>
          <w:spacing w:val="-4"/>
          <w:w w:val="105"/>
        </w:rPr>
        <w:t xml:space="preserve"> </w:t>
      </w:r>
      <w:r>
        <w:rPr>
          <w:w w:val="105"/>
        </w:rPr>
        <w:t>emotional existence</w:t>
      </w:r>
      <w:r>
        <w:rPr>
          <w:spacing w:val="-2"/>
          <w:w w:val="105"/>
        </w:rPr>
        <w:t xml:space="preserve"> </w:t>
      </w:r>
      <w:r>
        <w:rPr>
          <w:w w:val="105"/>
        </w:rPr>
        <w:t>was</w:t>
      </w:r>
      <w:r>
        <w:rPr>
          <w:spacing w:val="-2"/>
          <w:w w:val="105"/>
        </w:rPr>
        <w:t xml:space="preserve"> </w:t>
      </w:r>
      <w:r>
        <w:rPr>
          <w:w w:val="105"/>
        </w:rPr>
        <w:t>turbulent,</w:t>
      </w:r>
      <w:r>
        <w:rPr>
          <w:spacing w:val="-2"/>
          <w:w w:val="105"/>
        </w:rPr>
        <w:t xml:space="preserve"> </w:t>
      </w:r>
      <w:r>
        <w:rPr>
          <w:w w:val="105"/>
        </w:rPr>
        <w:t>and</w:t>
      </w:r>
      <w:r>
        <w:rPr>
          <w:spacing w:val="-2"/>
          <w:w w:val="105"/>
        </w:rPr>
        <w:t xml:space="preserve"> </w:t>
      </w:r>
      <w:r>
        <w:rPr>
          <w:w w:val="105"/>
        </w:rPr>
        <w:t>they</w:t>
      </w:r>
      <w:r>
        <w:rPr>
          <w:spacing w:val="-2"/>
          <w:w w:val="105"/>
        </w:rPr>
        <w:t xml:space="preserve"> </w:t>
      </w:r>
      <w:r>
        <w:rPr>
          <w:w w:val="105"/>
        </w:rPr>
        <w:t>felt</w:t>
      </w:r>
      <w:r>
        <w:rPr>
          <w:spacing w:val="-2"/>
          <w:w w:val="105"/>
        </w:rPr>
        <w:t xml:space="preserve"> </w:t>
      </w:r>
      <w:r>
        <w:rPr>
          <w:w w:val="105"/>
        </w:rPr>
        <w:t>that</w:t>
      </w:r>
      <w:r>
        <w:rPr>
          <w:spacing w:val="-2"/>
          <w:w w:val="105"/>
        </w:rPr>
        <w:t xml:space="preserve"> </w:t>
      </w:r>
      <w:r>
        <w:rPr>
          <w:w w:val="105"/>
        </w:rPr>
        <w:t>after</w:t>
      </w:r>
      <w:r>
        <w:rPr>
          <w:spacing w:val="-2"/>
          <w:w w:val="105"/>
        </w:rPr>
        <w:t xml:space="preserve"> </w:t>
      </w:r>
      <w:r>
        <w:rPr>
          <w:w w:val="105"/>
        </w:rPr>
        <w:t>THRIVE</w:t>
      </w:r>
      <w:r>
        <w:rPr>
          <w:spacing w:val="-2"/>
          <w:w w:val="105"/>
        </w:rPr>
        <w:t xml:space="preserve"> </w:t>
      </w:r>
      <w:r>
        <w:rPr>
          <w:w w:val="105"/>
        </w:rPr>
        <w:t>their</w:t>
      </w:r>
      <w:r>
        <w:rPr>
          <w:spacing w:val="-2"/>
          <w:w w:val="105"/>
        </w:rPr>
        <w:t xml:space="preserve"> </w:t>
      </w:r>
      <w:r>
        <w:rPr>
          <w:w w:val="105"/>
        </w:rPr>
        <w:t>capacity</w:t>
      </w:r>
      <w:r>
        <w:rPr>
          <w:spacing w:val="-2"/>
          <w:w w:val="105"/>
        </w:rPr>
        <w:t xml:space="preserve"> </w:t>
      </w:r>
      <w:r>
        <w:rPr>
          <w:w w:val="105"/>
        </w:rPr>
        <w:t>to</w:t>
      </w:r>
      <w:r>
        <w:rPr>
          <w:spacing w:val="-2"/>
          <w:w w:val="105"/>
        </w:rPr>
        <w:t xml:space="preserve"> </w:t>
      </w:r>
      <w:r>
        <w:rPr>
          <w:w w:val="105"/>
        </w:rPr>
        <w:t>face</w:t>
      </w:r>
      <w:r>
        <w:rPr>
          <w:spacing w:val="-2"/>
          <w:w w:val="105"/>
        </w:rPr>
        <w:t xml:space="preserve"> </w:t>
      </w:r>
      <w:r>
        <w:rPr>
          <w:w w:val="105"/>
        </w:rPr>
        <w:t>these systemic or planetary challenges, and the collective anger, fear and grief that accompanies</w:t>
      </w:r>
      <w:r>
        <w:rPr>
          <w:spacing w:val="-2"/>
          <w:w w:val="105"/>
        </w:rPr>
        <w:t xml:space="preserve"> </w:t>
      </w:r>
      <w:r>
        <w:rPr>
          <w:w w:val="105"/>
        </w:rPr>
        <w:t>many</w:t>
      </w:r>
      <w:r>
        <w:rPr>
          <w:spacing w:val="-2"/>
          <w:w w:val="105"/>
        </w:rPr>
        <w:t xml:space="preserve"> </w:t>
      </w:r>
      <w:r>
        <w:rPr>
          <w:w w:val="105"/>
        </w:rPr>
        <w:t>of</w:t>
      </w:r>
      <w:r>
        <w:rPr>
          <w:spacing w:val="-2"/>
          <w:w w:val="105"/>
        </w:rPr>
        <w:t xml:space="preserve"> </w:t>
      </w:r>
      <w:r>
        <w:rPr>
          <w:w w:val="105"/>
        </w:rPr>
        <w:t>them,</w:t>
      </w:r>
      <w:r>
        <w:rPr>
          <w:spacing w:val="-2"/>
          <w:w w:val="105"/>
        </w:rPr>
        <w:t xml:space="preserve"> </w:t>
      </w:r>
      <w:r>
        <w:rPr>
          <w:w w:val="105"/>
        </w:rPr>
        <w:t>increased</w:t>
      </w:r>
      <w:r>
        <w:rPr>
          <w:spacing w:val="-2"/>
          <w:w w:val="105"/>
        </w:rPr>
        <w:t xml:space="preserve"> </w:t>
      </w:r>
      <w:r>
        <w:rPr>
          <w:w w:val="105"/>
        </w:rPr>
        <w:t>as</w:t>
      </w:r>
      <w:r>
        <w:rPr>
          <w:spacing w:val="-2"/>
          <w:w w:val="105"/>
        </w:rPr>
        <w:t xml:space="preserve"> </w:t>
      </w:r>
      <w:r>
        <w:rPr>
          <w:w w:val="105"/>
        </w:rPr>
        <w:t>their</w:t>
      </w:r>
      <w:r>
        <w:rPr>
          <w:spacing w:val="-2"/>
          <w:w w:val="105"/>
        </w:rPr>
        <w:t xml:space="preserve"> </w:t>
      </w:r>
      <w:r>
        <w:rPr>
          <w:w w:val="105"/>
        </w:rPr>
        <w:t>sense</w:t>
      </w:r>
      <w:r>
        <w:rPr>
          <w:spacing w:val="-2"/>
          <w:w w:val="105"/>
        </w:rPr>
        <w:t xml:space="preserve"> </w:t>
      </w:r>
      <w:r>
        <w:rPr>
          <w:w w:val="105"/>
        </w:rPr>
        <w:t>of</w:t>
      </w:r>
      <w:r>
        <w:rPr>
          <w:spacing w:val="-2"/>
          <w:w w:val="105"/>
        </w:rPr>
        <w:t xml:space="preserve"> </w:t>
      </w:r>
      <w:r>
        <w:rPr>
          <w:w w:val="105"/>
        </w:rPr>
        <w:t>self,</w:t>
      </w:r>
      <w:r>
        <w:rPr>
          <w:spacing w:val="-2"/>
          <w:w w:val="105"/>
        </w:rPr>
        <w:t xml:space="preserve"> </w:t>
      </w:r>
      <w:r>
        <w:rPr>
          <w:w w:val="105"/>
        </w:rPr>
        <w:t>possibility</w:t>
      </w:r>
      <w:r>
        <w:rPr>
          <w:spacing w:val="-2"/>
          <w:w w:val="105"/>
        </w:rPr>
        <w:t xml:space="preserve"> </w:t>
      </w:r>
      <w:r>
        <w:rPr>
          <w:w w:val="105"/>
        </w:rPr>
        <w:t>and</w:t>
      </w:r>
      <w:r>
        <w:rPr>
          <w:spacing w:val="-2"/>
          <w:w w:val="105"/>
        </w:rPr>
        <w:t xml:space="preserve"> </w:t>
      </w:r>
      <w:r>
        <w:rPr>
          <w:w w:val="105"/>
        </w:rPr>
        <w:t xml:space="preserve">perspective </w:t>
      </w:r>
      <w:r>
        <w:rPr>
          <w:spacing w:val="-2"/>
          <w:w w:val="105"/>
        </w:rPr>
        <w:t>expanded.</w:t>
      </w:r>
    </w:p>
    <w:p w:rsidR="00261A0B" w:rsidRDefault="00261A0B">
      <w:pPr>
        <w:pStyle w:val="BodyText"/>
        <w:spacing w:before="42"/>
      </w:pPr>
    </w:p>
    <w:p w:rsidR="00261A0B" w:rsidRDefault="00261BE8">
      <w:pPr>
        <w:pStyle w:val="Heading3"/>
      </w:pPr>
      <w:bookmarkStart w:id="79" w:name="_TOC_250007"/>
      <w:r>
        <w:rPr>
          <w:color w:val="664EA6"/>
          <w:spacing w:val="-2"/>
        </w:rPr>
        <w:t>Thriving</w:t>
      </w:r>
      <w:r>
        <w:rPr>
          <w:color w:val="664EA6"/>
          <w:spacing w:val="-16"/>
        </w:rPr>
        <w:t xml:space="preserve"> </w:t>
      </w:r>
      <w:r>
        <w:rPr>
          <w:color w:val="664EA6"/>
          <w:spacing w:val="-2"/>
        </w:rPr>
        <w:t>beyond</w:t>
      </w:r>
      <w:r>
        <w:rPr>
          <w:color w:val="664EA6"/>
          <w:spacing w:val="-15"/>
        </w:rPr>
        <w:t xml:space="preserve"> </w:t>
      </w:r>
      <w:bookmarkEnd w:id="79"/>
      <w:r>
        <w:rPr>
          <w:color w:val="664EA6"/>
          <w:spacing w:val="-2"/>
        </w:rPr>
        <w:t>resilience</w:t>
      </w:r>
    </w:p>
    <w:p w:rsidR="00261A0B" w:rsidRDefault="00261BE8">
      <w:pPr>
        <w:spacing w:before="157" w:line="307" w:lineRule="auto"/>
        <w:ind w:left="160" w:right="575"/>
        <w:rPr>
          <w:rFonts w:ascii="Calibri" w:hAnsi="Calibri"/>
          <w:i/>
        </w:rPr>
      </w:pPr>
      <w:r>
        <w:rPr>
          <w:rFonts w:ascii="Calibri" w:hAnsi="Calibri"/>
          <w:i/>
          <w:w w:val="105"/>
        </w:rPr>
        <w:t>“[My goal for doing Thrive] was to become more resilient, but I have realised that actually I now want to thrive. This feeling is so much more exciting and progressive. The general goal was to ﬁnd a more ﬂexible, energetic way of thinking about my situation. Thrive certainly brought me closer and gave me reassurance.”</w:t>
      </w:r>
    </w:p>
    <w:p w:rsidR="00261A0B" w:rsidRDefault="00261A0B">
      <w:pPr>
        <w:pStyle w:val="BodyText"/>
        <w:spacing w:before="79"/>
        <w:rPr>
          <w:rFonts w:ascii="Calibri"/>
          <w:i/>
        </w:rPr>
      </w:pPr>
    </w:p>
    <w:p w:rsidR="00261A0B" w:rsidRDefault="00261BE8">
      <w:pPr>
        <w:spacing w:line="307" w:lineRule="auto"/>
        <w:ind w:left="160" w:right="575"/>
        <w:rPr>
          <w:rFonts w:ascii="Calibri" w:hAnsi="Calibri"/>
          <w:i/>
        </w:rPr>
      </w:pPr>
      <w:r>
        <w:rPr>
          <w:rFonts w:ascii="Calibri" w:hAnsi="Calibri"/>
          <w:i/>
          <w:w w:val="105"/>
        </w:rPr>
        <w:t>“Thrive introduced me to concepts and approaches which really are central to how I tackle</w:t>
      </w:r>
      <w:r>
        <w:rPr>
          <w:rFonts w:ascii="Calibri" w:hAnsi="Calibri"/>
          <w:i/>
          <w:spacing w:val="40"/>
          <w:w w:val="105"/>
        </w:rPr>
        <w:t xml:space="preserve"> </w:t>
      </w:r>
      <w:r>
        <w:rPr>
          <w:rFonts w:ascii="Calibri" w:hAnsi="Calibri"/>
          <w:i/>
          <w:w w:val="105"/>
        </w:rPr>
        <w:t>work now. It is not a radical change because they complement my existing style. What changed was the conﬁdence to pursue ideas and approaches I already knew, at my</w:t>
      </w:r>
      <w:r>
        <w:rPr>
          <w:rFonts w:ascii="Calibri" w:hAnsi="Calibri"/>
          <w:i/>
          <w:spacing w:val="40"/>
          <w:w w:val="105"/>
        </w:rPr>
        <w:t xml:space="preserve"> </w:t>
      </w:r>
      <w:r>
        <w:rPr>
          <w:rFonts w:ascii="Calibri" w:hAnsi="Calibri"/>
          <w:i/>
          <w:w w:val="105"/>
        </w:rPr>
        <w:t>ﬁngertips, but Thrive gave a name to and gave me permission to jump into.”</w:t>
      </w:r>
    </w:p>
    <w:p w:rsidR="00261A0B" w:rsidRDefault="00261A0B">
      <w:pPr>
        <w:pStyle w:val="BodyText"/>
        <w:spacing w:before="79"/>
        <w:rPr>
          <w:rFonts w:ascii="Calibri"/>
          <w:i/>
        </w:rPr>
      </w:pPr>
    </w:p>
    <w:p w:rsidR="00261A0B" w:rsidRDefault="00261BE8">
      <w:pPr>
        <w:spacing w:line="307" w:lineRule="auto"/>
        <w:ind w:left="160" w:right="189"/>
        <w:rPr>
          <w:rFonts w:ascii="Calibri" w:hAnsi="Calibri"/>
          <w:i/>
        </w:rPr>
      </w:pPr>
      <w:r>
        <w:rPr>
          <w:rFonts w:ascii="Calibri" w:hAnsi="Calibri"/>
          <w:i/>
          <w:w w:val="110"/>
        </w:rPr>
        <w:t>“I</w:t>
      </w:r>
      <w:r>
        <w:rPr>
          <w:rFonts w:ascii="Calibri" w:hAnsi="Calibri"/>
          <w:i/>
          <w:spacing w:val="-3"/>
          <w:w w:val="110"/>
        </w:rPr>
        <w:t xml:space="preserve"> </w:t>
      </w:r>
      <w:r>
        <w:rPr>
          <w:rFonts w:ascii="Calibri" w:hAnsi="Calibri"/>
          <w:i/>
          <w:w w:val="110"/>
        </w:rPr>
        <w:t>hadn't</w:t>
      </w:r>
      <w:r>
        <w:rPr>
          <w:rFonts w:ascii="Calibri" w:hAnsi="Calibri"/>
          <w:i/>
          <w:spacing w:val="-3"/>
          <w:w w:val="110"/>
        </w:rPr>
        <w:t xml:space="preserve"> </w:t>
      </w:r>
      <w:r>
        <w:rPr>
          <w:rFonts w:ascii="Calibri" w:hAnsi="Calibri"/>
          <w:i/>
          <w:w w:val="110"/>
        </w:rPr>
        <w:t>realised</w:t>
      </w:r>
      <w:r>
        <w:rPr>
          <w:rFonts w:ascii="Calibri" w:hAnsi="Calibri"/>
          <w:i/>
          <w:spacing w:val="-3"/>
          <w:w w:val="110"/>
        </w:rPr>
        <w:t xml:space="preserve"> </w:t>
      </w:r>
      <w:r>
        <w:rPr>
          <w:rFonts w:ascii="Calibri" w:hAnsi="Calibri"/>
          <w:i/>
          <w:w w:val="110"/>
        </w:rPr>
        <w:t>how</w:t>
      </w:r>
      <w:r>
        <w:rPr>
          <w:rFonts w:ascii="Calibri" w:hAnsi="Calibri"/>
          <w:i/>
          <w:spacing w:val="-3"/>
          <w:w w:val="110"/>
        </w:rPr>
        <w:t xml:space="preserve"> </w:t>
      </w:r>
      <w:r>
        <w:rPr>
          <w:rFonts w:ascii="Calibri" w:hAnsi="Calibri"/>
          <w:i/>
          <w:w w:val="110"/>
        </w:rPr>
        <w:t>much</w:t>
      </w:r>
      <w:r>
        <w:rPr>
          <w:rFonts w:ascii="Calibri" w:hAnsi="Calibri"/>
          <w:i/>
          <w:spacing w:val="-3"/>
          <w:w w:val="110"/>
        </w:rPr>
        <w:t xml:space="preserve"> </w:t>
      </w:r>
      <w:r>
        <w:rPr>
          <w:rFonts w:ascii="Calibri" w:hAnsi="Calibri"/>
          <w:i/>
          <w:w w:val="110"/>
        </w:rPr>
        <w:t>striving</w:t>
      </w:r>
      <w:r>
        <w:rPr>
          <w:rFonts w:ascii="Calibri" w:hAnsi="Calibri"/>
          <w:i/>
          <w:spacing w:val="-3"/>
          <w:w w:val="110"/>
        </w:rPr>
        <w:t xml:space="preserve"> </w:t>
      </w:r>
      <w:r>
        <w:rPr>
          <w:rFonts w:ascii="Calibri" w:hAnsi="Calibri"/>
          <w:i/>
          <w:w w:val="110"/>
        </w:rPr>
        <w:t>for</w:t>
      </w:r>
      <w:r>
        <w:rPr>
          <w:rFonts w:ascii="Calibri" w:hAnsi="Calibri"/>
          <w:i/>
          <w:spacing w:val="-3"/>
          <w:w w:val="110"/>
        </w:rPr>
        <w:t xml:space="preserve"> </w:t>
      </w:r>
      <w:r>
        <w:rPr>
          <w:rFonts w:ascii="Calibri" w:hAnsi="Calibri"/>
          <w:i/>
          <w:w w:val="110"/>
        </w:rPr>
        <w:t>resilience</w:t>
      </w:r>
      <w:r>
        <w:rPr>
          <w:rFonts w:ascii="Calibri" w:hAnsi="Calibri"/>
          <w:i/>
          <w:spacing w:val="-3"/>
          <w:w w:val="110"/>
        </w:rPr>
        <w:t xml:space="preserve"> </w:t>
      </w:r>
      <w:r>
        <w:rPr>
          <w:rFonts w:ascii="Calibri" w:hAnsi="Calibri"/>
          <w:i/>
          <w:w w:val="110"/>
        </w:rPr>
        <w:t>was</w:t>
      </w:r>
      <w:r>
        <w:rPr>
          <w:rFonts w:ascii="Calibri" w:hAnsi="Calibri"/>
          <w:i/>
          <w:spacing w:val="-3"/>
          <w:w w:val="110"/>
        </w:rPr>
        <w:t xml:space="preserve"> </w:t>
      </w:r>
      <w:r>
        <w:rPr>
          <w:rFonts w:ascii="Calibri" w:hAnsi="Calibri"/>
          <w:i/>
          <w:w w:val="110"/>
        </w:rPr>
        <w:t>exhausting</w:t>
      </w:r>
      <w:r>
        <w:rPr>
          <w:rFonts w:ascii="Calibri" w:hAnsi="Calibri"/>
          <w:i/>
          <w:spacing w:val="-3"/>
          <w:w w:val="110"/>
        </w:rPr>
        <w:t xml:space="preserve"> </w:t>
      </w:r>
      <w:r>
        <w:rPr>
          <w:rFonts w:ascii="Calibri" w:hAnsi="Calibri"/>
          <w:i/>
          <w:w w:val="110"/>
        </w:rPr>
        <w:t>me.</w:t>
      </w:r>
      <w:r>
        <w:rPr>
          <w:rFonts w:ascii="Calibri" w:hAnsi="Calibri"/>
          <w:i/>
          <w:spacing w:val="-3"/>
          <w:w w:val="110"/>
        </w:rPr>
        <w:t xml:space="preserve"> </w:t>
      </w:r>
      <w:r>
        <w:rPr>
          <w:rFonts w:ascii="Calibri" w:hAnsi="Calibri"/>
          <w:i/>
          <w:w w:val="110"/>
        </w:rPr>
        <w:t>That</w:t>
      </w:r>
      <w:r>
        <w:rPr>
          <w:rFonts w:ascii="Calibri" w:hAnsi="Calibri"/>
          <w:i/>
          <w:spacing w:val="-3"/>
          <w:w w:val="110"/>
        </w:rPr>
        <w:t xml:space="preserve"> </w:t>
      </w:r>
      <w:r>
        <w:rPr>
          <w:rFonts w:ascii="Calibri" w:hAnsi="Calibri"/>
          <w:i/>
          <w:w w:val="110"/>
        </w:rPr>
        <w:t>for</w:t>
      </w:r>
      <w:r>
        <w:rPr>
          <w:rFonts w:ascii="Calibri" w:hAnsi="Calibri"/>
          <w:i/>
          <w:spacing w:val="-3"/>
          <w:w w:val="110"/>
        </w:rPr>
        <w:t xml:space="preserve"> </w:t>
      </w:r>
      <w:r>
        <w:rPr>
          <w:rFonts w:ascii="Calibri" w:hAnsi="Calibri"/>
          <w:i/>
          <w:w w:val="110"/>
        </w:rPr>
        <w:t>the</w:t>
      </w:r>
      <w:r>
        <w:rPr>
          <w:rFonts w:ascii="Calibri" w:hAnsi="Calibri"/>
          <w:i/>
          <w:spacing w:val="-3"/>
          <w:w w:val="110"/>
        </w:rPr>
        <w:t xml:space="preserve"> </w:t>
      </w:r>
      <w:r>
        <w:rPr>
          <w:rFonts w:ascii="Calibri" w:hAnsi="Calibri"/>
          <w:i/>
          <w:w w:val="110"/>
        </w:rPr>
        <w:t>people</w:t>
      </w:r>
      <w:r>
        <w:rPr>
          <w:rFonts w:ascii="Calibri" w:hAnsi="Calibri"/>
          <w:i/>
          <w:spacing w:val="-3"/>
          <w:w w:val="110"/>
        </w:rPr>
        <w:t xml:space="preserve"> </w:t>
      </w:r>
      <w:r>
        <w:rPr>
          <w:rFonts w:ascii="Calibri" w:hAnsi="Calibri"/>
          <w:i/>
          <w:w w:val="110"/>
        </w:rPr>
        <w:t>I work</w:t>
      </w:r>
      <w:r>
        <w:rPr>
          <w:rFonts w:ascii="Calibri" w:hAnsi="Calibri"/>
          <w:i/>
          <w:spacing w:val="-10"/>
          <w:w w:val="110"/>
        </w:rPr>
        <w:t xml:space="preserve"> </w:t>
      </w:r>
      <w:r>
        <w:rPr>
          <w:rFonts w:ascii="Calibri" w:hAnsi="Calibri"/>
          <w:i/>
          <w:w w:val="110"/>
        </w:rPr>
        <w:t>with</w:t>
      </w:r>
      <w:r>
        <w:rPr>
          <w:rFonts w:ascii="Calibri" w:hAnsi="Calibri"/>
          <w:i/>
          <w:spacing w:val="-10"/>
          <w:w w:val="110"/>
        </w:rPr>
        <w:t xml:space="preserve"> </w:t>
      </w:r>
      <w:r>
        <w:rPr>
          <w:rFonts w:ascii="Calibri" w:hAnsi="Calibri"/>
          <w:i/>
          <w:w w:val="110"/>
        </w:rPr>
        <w:t>we</w:t>
      </w:r>
      <w:r>
        <w:rPr>
          <w:rFonts w:ascii="Calibri" w:hAnsi="Calibri"/>
          <w:i/>
          <w:spacing w:val="-10"/>
          <w:w w:val="110"/>
        </w:rPr>
        <w:t xml:space="preserve"> </w:t>
      </w:r>
      <w:r>
        <w:rPr>
          <w:rFonts w:ascii="Calibri" w:hAnsi="Calibri"/>
          <w:i/>
          <w:w w:val="110"/>
        </w:rPr>
        <w:t>need</w:t>
      </w:r>
      <w:r>
        <w:rPr>
          <w:rFonts w:ascii="Calibri" w:hAnsi="Calibri"/>
          <w:i/>
          <w:spacing w:val="-10"/>
          <w:w w:val="110"/>
        </w:rPr>
        <w:t xml:space="preserve"> </w:t>
      </w:r>
      <w:r>
        <w:rPr>
          <w:rFonts w:ascii="Calibri" w:hAnsi="Calibri"/>
          <w:i/>
          <w:w w:val="110"/>
        </w:rPr>
        <w:t>to</w:t>
      </w:r>
      <w:r>
        <w:rPr>
          <w:rFonts w:ascii="Calibri" w:hAnsi="Calibri"/>
          <w:i/>
          <w:spacing w:val="-10"/>
          <w:w w:val="110"/>
        </w:rPr>
        <w:t xml:space="preserve"> </w:t>
      </w:r>
      <w:r>
        <w:rPr>
          <w:rFonts w:ascii="Calibri" w:hAnsi="Calibri"/>
          <w:i/>
          <w:w w:val="110"/>
        </w:rPr>
        <w:t>make</w:t>
      </w:r>
      <w:r>
        <w:rPr>
          <w:rFonts w:ascii="Calibri" w:hAnsi="Calibri"/>
          <w:i/>
          <w:spacing w:val="-10"/>
          <w:w w:val="110"/>
        </w:rPr>
        <w:t xml:space="preserve"> </w:t>
      </w:r>
      <w:r>
        <w:rPr>
          <w:rFonts w:ascii="Calibri" w:hAnsi="Calibri"/>
          <w:i/>
          <w:w w:val="110"/>
        </w:rPr>
        <w:t>space</w:t>
      </w:r>
      <w:r>
        <w:rPr>
          <w:rFonts w:ascii="Calibri" w:hAnsi="Calibri"/>
          <w:i/>
          <w:spacing w:val="-10"/>
          <w:w w:val="110"/>
        </w:rPr>
        <w:t xml:space="preserve"> </w:t>
      </w:r>
      <w:r>
        <w:rPr>
          <w:rFonts w:ascii="Calibri" w:hAnsi="Calibri"/>
          <w:i/>
          <w:w w:val="110"/>
        </w:rPr>
        <w:t>for</w:t>
      </w:r>
      <w:r>
        <w:rPr>
          <w:rFonts w:ascii="Calibri" w:hAnsi="Calibri"/>
          <w:i/>
          <w:spacing w:val="-10"/>
          <w:w w:val="110"/>
        </w:rPr>
        <w:t xml:space="preserve"> </w:t>
      </w:r>
      <w:r>
        <w:rPr>
          <w:rFonts w:ascii="Calibri" w:hAnsi="Calibri"/>
          <w:i/>
          <w:w w:val="110"/>
        </w:rPr>
        <w:t>thriving</w:t>
      </w:r>
      <w:r>
        <w:rPr>
          <w:rFonts w:ascii="Calibri" w:hAnsi="Calibri"/>
          <w:i/>
          <w:spacing w:val="-10"/>
          <w:w w:val="110"/>
        </w:rPr>
        <w:t xml:space="preserve"> </w:t>
      </w:r>
      <w:r>
        <w:rPr>
          <w:rFonts w:ascii="Calibri" w:hAnsi="Calibri"/>
          <w:i/>
          <w:w w:val="110"/>
        </w:rPr>
        <w:t>and</w:t>
      </w:r>
      <w:r>
        <w:rPr>
          <w:rFonts w:ascii="Calibri" w:hAnsi="Calibri"/>
          <w:i/>
          <w:spacing w:val="-10"/>
          <w:w w:val="110"/>
        </w:rPr>
        <w:t xml:space="preserve"> </w:t>
      </w:r>
      <w:r>
        <w:rPr>
          <w:rFonts w:ascii="Calibri" w:hAnsi="Calibri"/>
          <w:i/>
          <w:w w:val="110"/>
        </w:rPr>
        <w:t>understanding</w:t>
      </w:r>
      <w:r>
        <w:rPr>
          <w:rFonts w:ascii="Calibri" w:hAnsi="Calibri"/>
          <w:i/>
          <w:spacing w:val="-10"/>
          <w:w w:val="110"/>
        </w:rPr>
        <w:t xml:space="preserve"> </w:t>
      </w:r>
      <w:r>
        <w:rPr>
          <w:rFonts w:ascii="Calibri" w:hAnsi="Calibri"/>
          <w:i/>
          <w:w w:val="110"/>
        </w:rPr>
        <w:t>what</w:t>
      </w:r>
      <w:r>
        <w:rPr>
          <w:rFonts w:ascii="Calibri" w:hAnsi="Calibri"/>
          <w:i/>
          <w:spacing w:val="-10"/>
          <w:w w:val="110"/>
        </w:rPr>
        <w:t xml:space="preserve"> </w:t>
      </w:r>
      <w:r>
        <w:rPr>
          <w:rFonts w:ascii="Calibri" w:hAnsi="Calibri"/>
          <w:i/>
          <w:w w:val="110"/>
        </w:rPr>
        <w:t>that</w:t>
      </w:r>
      <w:r>
        <w:rPr>
          <w:rFonts w:ascii="Calibri" w:hAnsi="Calibri"/>
          <w:i/>
          <w:spacing w:val="-10"/>
          <w:w w:val="110"/>
        </w:rPr>
        <w:t xml:space="preserve"> </w:t>
      </w:r>
      <w:r>
        <w:rPr>
          <w:rFonts w:ascii="Calibri" w:hAnsi="Calibri"/>
          <w:i/>
          <w:w w:val="110"/>
        </w:rPr>
        <w:t>means</w:t>
      </w:r>
      <w:r>
        <w:rPr>
          <w:rFonts w:ascii="Calibri" w:hAnsi="Calibri"/>
          <w:i/>
          <w:spacing w:val="-10"/>
          <w:w w:val="110"/>
        </w:rPr>
        <w:t xml:space="preserve"> </w:t>
      </w:r>
      <w:r>
        <w:rPr>
          <w:rFonts w:ascii="Calibri" w:hAnsi="Calibri"/>
          <w:i/>
          <w:w w:val="110"/>
        </w:rPr>
        <w:t>for</w:t>
      </w:r>
      <w:r>
        <w:rPr>
          <w:rFonts w:ascii="Calibri" w:hAnsi="Calibri"/>
          <w:i/>
          <w:spacing w:val="-10"/>
          <w:w w:val="110"/>
        </w:rPr>
        <w:t xml:space="preserve"> </w:t>
      </w:r>
      <w:r>
        <w:rPr>
          <w:rFonts w:ascii="Calibri" w:hAnsi="Calibri"/>
          <w:i/>
          <w:w w:val="110"/>
        </w:rPr>
        <w:t>us</w:t>
      </w:r>
      <w:r>
        <w:rPr>
          <w:rFonts w:ascii="Calibri" w:hAnsi="Calibri"/>
          <w:i/>
          <w:spacing w:val="-10"/>
          <w:w w:val="110"/>
        </w:rPr>
        <w:t xml:space="preserve"> </w:t>
      </w:r>
      <w:r>
        <w:rPr>
          <w:rFonts w:ascii="Calibri" w:hAnsi="Calibri"/>
          <w:i/>
          <w:w w:val="110"/>
        </w:rPr>
        <w:t>all. It is exciting territory.”</w:t>
      </w:r>
    </w:p>
    <w:p w:rsidR="00261A0B" w:rsidRDefault="00261BE8">
      <w:pPr>
        <w:pStyle w:val="BodyText"/>
        <w:spacing w:line="257" w:lineRule="exact"/>
        <w:ind w:left="160"/>
      </w:pPr>
      <w:r>
        <w:t>–</w:t>
      </w:r>
      <w:r>
        <w:rPr>
          <w:spacing w:val="-8"/>
        </w:rPr>
        <w:t xml:space="preserve"> </w:t>
      </w:r>
      <w:r>
        <w:t>Thrive</w:t>
      </w:r>
      <w:r>
        <w:rPr>
          <w:spacing w:val="-7"/>
        </w:rPr>
        <w:t xml:space="preserve"> </w:t>
      </w:r>
      <w:r>
        <w:rPr>
          <w:spacing w:val="-2"/>
        </w:rPr>
        <w:t>participants</w:t>
      </w:r>
    </w:p>
    <w:p w:rsidR="00261A0B" w:rsidRDefault="00261A0B">
      <w:pPr>
        <w:spacing w:line="257" w:lineRule="exact"/>
        <w:sectPr w:rsidR="00261A0B">
          <w:pgSz w:w="11920" w:h="16840"/>
          <w:pgMar w:top="1360" w:right="1280" w:bottom="1040" w:left="1280" w:header="0" w:footer="860" w:gutter="0"/>
          <w:cols w:space="720"/>
        </w:sectPr>
      </w:pPr>
    </w:p>
    <w:p w:rsidR="00261A0B" w:rsidRDefault="00261BE8">
      <w:pPr>
        <w:spacing w:before="99" w:line="314" w:lineRule="auto"/>
        <w:ind w:left="160" w:right="248"/>
      </w:pPr>
      <w:r>
        <w:rPr>
          <w:w w:val="105"/>
        </w:rPr>
        <w:t>In</w:t>
      </w:r>
      <w:r>
        <w:rPr>
          <w:spacing w:val="-9"/>
          <w:w w:val="105"/>
        </w:rPr>
        <w:t xml:space="preserve"> </w:t>
      </w:r>
      <w:r>
        <w:rPr>
          <w:w w:val="105"/>
        </w:rPr>
        <w:t>short,</w:t>
      </w:r>
      <w:r>
        <w:rPr>
          <w:spacing w:val="-9"/>
          <w:w w:val="105"/>
        </w:rPr>
        <w:t xml:space="preserve"> </w:t>
      </w:r>
      <w:r>
        <w:rPr>
          <w:w w:val="105"/>
        </w:rPr>
        <w:t>participants</w:t>
      </w:r>
      <w:r>
        <w:rPr>
          <w:spacing w:val="-9"/>
          <w:w w:val="105"/>
        </w:rPr>
        <w:t xml:space="preserve"> </w:t>
      </w:r>
      <w:r>
        <w:rPr>
          <w:w w:val="105"/>
        </w:rPr>
        <w:t>reported</w:t>
      </w:r>
      <w:r>
        <w:rPr>
          <w:spacing w:val="-9"/>
          <w:w w:val="105"/>
        </w:rPr>
        <w:t xml:space="preserve"> </w:t>
      </w:r>
      <w:r>
        <w:rPr>
          <w:w w:val="105"/>
        </w:rPr>
        <w:t>that</w:t>
      </w:r>
      <w:r>
        <w:rPr>
          <w:spacing w:val="-9"/>
          <w:w w:val="105"/>
        </w:rPr>
        <w:t xml:space="preserve"> </w:t>
      </w:r>
      <w:r>
        <w:rPr>
          <w:rFonts w:ascii="Arial"/>
          <w:b/>
          <w:w w:val="105"/>
        </w:rPr>
        <w:t>feeling</w:t>
      </w:r>
      <w:r>
        <w:rPr>
          <w:rFonts w:ascii="Arial"/>
          <w:b/>
          <w:spacing w:val="-2"/>
          <w:w w:val="105"/>
        </w:rPr>
        <w:t xml:space="preserve"> </w:t>
      </w:r>
      <w:r>
        <w:rPr>
          <w:rFonts w:ascii="Arial"/>
          <w:b/>
          <w:w w:val="105"/>
        </w:rPr>
        <w:t>their</w:t>
      </w:r>
      <w:r>
        <w:rPr>
          <w:rFonts w:ascii="Arial"/>
          <w:b/>
          <w:spacing w:val="-2"/>
          <w:w w:val="105"/>
        </w:rPr>
        <w:t xml:space="preserve"> </w:t>
      </w:r>
      <w:r>
        <w:rPr>
          <w:rFonts w:ascii="Arial"/>
          <w:b/>
          <w:w w:val="105"/>
        </w:rPr>
        <w:t>feelings</w:t>
      </w:r>
      <w:r>
        <w:rPr>
          <w:rFonts w:ascii="Arial"/>
          <w:b/>
          <w:spacing w:val="-2"/>
          <w:w w:val="105"/>
        </w:rPr>
        <w:t xml:space="preserve"> </w:t>
      </w:r>
      <w:r>
        <w:rPr>
          <w:rFonts w:ascii="Arial"/>
          <w:b/>
          <w:w w:val="105"/>
        </w:rPr>
        <w:t>was</w:t>
      </w:r>
      <w:r>
        <w:rPr>
          <w:rFonts w:ascii="Arial"/>
          <w:b/>
          <w:spacing w:val="-2"/>
          <w:w w:val="105"/>
        </w:rPr>
        <w:t xml:space="preserve"> </w:t>
      </w:r>
      <w:r>
        <w:rPr>
          <w:rFonts w:ascii="Arial"/>
          <w:b/>
          <w:w w:val="105"/>
        </w:rPr>
        <w:t>creating</w:t>
      </w:r>
      <w:r>
        <w:rPr>
          <w:rFonts w:ascii="Arial"/>
          <w:b/>
          <w:spacing w:val="-2"/>
          <w:w w:val="105"/>
        </w:rPr>
        <w:t xml:space="preserve"> </w:t>
      </w:r>
      <w:r>
        <w:rPr>
          <w:rFonts w:ascii="Arial"/>
          <w:b/>
          <w:w w:val="105"/>
        </w:rPr>
        <w:t>the</w:t>
      </w:r>
      <w:r>
        <w:rPr>
          <w:rFonts w:ascii="Arial"/>
          <w:b/>
          <w:spacing w:val="-2"/>
          <w:w w:val="105"/>
        </w:rPr>
        <w:t xml:space="preserve"> </w:t>
      </w:r>
      <w:r>
        <w:rPr>
          <w:rFonts w:ascii="Arial"/>
          <w:b/>
          <w:w w:val="105"/>
        </w:rPr>
        <w:t>conditions to know what thriving could look and feel like</w:t>
      </w:r>
      <w:r>
        <w:rPr>
          <w:w w:val="105"/>
        </w:rPr>
        <w:t xml:space="preserve">, and </w:t>
      </w:r>
      <w:r>
        <w:rPr>
          <w:rFonts w:ascii="Arial"/>
          <w:b/>
          <w:w w:val="105"/>
        </w:rPr>
        <w:t>awakening the vitality, creativity and motivation needed to make choices that brought them closer to</w:t>
      </w:r>
      <w:r>
        <w:rPr>
          <w:rFonts w:ascii="Arial"/>
          <w:b/>
          <w:spacing w:val="40"/>
          <w:w w:val="105"/>
        </w:rPr>
        <w:t xml:space="preserve"> </w:t>
      </w:r>
      <w:r>
        <w:rPr>
          <w:rFonts w:ascii="Arial"/>
          <w:b/>
          <w:w w:val="105"/>
        </w:rPr>
        <w:t>this state</w:t>
      </w:r>
      <w:r>
        <w:rPr>
          <w:w w:val="105"/>
        </w:rPr>
        <w:t>, including facing and responding to challenging circumstances.</w:t>
      </w:r>
    </w:p>
    <w:p w:rsidR="00261A0B" w:rsidRDefault="00261A0B">
      <w:pPr>
        <w:pStyle w:val="BodyText"/>
        <w:spacing w:before="47"/>
      </w:pPr>
    </w:p>
    <w:p w:rsidR="00261A0B" w:rsidRDefault="00261BE8">
      <w:pPr>
        <w:pStyle w:val="Heading3"/>
      </w:pPr>
      <w:bookmarkStart w:id="80" w:name="_TOC_250006"/>
      <w:r>
        <w:rPr>
          <w:color w:val="664EA6"/>
          <w:spacing w:val="-2"/>
        </w:rPr>
        <w:t>Improvement</w:t>
      </w:r>
      <w:r>
        <w:rPr>
          <w:color w:val="664EA6"/>
          <w:spacing w:val="-12"/>
        </w:rPr>
        <w:t xml:space="preserve"> </w:t>
      </w:r>
      <w:r>
        <w:rPr>
          <w:color w:val="664EA6"/>
          <w:spacing w:val="-2"/>
        </w:rPr>
        <w:t>in</w:t>
      </w:r>
      <w:r>
        <w:rPr>
          <w:color w:val="664EA6"/>
          <w:spacing w:val="-12"/>
        </w:rPr>
        <w:t xml:space="preserve"> </w:t>
      </w:r>
      <w:r>
        <w:rPr>
          <w:color w:val="664EA6"/>
          <w:spacing w:val="-2"/>
        </w:rPr>
        <w:t>emotional</w:t>
      </w:r>
      <w:r>
        <w:rPr>
          <w:color w:val="664EA6"/>
          <w:spacing w:val="-11"/>
        </w:rPr>
        <w:t xml:space="preserve"> </w:t>
      </w:r>
      <w:bookmarkEnd w:id="80"/>
      <w:r>
        <w:rPr>
          <w:color w:val="664EA6"/>
          <w:spacing w:val="-2"/>
        </w:rPr>
        <w:t>intelligence</w:t>
      </w:r>
    </w:p>
    <w:p w:rsidR="00261A0B" w:rsidRDefault="00261BE8">
      <w:pPr>
        <w:pStyle w:val="BodyText"/>
        <w:spacing w:before="147" w:line="312" w:lineRule="auto"/>
        <w:ind w:left="160" w:right="173"/>
      </w:pPr>
      <w:r>
        <w:rPr>
          <w:w w:val="105"/>
        </w:rPr>
        <w:t>The principles and practices we shared involved training participants’ embodiment of</w:t>
      </w:r>
      <w:r>
        <w:rPr>
          <w:spacing w:val="40"/>
          <w:w w:val="105"/>
        </w:rPr>
        <w:t xml:space="preserve"> </w:t>
      </w:r>
      <w:r>
        <w:rPr>
          <w:w w:val="105"/>
        </w:rPr>
        <w:t>the following emotional intelligence competencies, in response to the challenges they were facing. I have adapted Goleman’s domains and competencies model of emotional intelligence</w:t>
      </w:r>
      <w:r>
        <w:rPr>
          <w:spacing w:val="-4"/>
          <w:w w:val="105"/>
        </w:rPr>
        <w:t xml:space="preserve"> </w:t>
      </w:r>
      <w:r>
        <w:rPr>
          <w:w w:val="105"/>
        </w:rPr>
        <w:t>to</w:t>
      </w:r>
      <w:r>
        <w:rPr>
          <w:spacing w:val="-4"/>
          <w:w w:val="105"/>
        </w:rPr>
        <w:t xml:space="preserve"> </w:t>
      </w:r>
      <w:r>
        <w:rPr>
          <w:w w:val="105"/>
        </w:rPr>
        <w:t>visualise</w:t>
      </w:r>
      <w:r>
        <w:rPr>
          <w:spacing w:val="-4"/>
          <w:w w:val="105"/>
        </w:rPr>
        <w:t xml:space="preserve"> </w:t>
      </w:r>
      <w:r>
        <w:rPr>
          <w:w w:val="105"/>
        </w:rPr>
        <w:t>what</w:t>
      </w:r>
      <w:r>
        <w:rPr>
          <w:spacing w:val="-4"/>
          <w:w w:val="105"/>
        </w:rPr>
        <w:t xml:space="preserve"> </w:t>
      </w:r>
      <w:r>
        <w:rPr>
          <w:w w:val="105"/>
        </w:rPr>
        <w:t>we</w:t>
      </w:r>
      <w:r>
        <w:rPr>
          <w:spacing w:val="-4"/>
          <w:w w:val="105"/>
        </w:rPr>
        <w:t xml:space="preserve"> </w:t>
      </w:r>
      <w:r>
        <w:rPr>
          <w:w w:val="105"/>
        </w:rPr>
        <w:t>did</w:t>
      </w:r>
      <w:r>
        <w:rPr>
          <w:spacing w:val="-4"/>
          <w:w w:val="105"/>
        </w:rPr>
        <w:t xml:space="preserve"> </w:t>
      </w:r>
      <w:r>
        <w:rPr>
          <w:w w:val="105"/>
        </w:rPr>
        <w:t>that</w:t>
      </w:r>
      <w:r>
        <w:rPr>
          <w:spacing w:val="-4"/>
          <w:w w:val="105"/>
        </w:rPr>
        <w:t xml:space="preserve"> </w:t>
      </w:r>
      <w:r>
        <w:rPr>
          <w:w w:val="105"/>
        </w:rPr>
        <w:t>led</w:t>
      </w:r>
      <w:r>
        <w:rPr>
          <w:spacing w:val="-4"/>
          <w:w w:val="105"/>
        </w:rPr>
        <w:t xml:space="preserve"> </w:t>
      </w:r>
      <w:r>
        <w:rPr>
          <w:w w:val="105"/>
        </w:rPr>
        <w:t>to</w:t>
      </w:r>
      <w:r>
        <w:rPr>
          <w:spacing w:val="-4"/>
          <w:w w:val="105"/>
        </w:rPr>
        <w:t xml:space="preserve"> </w:t>
      </w:r>
      <w:r>
        <w:rPr>
          <w:w w:val="105"/>
        </w:rPr>
        <w:t>improvement,</w:t>
      </w:r>
      <w:r>
        <w:rPr>
          <w:spacing w:val="-4"/>
          <w:w w:val="105"/>
        </w:rPr>
        <w:t xml:space="preserve"> </w:t>
      </w:r>
      <w:r>
        <w:rPr>
          <w:w w:val="105"/>
        </w:rPr>
        <w:t>and</w:t>
      </w:r>
      <w:r>
        <w:rPr>
          <w:spacing w:val="-4"/>
          <w:w w:val="105"/>
        </w:rPr>
        <w:t xml:space="preserve"> </w:t>
      </w:r>
      <w:r>
        <w:rPr>
          <w:w w:val="105"/>
        </w:rPr>
        <w:t>indicated</w:t>
      </w:r>
      <w:r>
        <w:rPr>
          <w:spacing w:val="-4"/>
          <w:w w:val="105"/>
        </w:rPr>
        <w:t xml:space="preserve"> </w:t>
      </w:r>
      <w:r>
        <w:rPr>
          <w:w w:val="105"/>
        </w:rPr>
        <w:t>using</w:t>
      </w:r>
      <w:r>
        <w:rPr>
          <w:spacing w:val="-4"/>
          <w:w w:val="105"/>
        </w:rPr>
        <w:t xml:space="preserve"> </w:t>
      </w:r>
      <w:r>
        <w:rPr>
          <w:color w:val="FFD966"/>
          <w:w w:val="105"/>
        </w:rPr>
        <w:t xml:space="preserve">yellow </w:t>
      </w:r>
      <w:r>
        <w:rPr>
          <w:w w:val="105"/>
        </w:rPr>
        <w:t>(at</w:t>
      </w:r>
      <w:r>
        <w:rPr>
          <w:spacing w:val="-8"/>
          <w:w w:val="105"/>
        </w:rPr>
        <w:t xml:space="preserve"> </w:t>
      </w:r>
      <w:r>
        <w:rPr>
          <w:w w:val="105"/>
        </w:rPr>
        <w:t>least</w:t>
      </w:r>
      <w:r>
        <w:rPr>
          <w:spacing w:val="-8"/>
          <w:w w:val="105"/>
        </w:rPr>
        <w:t xml:space="preserve"> </w:t>
      </w:r>
      <w:r>
        <w:rPr>
          <w:w w:val="105"/>
        </w:rPr>
        <w:t>half</w:t>
      </w:r>
      <w:r>
        <w:rPr>
          <w:spacing w:val="-8"/>
          <w:w w:val="105"/>
        </w:rPr>
        <w:t xml:space="preserve"> </w:t>
      </w:r>
      <w:r>
        <w:rPr>
          <w:w w:val="105"/>
        </w:rPr>
        <w:t>the</w:t>
      </w:r>
      <w:r>
        <w:rPr>
          <w:spacing w:val="-8"/>
          <w:w w:val="105"/>
        </w:rPr>
        <w:t xml:space="preserve"> </w:t>
      </w:r>
      <w:r>
        <w:rPr>
          <w:w w:val="105"/>
        </w:rPr>
        <w:t>group)</w:t>
      </w:r>
      <w:r>
        <w:rPr>
          <w:spacing w:val="-8"/>
          <w:w w:val="105"/>
        </w:rPr>
        <w:t xml:space="preserve"> </w:t>
      </w:r>
      <w:r>
        <w:rPr>
          <w:w w:val="105"/>
        </w:rPr>
        <w:t>and</w:t>
      </w:r>
      <w:r>
        <w:rPr>
          <w:spacing w:val="-8"/>
          <w:w w:val="105"/>
        </w:rPr>
        <w:t xml:space="preserve"> </w:t>
      </w:r>
      <w:r>
        <w:rPr>
          <w:color w:val="93C37D"/>
          <w:w w:val="105"/>
        </w:rPr>
        <w:t>green</w:t>
      </w:r>
      <w:r>
        <w:rPr>
          <w:color w:val="93C37D"/>
          <w:spacing w:val="-8"/>
          <w:w w:val="105"/>
        </w:rPr>
        <w:t xml:space="preserve"> </w:t>
      </w:r>
      <w:r>
        <w:rPr>
          <w:w w:val="105"/>
        </w:rPr>
        <w:t>(at</w:t>
      </w:r>
      <w:r>
        <w:rPr>
          <w:spacing w:val="-8"/>
          <w:w w:val="105"/>
        </w:rPr>
        <w:t xml:space="preserve"> </w:t>
      </w:r>
      <w:r>
        <w:rPr>
          <w:w w:val="105"/>
        </w:rPr>
        <w:t>least</w:t>
      </w:r>
      <w:r>
        <w:rPr>
          <w:spacing w:val="-8"/>
          <w:w w:val="105"/>
        </w:rPr>
        <w:t xml:space="preserve"> </w:t>
      </w:r>
      <w:r>
        <w:rPr>
          <w:w w:val="105"/>
        </w:rPr>
        <w:t>80%</w:t>
      </w:r>
      <w:r>
        <w:rPr>
          <w:spacing w:val="-8"/>
          <w:w w:val="105"/>
        </w:rPr>
        <w:t xml:space="preserve"> </w:t>
      </w:r>
      <w:r>
        <w:rPr>
          <w:w w:val="105"/>
        </w:rPr>
        <w:t>of</w:t>
      </w:r>
      <w:r>
        <w:rPr>
          <w:spacing w:val="-8"/>
          <w:w w:val="105"/>
        </w:rPr>
        <w:t xml:space="preserve"> </w:t>
      </w:r>
      <w:r>
        <w:rPr>
          <w:w w:val="105"/>
        </w:rPr>
        <w:t>the</w:t>
      </w:r>
      <w:r>
        <w:rPr>
          <w:spacing w:val="-8"/>
          <w:w w:val="105"/>
        </w:rPr>
        <w:t xml:space="preserve"> </w:t>
      </w:r>
      <w:r>
        <w:rPr>
          <w:w w:val="105"/>
        </w:rPr>
        <w:t>group)</w:t>
      </w:r>
      <w:r>
        <w:rPr>
          <w:spacing w:val="-8"/>
          <w:w w:val="105"/>
        </w:rPr>
        <w:t xml:space="preserve"> </w:t>
      </w:r>
      <w:r>
        <w:rPr>
          <w:w w:val="105"/>
        </w:rPr>
        <w:t>the</w:t>
      </w:r>
      <w:r>
        <w:rPr>
          <w:spacing w:val="-8"/>
          <w:w w:val="105"/>
        </w:rPr>
        <w:t xml:space="preserve"> </w:t>
      </w:r>
      <w:r>
        <w:rPr>
          <w:w w:val="105"/>
        </w:rPr>
        <w:t>degree</w:t>
      </w:r>
      <w:r>
        <w:rPr>
          <w:spacing w:val="-8"/>
          <w:w w:val="105"/>
        </w:rPr>
        <w:t xml:space="preserve"> </w:t>
      </w:r>
      <w:r>
        <w:rPr>
          <w:w w:val="105"/>
        </w:rPr>
        <w:t>of</w:t>
      </w:r>
      <w:r>
        <w:rPr>
          <w:spacing w:val="-8"/>
          <w:w w:val="105"/>
        </w:rPr>
        <w:t xml:space="preserve"> </w:t>
      </w:r>
      <w:r>
        <w:rPr>
          <w:w w:val="105"/>
        </w:rPr>
        <w:t>change people felt across the model:</w:t>
      </w:r>
    </w:p>
    <w:p w:rsidR="00261A0B" w:rsidRDefault="00261A0B">
      <w:pPr>
        <w:pStyle w:val="BodyText"/>
        <w:spacing w:before="65"/>
        <w:rPr>
          <w:sz w:val="20"/>
        </w:rPr>
      </w:pPr>
    </w:p>
    <w:tbl>
      <w:tblPr>
        <w:tblW w:w="0" w:type="auto"/>
        <w:tblInd w:w="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160"/>
        <w:gridCol w:w="2280"/>
        <w:gridCol w:w="4560"/>
      </w:tblGrid>
      <w:tr w:rsidR="00261A0B">
        <w:trPr>
          <w:trHeight w:val="520"/>
        </w:trPr>
        <w:tc>
          <w:tcPr>
            <w:tcW w:w="2160" w:type="dxa"/>
          </w:tcPr>
          <w:p w:rsidR="00261A0B" w:rsidRDefault="00261BE8">
            <w:pPr>
              <w:pStyle w:val="TableParagraph"/>
              <w:spacing w:before="147"/>
              <w:rPr>
                <w:rFonts w:ascii="Arial"/>
                <w:b/>
              </w:rPr>
            </w:pPr>
            <w:r>
              <w:rPr>
                <w:rFonts w:ascii="Arial"/>
                <w:b/>
                <w:spacing w:val="-2"/>
                <w:w w:val="105"/>
              </w:rPr>
              <w:t>Domain</w:t>
            </w:r>
          </w:p>
        </w:tc>
        <w:tc>
          <w:tcPr>
            <w:tcW w:w="2280" w:type="dxa"/>
          </w:tcPr>
          <w:p w:rsidR="00261A0B" w:rsidRDefault="00261BE8">
            <w:pPr>
              <w:pStyle w:val="TableParagraph"/>
              <w:spacing w:before="147"/>
              <w:ind w:left="109"/>
              <w:rPr>
                <w:rFonts w:ascii="Arial"/>
                <w:b/>
              </w:rPr>
            </w:pPr>
            <w:r>
              <w:rPr>
                <w:rFonts w:ascii="Arial"/>
                <w:b/>
                <w:spacing w:val="-2"/>
                <w:w w:val="105"/>
              </w:rPr>
              <w:t>Competency</w:t>
            </w:r>
          </w:p>
        </w:tc>
        <w:tc>
          <w:tcPr>
            <w:tcW w:w="4560" w:type="dxa"/>
          </w:tcPr>
          <w:p w:rsidR="00261A0B" w:rsidRDefault="00261BE8">
            <w:pPr>
              <w:pStyle w:val="TableParagraph"/>
              <w:spacing w:before="147"/>
              <w:rPr>
                <w:rFonts w:ascii="Arial"/>
                <w:b/>
              </w:rPr>
            </w:pPr>
            <w:r>
              <w:rPr>
                <w:rFonts w:ascii="Arial"/>
                <w:b/>
                <w:spacing w:val="-2"/>
                <w:w w:val="110"/>
              </w:rPr>
              <w:t>Activity</w:t>
            </w:r>
          </w:p>
        </w:tc>
      </w:tr>
      <w:tr w:rsidR="00261A0B">
        <w:trPr>
          <w:trHeight w:val="5360"/>
        </w:trPr>
        <w:tc>
          <w:tcPr>
            <w:tcW w:w="2160" w:type="dxa"/>
          </w:tcPr>
          <w:p w:rsidR="00261A0B" w:rsidRDefault="00261BE8">
            <w:pPr>
              <w:pStyle w:val="TableParagraph"/>
              <w:spacing w:before="132"/>
              <w:rPr>
                <w:rFonts w:ascii="Arial"/>
                <w:b/>
              </w:rPr>
            </w:pPr>
            <w:r>
              <w:rPr>
                <w:rFonts w:ascii="Arial"/>
                <w:b/>
                <w:spacing w:val="-2"/>
              </w:rPr>
              <w:t>Self-awareness</w:t>
            </w:r>
          </w:p>
        </w:tc>
        <w:tc>
          <w:tcPr>
            <w:tcW w:w="2280" w:type="dxa"/>
            <w:shd w:val="clear" w:color="auto" w:fill="93C37D"/>
          </w:tcPr>
          <w:p w:rsidR="00261A0B" w:rsidRDefault="00261BE8">
            <w:pPr>
              <w:pStyle w:val="TableParagraph"/>
              <w:spacing w:before="132"/>
              <w:ind w:left="109"/>
              <w:rPr>
                <w:rFonts w:ascii="Arial"/>
                <w:b/>
              </w:rPr>
            </w:pPr>
            <w:r>
              <w:rPr>
                <w:rFonts w:ascii="Arial"/>
                <w:b/>
                <w:spacing w:val="-2"/>
                <w:w w:val="105"/>
              </w:rPr>
              <w:t>Emotional</w:t>
            </w:r>
          </w:p>
          <w:p w:rsidR="00261A0B" w:rsidRDefault="00261BE8">
            <w:pPr>
              <w:pStyle w:val="TableParagraph"/>
              <w:spacing w:before="47"/>
              <w:ind w:left="109"/>
              <w:rPr>
                <w:rFonts w:ascii="Arial"/>
                <w:b/>
              </w:rPr>
            </w:pPr>
            <w:r>
              <w:rPr>
                <w:rFonts w:ascii="Arial"/>
                <w:b/>
              </w:rPr>
              <w:t>self-</w:t>
            </w:r>
            <w:r>
              <w:rPr>
                <w:rFonts w:ascii="Arial"/>
                <w:b/>
                <w:spacing w:val="-2"/>
              </w:rPr>
              <w:t>awareness</w:t>
            </w:r>
          </w:p>
        </w:tc>
        <w:tc>
          <w:tcPr>
            <w:tcW w:w="4560" w:type="dxa"/>
          </w:tcPr>
          <w:p w:rsidR="00261A0B" w:rsidRDefault="00261BE8">
            <w:pPr>
              <w:pStyle w:val="TableParagraph"/>
              <w:numPr>
                <w:ilvl w:val="0"/>
                <w:numId w:val="9"/>
              </w:numPr>
              <w:tabs>
                <w:tab w:val="left" w:pos="814"/>
              </w:tabs>
              <w:spacing w:before="118" w:line="309" w:lineRule="auto"/>
              <w:ind w:left="814" w:right="225"/>
            </w:pPr>
            <w:r>
              <w:rPr>
                <w:w w:val="105"/>
              </w:rPr>
              <w:t>Connecting</w:t>
            </w:r>
            <w:r>
              <w:rPr>
                <w:spacing w:val="-5"/>
                <w:w w:val="105"/>
              </w:rPr>
              <w:t xml:space="preserve"> </w:t>
            </w:r>
            <w:r>
              <w:rPr>
                <w:w w:val="105"/>
              </w:rPr>
              <w:t>with</w:t>
            </w:r>
            <w:r>
              <w:rPr>
                <w:spacing w:val="-5"/>
                <w:w w:val="105"/>
              </w:rPr>
              <w:t xml:space="preserve"> </w:t>
            </w:r>
            <w:r>
              <w:rPr>
                <w:w w:val="105"/>
              </w:rPr>
              <w:t>the</w:t>
            </w:r>
            <w:r>
              <w:rPr>
                <w:spacing w:val="-5"/>
                <w:w w:val="105"/>
              </w:rPr>
              <w:t xml:space="preserve"> </w:t>
            </w:r>
            <w:r>
              <w:rPr>
                <w:w w:val="105"/>
              </w:rPr>
              <w:t>body</w:t>
            </w:r>
            <w:r>
              <w:rPr>
                <w:spacing w:val="-5"/>
                <w:w w:val="105"/>
              </w:rPr>
              <w:t xml:space="preserve"> </w:t>
            </w:r>
            <w:r>
              <w:rPr>
                <w:w w:val="105"/>
              </w:rPr>
              <w:t xml:space="preserve">through </w:t>
            </w:r>
            <w:r>
              <w:rPr>
                <w:spacing w:val="-2"/>
                <w:w w:val="105"/>
              </w:rPr>
              <w:t>movement.</w:t>
            </w:r>
          </w:p>
          <w:p w:rsidR="00261A0B" w:rsidRDefault="00261BE8">
            <w:pPr>
              <w:pStyle w:val="TableParagraph"/>
              <w:numPr>
                <w:ilvl w:val="0"/>
                <w:numId w:val="9"/>
              </w:numPr>
              <w:tabs>
                <w:tab w:val="left" w:pos="814"/>
              </w:tabs>
              <w:spacing w:before="3" w:line="312" w:lineRule="auto"/>
              <w:ind w:left="814" w:right="237"/>
            </w:pPr>
            <w:r>
              <w:rPr>
                <w:w w:val="105"/>
              </w:rPr>
              <w:t>Observing what we learn about ourselves and our emotional lives through how we move, and how we</w:t>
            </w:r>
            <w:r>
              <w:rPr>
                <w:spacing w:val="-3"/>
                <w:w w:val="105"/>
              </w:rPr>
              <w:t xml:space="preserve"> </w:t>
            </w:r>
            <w:r>
              <w:rPr>
                <w:w w:val="105"/>
              </w:rPr>
              <w:t>interpret</w:t>
            </w:r>
            <w:r>
              <w:rPr>
                <w:spacing w:val="-3"/>
                <w:w w:val="105"/>
              </w:rPr>
              <w:t xml:space="preserve"> </w:t>
            </w:r>
            <w:r>
              <w:rPr>
                <w:w w:val="105"/>
              </w:rPr>
              <w:t>meaning</w:t>
            </w:r>
            <w:r>
              <w:rPr>
                <w:spacing w:val="-3"/>
                <w:w w:val="105"/>
              </w:rPr>
              <w:t xml:space="preserve"> </w:t>
            </w:r>
            <w:r>
              <w:rPr>
                <w:w w:val="105"/>
              </w:rPr>
              <w:t>through</w:t>
            </w:r>
            <w:r>
              <w:rPr>
                <w:spacing w:val="-3"/>
                <w:w w:val="105"/>
              </w:rPr>
              <w:t xml:space="preserve"> </w:t>
            </w:r>
            <w:r>
              <w:rPr>
                <w:w w:val="105"/>
              </w:rPr>
              <w:t xml:space="preserve">the </w:t>
            </w:r>
            <w:r>
              <w:rPr>
                <w:spacing w:val="-2"/>
                <w:w w:val="105"/>
              </w:rPr>
              <w:t>body.</w:t>
            </w:r>
          </w:p>
          <w:p w:rsidR="00261A0B" w:rsidRDefault="00261BE8">
            <w:pPr>
              <w:pStyle w:val="TableParagraph"/>
              <w:numPr>
                <w:ilvl w:val="0"/>
                <w:numId w:val="9"/>
              </w:numPr>
              <w:tabs>
                <w:tab w:val="left" w:pos="814"/>
              </w:tabs>
              <w:spacing w:line="312" w:lineRule="auto"/>
              <w:ind w:left="814" w:right="143"/>
            </w:pPr>
            <w:r>
              <w:rPr>
                <w:w w:val="105"/>
              </w:rPr>
              <w:t>Feeling what is happening in our bodies in speciﬁc circumstances, observing where in the body these feelings</w:t>
            </w:r>
            <w:r>
              <w:rPr>
                <w:spacing w:val="-6"/>
                <w:w w:val="105"/>
              </w:rPr>
              <w:t xml:space="preserve"> </w:t>
            </w:r>
            <w:r>
              <w:rPr>
                <w:w w:val="105"/>
              </w:rPr>
              <w:t>occur</w:t>
            </w:r>
            <w:r>
              <w:rPr>
                <w:spacing w:val="-6"/>
                <w:w w:val="105"/>
              </w:rPr>
              <w:t xml:space="preserve"> </w:t>
            </w:r>
            <w:r>
              <w:rPr>
                <w:w w:val="105"/>
              </w:rPr>
              <w:t>and</w:t>
            </w:r>
            <w:r>
              <w:rPr>
                <w:spacing w:val="-6"/>
                <w:w w:val="105"/>
              </w:rPr>
              <w:t xml:space="preserve"> </w:t>
            </w:r>
            <w:r>
              <w:rPr>
                <w:w w:val="105"/>
              </w:rPr>
              <w:t>what</w:t>
            </w:r>
            <w:r>
              <w:rPr>
                <w:spacing w:val="-6"/>
                <w:w w:val="105"/>
              </w:rPr>
              <w:t xml:space="preserve"> </w:t>
            </w:r>
            <w:r>
              <w:rPr>
                <w:w w:val="105"/>
              </w:rPr>
              <w:t>sensations and thoughts they provoke.</w:t>
            </w:r>
          </w:p>
          <w:p w:rsidR="00261A0B" w:rsidRDefault="00261BE8">
            <w:pPr>
              <w:pStyle w:val="TableParagraph"/>
              <w:numPr>
                <w:ilvl w:val="0"/>
                <w:numId w:val="9"/>
              </w:numPr>
              <w:tabs>
                <w:tab w:val="left" w:pos="814"/>
              </w:tabs>
              <w:spacing w:line="309" w:lineRule="auto"/>
              <w:ind w:left="814" w:right="174"/>
            </w:pPr>
            <w:r>
              <w:rPr>
                <w:w w:val="105"/>
              </w:rPr>
              <w:t>Relating</w:t>
            </w:r>
            <w:r>
              <w:rPr>
                <w:spacing w:val="-9"/>
                <w:w w:val="105"/>
              </w:rPr>
              <w:t xml:space="preserve"> </w:t>
            </w:r>
            <w:r>
              <w:rPr>
                <w:w w:val="105"/>
              </w:rPr>
              <w:t>to</w:t>
            </w:r>
            <w:r>
              <w:rPr>
                <w:spacing w:val="-9"/>
                <w:w w:val="105"/>
              </w:rPr>
              <w:t xml:space="preserve"> </w:t>
            </w:r>
            <w:r>
              <w:rPr>
                <w:w w:val="105"/>
              </w:rPr>
              <w:t>ourselves</w:t>
            </w:r>
            <w:r>
              <w:rPr>
                <w:spacing w:val="-9"/>
                <w:w w:val="105"/>
              </w:rPr>
              <w:t xml:space="preserve"> </w:t>
            </w:r>
            <w:r>
              <w:rPr>
                <w:w w:val="105"/>
              </w:rPr>
              <w:t>with</w:t>
            </w:r>
            <w:r>
              <w:rPr>
                <w:spacing w:val="-9"/>
                <w:w w:val="105"/>
              </w:rPr>
              <w:t xml:space="preserve"> </w:t>
            </w:r>
            <w:r>
              <w:rPr>
                <w:w w:val="105"/>
              </w:rPr>
              <w:t>curiosity and non-judgemental positive regard (compassion).</w:t>
            </w:r>
          </w:p>
        </w:tc>
      </w:tr>
      <w:tr w:rsidR="00261A0B">
        <w:trPr>
          <w:trHeight w:val="1699"/>
        </w:trPr>
        <w:tc>
          <w:tcPr>
            <w:tcW w:w="2160" w:type="dxa"/>
          </w:tcPr>
          <w:p w:rsidR="00261A0B" w:rsidRDefault="00261BE8">
            <w:pPr>
              <w:pStyle w:val="TableParagraph"/>
              <w:spacing w:before="145"/>
              <w:rPr>
                <w:rFonts w:ascii="Arial"/>
                <w:b/>
              </w:rPr>
            </w:pPr>
            <w:r>
              <w:rPr>
                <w:rFonts w:ascii="Arial"/>
                <w:b/>
                <w:spacing w:val="-2"/>
              </w:rPr>
              <w:t>Self-management</w:t>
            </w:r>
          </w:p>
        </w:tc>
        <w:tc>
          <w:tcPr>
            <w:tcW w:w="2280" w:type="dxa"/>
            <w:shd w:val="clear" w:color="auto" w:fill="93C37D"/>
          </w:tcPr>
          <w:p w:rsidR="00261A0B" w:rsidRDefault="00261BE8">
            <w:pPr>
              <w:pStyle w:val="TableParagraph"/>
              <w:spacing w:before="145" w:line="283" w:lineRule="auto"/>
              <w:ind w:left="109" w:right="893"/>
              <w:rPr>
                <w:rFonts w:ascii="Arial"/>
                <w:b/>
              </w:rPr>
            </w:pPr>
            <w:r>
              <w:rPr>
                <w:rFonts w:ascii="Arial"/>
                <w:b/>
                <w:spacing w:val="-2"/>
                <w:w w:val="105"/>
              </w:rPr>
              <w:t>Emotional self-control</w:t>
            </w:r>
          </w:p>
        </w:tc>
        <w:tc>
          <w:tcPr>
            <w:tcW w:w="4560" w:type="dxa"/>
          </w:tcPr>
          <w:p w:rsidR="00261A0B" w:rsidRDefault="00261BE8">
            <w:pPr>
              <w:pStyle w:val="TableParagraph"/>
              <w:numPr>
                <w:ilvl w:val="0"/>
                <w:numId w:val="8"/>
              </w:numPr>
              <w:tabs>
                <w:tab w:val="left" w:pos="814"/>
              </w:tabs>
              <w:spacing w:before="131"/>
              <w:ind w:left="814"/>
            </w:pPr>
            <w:r>
              <w:rPr>
                <w:w w:val="105"/>
              </w:rPr>
              <w:t>Naming</w:t>
            </w:r>
            <w:r>
              <w:rPr>
                <w:spacing w:val="-3"/>
                <w:w w:val="105"/>
              </w:rPr>
              <w:t xml:space="preserve"> </w:t>
            </w:r>
            <w:r>
              <w:rPr>
                <w:spacing w:val="-2"/>
                <w:w w:val="105"/>
              </w:rPr>
              <w:t>feelings.</w:t>
            </w:r>
          </w:p>
          <w:p w:rsidR="00261A0B" w:rsidRDefault="00261BE8">
            <w:pPr>
              <w:pStyle w:val="TableParagraph"/>
              <w:numPr>
                <w:ilvl w:val="0"/>
                <w:numId w:val="8"/>
              </w:numPr>
              <w:tabs>
                <w:tab w:val="left" w:pos="814"/>
              </w:tabs>
              <w:spacing w:before="33" w:line="271" w:lineRule="auto"/>
              <w:ind w:left="814" w:right="146"/>
            </w:pPr>
            <w:r>
              <w:rPr>
                <w:w w:val="105"/>
              </w:rPr>
              <w:t>Exploring the relationship between diﬀerent feelings and emotions using the Feeling Wheel and somatic coaching.</w:t>
            </w:r>
          </w:p>
        </w:tc>
      </w:tr>
      <w:tr w:rsidR="00261A0B">
        <w:trPr>
          <w:trHeight w:val="1120"/>
        </w:trPr>
        <w:tc>
          <w:tcPr>
            <w:tcW w:w="2160" w:type="dxa"/>
          </w:tcPr>
          <w:p w:rsidR="00261A0B" w:rsidRDefault="00261A0B">
            <w:pPr>
              <w:pStyle w:val="TableParagraph"/>
              <w:ind w:left="0"/>
              <w:rPr>
                <w:rFonts w:ascii="Times New Roman"/>
              </w:rPr>
            </w:pPr>
          </w:p>
        </w:tc>
        <w:tc>
          <w:tcPr>
            <w:tcW w:w="2280" w:type="dxa"/>
            <w:shd w:val="clear" w:color="auto" w:fill="93C37D"/>
          </w:tcPr>
          <w:p w:rsidR="00261A0B" w:rsidRDefault="00261BE8">
            <w:pPr>
              <w:pStyle w:val="TableParagraph"/>
              <w:spacing w:before="148"/>
              <w:ind w:left="109"/>
              <w:rPr>
                <w:rFonts w:ascii="Arial"/>
                <w:b/>
              </w:rPr>
            </w:pPr>
            <w:r>
              <w:rPr>
                <w:rFonts w:ascii="Arial"/>
                <w:b/>
                <w:spacing w:val="-2"/>
                <w:w w:val="110"/>
              </w:rPr>
              <w:t>Adaptability</w:t>
            </w:r>
          </w:p>
        </w:tc>
        <w:tc>
          <w:tcPr>
            <w:tcW w:w="4560" w:type="dxa"/>
          </w:tcPr>
          <w:p w:rsidR="00261A0B" w:rsidRDefault="00261BE8">
            <w:pPr>
              <w:pStyle w:val="TableParagraph"/>
              <w:numPr>
                <w:ilvl w:val="0"/>
                <w:numId w:val="7"/>
              </w:numPr>
              <w:tabs>
                <w:tab w:val="left" w:pos="814"/>
              </w:tabs>
              <w:spacing w:before="134" w:line="271" w:lineRule="auto"/>
              <w:ind w:left="814" w:right="145"/>
            </w:pPr>
            <w:r>
              <w:rPr>
                <w:w w:val="105"/>
              </w:rPr>
              <w:t>Creating space between feeling and action to choose how we respond</w:t>
            </w:r>
            <w:r>
              <w:rPr>
                <w:spacing w:val="-7"/>
                <w:w w:val="105"/>
              </w:rPr>
              <w:t xml:space="preserve"> </w:t>
            </w:r>
            <w:r>
              <w:rPr>
                <w:w w:val="105"/>
              </w:rPr>
              <w:t>to</w:t>
            </w:r>
            <w:r>
              <w:rPr>
                <w:spacing w:val="-7"/>
                <w:w w:val="105"/>
              </w:rPr>
              <w:t xml:space="preserve"> </w:t>
            </w:r>
            <w:r>
              <w:rPr>
                <w:w w:val="105"/>
              </w:rPr>
              <w:t>and</w:t>
            </w:r>
            <w:r>
              <w:rPr>
                <w:spacing w:val="-7"/>
                <w:w w:val="105"/>
              </w:rPr>
              <w:t xml:space="preserve"> </w:t>
            </w:r>
            <w:r>
              <w:rPr>
                <w:w w:val="105"/>
              </w:rPr>
              <w:t>act</w:t>
            </w:r>
            <w:r>
              <w:rPr>
                <w:spacing w:val="-7"/>
                <w:w w:val="105"/>
              </w:rPr>
              <w:t xml:space="preserve"> </w:t>
            </w:r>
            <w:r>
              <w:rPr>
                <w:w w:val="105"/>
              </w:rPr>
              <w:t>on</w:t>
            </w:r>
            <w:r>
              <w:rPr>
                <w:spacing w:val="-7"/>
                <w:w w:val="105"/>
              </w:rPr>
              <w:t xml:space="preserve"> </w:t>
            </w:r>
            <w:r>
              <w:rPr>
                <w:w w:val="105"/>
              </w:rPr>
              <w:t>our</w:t>
            </w:r>
            <w:r>
              <w:rPr>
                <w:spacing w:val="-7"/>
                <w:w w:val="105"/>
              </w:rPr>
              <w:t xml:space="preserve"> </w:t>
            </w:r>
            <w:r>
              <w:rPr>
                <w:w w:val="105"/>
              </w:rPr>
              <w:t>feelings.</w:t>
            </w:r>
          </w:p>
        </w:tc>
      </w:tr>
    </w:tbl>
    <w:p w:rsidR="00261A0B" w:rsidRDefault="00261A0B">
      <w:pPr>
        <w:spacing w:line="271" w:lineRule="auto"/>
        <w:sectPr w:rsidR="00261A0B">
          <w:pgSz w:w="11920" w:h="16840"/>
          <w:pgMar w:top="1700" w:right="1280" w:bottom="1040" w:left="1280" w:header="0" w:footer="860" w:gutter="0"/>
          <w:cols w:space="720"/>
        </w:sectPr>
      </w:pPr>
    </w:p>
    <w:tbl>
      <w:tblPr>
        <w:tblW w:w="0" w:type="auto"/>
        <w:tblInd w:w="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160"/>
        <w:gridCol w:w="2280"/>
        <w:gridCol w:w="4560"/>
      </w:tblGrid>
      <w:tr w:rsidR="00261A0B">
        <w:trPr>
          <w:trHeight w:val="4359"/>
        </w:trPr>
        <w:tc>
          <w:tcPr>
            <w:tcW w:w="2160" w:type="dxa"/>
          </w:tcPr>
          <w:p w:rsidR="00261A0B" w:rsidRDefault="00261A0B">
            <w:pPr>
              <w:pStyle w:val="TableParagraph"/>
              <w:ind w:left="0"/>
              <w:rPr>
                <w:rFonts w:ascii="Times New Roman"/>
              </w:rPr>
            </w:pPr>
          </w:p>
        </w:tc>
        <w:tc>
          <w:tcPr>
            <w:tcW w:w="2280" w:type="dxa"/>
            <w:shd w:val="clear" w:color="auto" w:fill="93C37D"/>
          </w:tcPr>
          <w:p w:rsidR="00261A0B" w:rsidRDefault="00261A0B">
            <w:pPr>
              <w:pStyle w:val="TableParagraph"/>
              <w:ind w:left="0"/>
              <w:rPr>
                <w:rFonts w:ascii="Times New Roman"/>
              </w:rPr>
            </w:pPr>
          </w:p>
        </w:tc>
        <w:tc>
          <w:tcPr>
            <w:tcW w:w="4560" w:type="dxa"/>
          </w:tcPr>
          <w:p w:rsidR="00261A0B" w:rsidRDefault="00261BE8">
            <w:pPr>
              <w:pStyle w:val="TableParagraph"/>
              <w:numPr>
                <w:ilvl w:val="0"/>
                <w:numId w:val="6"/>
              </w:numPr>
              <w:tabs>
                <w:tab w:val="left" w:pos="814"/>
              </w:tabs>
              <w:spacing w:before="115" w:line="271" w:lineRule="auto"/>
              <w:ind w:left="814" w:right="107"/>
            </w:pPr>
            <w:r>
              <w:rPr>
                <w:w w:val="105"/>
              </w:rPr>
              <w:t>Seeing</w:t>
            </w:r>
            <w:r>
              <w:rPr>
                <w:spacing w:val="-7"/>
                <w:w w:val="105"/>
              </w:rPr>
              <w:t xml:space="preserve"> </w:t>
            </w:r>
            <w:r>
              <w:rPr>
                <w:w w:val="105"/>
              </w:rPr>
              <w:t>through</w:t>
            </w:r>
            <w:r>
              <w:rPr>
                <w:spacing w:val="-7"/>
                <w:w w:val="105"/>
              </w:rPr>
              <w:t xml:space="preserve"> </w:t>
            </w:r>
            <w:r>
              <w:rPr>
                <w:w w:val="105"/>
              </w:rPr>
              <w:t>thought</w:t>
            </w:r>
            <w:r>
              <w:rPr>
                <w:spacing w:val="-7"/>
                <w:w w:val="105"/>
              </w:rPr>
              <w:t xml:space="preserve"> </w:t>
            </w:r>
            <w:r>
              <w:rPr>
                <w:w w:val="105"/>
              </w:rPr>
              <w:t>patterns</w:t>
            </w:r>
            <w:r>
              <w:rPr>
                <w:spacing w:val="-7"/>
                <w:w w:val="105"/>
              </w:rPr>
              <w:t xml:space="preserve"> </w:t>
            </w:r>
            <w:r>
              <w:rPr>
                <w:w w:val="105"/>
              </w:rPr>
              <w:t>of judgement, blame and</w:t>
            </w:r>
            <w:r>
              <w:rPr>
                <w:spacing w:val="40"/>
                <w:w w:val="105"/>
              </w:rPr>
              <w:t xml:space="preserve"> </w:t>
            </w:r>
            <w:r>
              <w:rPr>
                <w:w w:val="105"/>
              </w:rPr>
              <w:t>assumptions to own what we are feeling beyond automatic</w:t>
            </w:r>
            <w:r>
              <w:rPr>
                <w:spacing w:val="80"/>
                <w:w w:val="105"/>
              </w:rPr>
              <w:t xml:space="preserve"> </w:t>
            </w:r>
            <w:r>
              <w:rPr>
                <w:spacing w:val="-2"/>
                <w:w w:val="105"/>
              </w:rPr>
              <w:t>reactions.</w:t>
            </w:r>
          </w:p>
          <w:p w:rsidR="00261A0B" w:rsidRDefault="00261BE8">
            <w:pPr>
              <w:pStyle w:val="TableParagraph"/>
              <w:numPr>
                <w:ilvl w:val="0"/>
                <w:numId w:val="6"/>
              </w:numPr>
              <w:tabs>
                <w:tab w:val="left" w:pos="814"/>
              </w:tabs>
              <w:spacing w:line="268" w:lineRule="auto"/>
              <w:ind w:left="814" w:right="684"/>
            </w:pPr>
            <w:r>
              <w:rPr>
                <w:w w:val="105"/>
              </w:rPr>
              <w:t>Identifying</w:t>
            </w:r>
            <w:r>
              <w:rPr>
                <w:spacing w:val="-13"/>
                <w:w w:val="105"/>
              </w:rPr>
              <w:t xml:space="preserve"> </w:t>
            </w:r>
            <w:r>
              <w:rPr>
                <w:w w:val="105"/>
              </w:rPr>
              <w:t>the</w:t>
            </w:r>
            <w:r>
              <w:rPr>
                <w:spacing w:val="-13"/>
                <w:w w:val="105"/>
              </w:rPr>
              <w:t xml:space="preserve"> </w:t>
            </w:r>
            <w:r>
              <w:rPr>
                <w:w w:val="105"/>
              </w:rPr>
              <w:t>needs</w:t>
            </w:r>
            <w:r>
              <w:rPr>
                <w:spacing w:val="-13"/>
                <w:w w:val="105"/>
              </w:rPr>
              <w:t xml:space="preserve"> </w:t>
            </w:r>
            <w:r>
              <w:rPr>
                <w:w w:val="105"/>
              </w:rPr>
              <w:t>that</w:t>
            </w:r>
            <w:r>
              <w:rPr>
                <w:spacing w:val="-13"/>
                <w:w w:val="105"/>
              </w:rPr>
              <w:t xml:space="preserve"> </w:t>
            </w:r>
            <w:r>
              <w:rPr>
                <w:w w:val="105"/>
              </w:rPr>
              <w:t>our feelings communicate to us.</w:t>
            </w:r>
          </w:p>
          <w:p w:rsidR="00261A0B" w:rsidRDefault="00261BE8">
            <w:pPr>
              <w:pStyle w:val="TableParagraph"/>
              <w:numPr>
                <w:ilvl w:val="0"/>
                <w:numId w:val="6"/>
              </w:numPr>
              <w:tabs>
                <w:tab w:val="left" w:pos="814"/>
              </w:tabs>
              <w:spacing w:line="309" w:lineRule="auto"/>
              <w:ind w:left="814" w:right="109"/>
            </w:pPr>
            <w:r>
              <w:rPr>
                <w:w w:val="110"/>
              </w:rPr>
              <w:t>Honouring</w:t>
            </w:r>
            <w:r>
              <w:rPr>
                <w:spacing w:val="-17"/>
                <w:w w:val="110"/>
              </w:rPr>
              <w:t xml:space="preserve"> </w:t>
            </w:r>
            <w:r>
              <w:rPr>
                <w:w w:val="110"/>
              </w:rPr>
              <w:t>our</w:t>
            </w:r>
            <w:r>
              <w:rPr>
                <w:spacing w:val="-17"/>
                <w:w w:val="110"/>
              </w:rPr>
              <w:t xml:space="preserve"> </w:t>
            </w:r>
            <w:r>
              <w:rPr>
                <w:w w:val="110"/>
              </w:rPr>
              <w:t>“yes”</w:t>
            </w:r>
            <w:r>
              <w:rPr>
                <w:spacing w:val="-17"/>
                <w:w w:val="110"/>
              </w:rPr>
              <w:t xml:space="preserve"> </w:t>
            </w:r>
            <w:r>
              <w:rPr>
                <w:w w:val="110"/>
              </w:rPr>
              <w:t>and</w:t>
            </w:r>
            <w:r>
              <w:rPr>
                <w:spacing w:val="-17"/>
                <w:w w:val="110"/>
              </w:rPr>
              <w:t xml:space="preserve"> </w:t>
            </w:r>
            <w:r>
              <w:rPr>
                <w:w w:val="110"/>
              </w:rPr>
              <w:t>“no”</w:t>
            </w:r>
            <w:r>
              <w:rPr>
                <w:spacing w:val="-17"/>
                <w:w w:val="110"/>
              </w:rPr>
              <w:t xml:space="preserve"> </w:t>
            </w:r>
            <w:r>
              <w:rPr>
                <w:w w:val="110"/>
              </w:rPr>
              <w:t xml:space="preserve">– </w:t>
            </w:r>
            <w:r>
              <w:rPr>
                <w:spacing w:val="-2"/>
                <w:w w:val="110"/>
              </w:rPr>
              <w:t>being</w:t>
            </w:r>
            <w:r>
              <w:rPr>
                <w:spacing w:val="-17"/>
                <w:w w:val="110"/>
              </w:rPr>
              <w:t xml:space="preserve"> </w:t>
            </w:r>
            <w:r>
              <w:rPr>
                <w:spacing w:val="-2"/>
                <w:w w:val="110"/>
              </w:rPr>
              <w:t>clear</w:t>
            </w:r>
            <w:r>
              <w:rPr>
                <w:spacing w:val="-17"/>
                <w:w w:val="110"/>
              </w:rPr>
              <w:t xml:space="preserve"> </w:t>
            </w:r>
            <w:r>
              <w:rPr>
                <w:spacing w:val="-2"/>
                <w:w w:val="110"/>
              </w:rPr>
              <w:t>about</w:t>
            </w:r>
            <w:r>
              <w:rPr>
                <w:spacing w:val="-17"/>
                <w:w w:val="110"/>
              </w:rPr>
              <w:t xml:space="preserve"> </w:t>
            </w:r>
            <w:r>
              <w:rPr>
                <w:spacing w:val="-2"/>
                <w:w w:val="110"/>
              </w:rPr>
              <w:t>what</w:t>
            </w:r>
            <w:r>
              <w:rPr>
                <w:spacing w:val="-17"/>
                <w:w w:val="110"/>
              </w:rPr>
              <w:t xml:space="preserve"> </w:t>
            </w:r>
            <w:r>
              <w:rPr>
                <w:spacing w:val="-2"/>
                <w:w w:val="110"/>
              </w:rPr>
              <w:t xml:space="preserve">boundaries </w:t>
            </w:r>
            <w:r>
              <w:t>we need in place to stay in balance.</w:t>
            </w:r>
          </w:p>
          <w:p w:rsidR="00261A0B" w:rsidRDefault="00261BE8">
            <w:pPr>
              <w:pStyle w:val="TableParagraph"/>
              <w:numPr>
                <w:ilvl w:val="0"/>
                <w:numId w:val="6"/>
              </w:numPr>
              <w:tabs>
                <w:tab w:val="left" w:pos="814"/>
              </w:tabs>
              <w:spacing w:before="4" w:line="309" w:lineRule="auto"/>
              <w:ind w:left="814" w:right="335"/>
            </w:pPr>
            <w:r>
              <w:t xml:space="preserve">Practising fearless compassion in </w:t>
            </w:r>
            <w:r>
              <w:rPr>
                <w:w w:val="110"/>
              </w:rPr>
              <w:t>communicating our boundaries with</w:t>
            </w:r>
            <w:r>
              <w:rPr>
                <w:spacing w:val="-3"/>
                <w:w w:val="110"/>
              </w:rPr>
              <w:t xml:space="preserve"> </w:t>
            </w:r>
            <w:r>
              <w:rPr>
                <w:w w:val="110"/>
              </w:rPr>
              <w:t>others.</w:t>
            </w:r>
          </w:p>
        </w:tc>
      </w:tr>
      <w:tr w:rsidR="00261A0B">
        <w:trPr>
          <w:trHeight w:val="2280"/>
        </w:trPr>
        <w:tc>
          <w:tcPr>
            <w:tcW w:w="2160" w:type="dxa"/>
          </w:tcPr>
          <w:p w:rsidR="00261A0B" w:rsidRDefault="00261A0B">
            <w:pPr>
              <w:pStyle w:val="TableParagraph"/>
              <w:ind w:left="0"/>
              <w:rPr>
                <w:rFonts w:ascii="Times New Roman"/>
              </w:rPr>
            </w:pPr>
          </w:p>
        </w:tc>
        <w:tc>
          <w:tcPr>
            <w:tcW w:w="2280" w:type="dxa"/>
            <w:shd w:val="clear" w:color="auto" w:fill="93C37D"/>
          </w:tcPr>
          <w:p w:rsidR="00261A0B" w:rsidRDefault="00261BE8">
            <w:pPr>
              <w:pStyle w:val="TableParagraph"/>
              <w:spacing w:before="138" w:line="283" w:lineRule="auto"/>
              <w:ind w:left="109"/>
              <w:rPr>
                <w:rFonts w:ascii="Arial"/>
                <w:b/>
              </w:rPr>
            </w:pPr>
            <w:r>
              <w:rPr>
                <w:rFonts w:ascii="Arial"/>
                <w:b/>
                <w:spacing w:val="-2"/>
              </w:rPr>
              <w:t xml:space="preserve">Achievement </w:t>
            </w:r>
            <w:r>
              <w:rPr>
                <w:rFonts w:ascii="Arial"/>
                <w:b/>
                <w:spacing w:val="-2"/>
                <w:w w:val="110"/>
              </w:rPr>
              <w:t>orientation</w:t>
            </w:r>
          </w:p>
        </w:tc>
        <w:tc>
          <w:tcPr>
            <w:tcW w:w="4560" w:type="dxa"/>
          </w:tcPr>
          <w:p w:rsidR="00261A0B" w:rsidRDefault="00261BE8">
            <w:pPr>
              <w:pStyle w:val="TableParagraph"/>
              <w:numPr>
                <w:ilvl w:val="0"/>
                <w:numId w:val="5"/>
              </w:numPr>
              <w:tabs>
                <w:tab w:val="left" w:pos="814"/>
              </w:tabs>
              <w:spacing w:before="124" w:line="309" w:lineRule="auto"/>
              <w:ind w:left="814" w:right="374"/>
            </w:pPr>
            <w:r>
              <w:rPr>
                <w:w w:val="105"/>
              </w:rPr>
              <w:t>Identifying</w:t>
            </w:r>
            <w:r>
              <w:rPr>
                <w:spacing w:val="-4"/>
                <w:w w:val="105"/>
              </w:rPr>
              <w:t xml:space="preserve"> </w:t>
            </w:r>
            <w:r>
              <w:rPr>
                <w:w w:val="105"/>
              </w:rPr>
              <w:t>what</w:t>
            </w:r>
            <w:r>
              <w:rPr>
                <w:spacing w:val="-4"/>
                <w:w w:val="105"/>
              </w:rPr>
              <w:t xml:space="preserve"> </w:t>
            </w:r>
            <w:r>
              <w:rPr>
                <w:w w:val="105"/>
              </w:rPr>
              <w:t>our</w:t>
            </w:r>
            <w:r>
              <w:rPr>
                <w:spacing w:val="-4"/>
                <w:w w:val="105"/>
              </w:rPr>
              <w:t xml:space="preserve"> </w:t>
            </w:r>
            <w:r>
              <w:rPr>
                <w:w w:val="105"/>
              </w:rPr>
              <w:t>feelings</w:t>
            </w:r>
            <w:r>
              <w:rPr>
                <w:spacing w:val="-4"/>
                <w:w w:val="105"/>
              </w:rPr>
              <w:t xml:space="preserve"> </w:t>
            </w:r>
            <w:r>
              <w:rPr>
                <w:w w:val="105"/>
              </w:rPr>
              <w:t>are saying</w:t>
            </w:r>
            <w:r>
              <w:rPr>
                <w:spacing w:val="-12"/>
                <w:w w:val="105"/>
              </w:rPr>
              <w:t xml:space="preserve"> </w:t>
            </w:r>
            <w:r>
              <w:rPr>
                <w:w w:val="105"/>
              </w:rPr>
              <w:t>about</w:t>
            </w:r>
            <w:r>
              <w:rPr>
                <w:spacing w:val="-12"/>
                <w:w w:val="105"/>
              </w:rPr>
              <w:t xml:space="preserve"> </w:t>
            </w:r>
            <w:r>
              <w:rPr>
                <w:w w:val="105"/>
              </w:rPr>
              <w:t>what</w:t>
            </w:r>
            <w:r>
              <w:rPr>
                <w:spacing w:val="-12"/>
                <w:w w:val="105"/>
              </w:rPr>
              <w:t xml:space="preserve"> </w:t>
            </w:r>
            <w:r>
              <w:rPr>
                <w:w w:val="105"/>
              </w:rPr>
              <w:t>matters</w:t>
            </w:r>
            <w:r>
              <w:rPr>
                <w:spacing w:val="-12"/>
                <w:w w:val="105"/>
              </w:rPr>
              <w:t xml:space="preserve"> </w:t>
            </w:r>
            <w:r>
              <w:rPr>
                <w:w w:val="105"/>
              </w:rPr>
              <w:t>to</w:t>
            </w:r>
            <w:r>
              <w:rPr>
                <w:spacing w:val="-12"/>
                <w:w w:val="105"/>
              </w:rPr>
              <w:t xml:space="preserve"> </w:t>
            </w:r>
            <w:r>
              <w:rPr>
                <w:w w:val="105"/>
              </w:rPr>
              <w:t>us.</w:t>
            </w:r>
          </w:p>
          <w:p w:rsidR="00261A0B" w:rsidRDefault="00261BE8">
            <w:pPr>
              <w:pStyle w:val="TableParagraph"/>
              <w:numPr>
                <w:ilvl w:val="0"/>
                <w:numId w:val="5"/>
              </w:numPr>
              <w:tabs>
                <w:tab w:val="left" w:pos="814"/>
              </w:tabs>
              <w:spacing w:before="3" w:line="312" w:lineRule="auto"/>
              <w:ind w:left="814" w:right="134"/>
            </w:pPr>
            <w:r>
              <w:rPr>
                <w:w w:val="105"/>
              </w:rPr>
              <w:t>Knowing our values and purpose so</w:t>
            </w:r>
            <w:r>
              <w:rPr>
                <w:spacing w:val="-3"/>
                <w:w w:val="105"/>
              </w:rPr>
              <w:t xml:space="preserve"> </w:t>
            </w:r>
            <w:r>
              <w:rPr>
                <w:w w:val="105"/>
              </w:rPr>
              <w:t>that</w:t>
            </w:r>
            <w:r>
              <w:rPr>
                <w:spacing w:val="-3"/>
                <w:w w:val="105"/>
              </w:rPr>
              <w:t xml:space="preserve"> </w:t>
            </w:r>
            <w:r>
              <w:rPr>
                <w:w w:val="105"/>
              </w:rPr>
              <w:t>our</w:t>
            </w:r>
            <w:r>
              <w:rPr>
                <w:spacing w:val="-3"/>
                <w:w w:val="105"/>
              </w:rPr>
              <w:t xml:space="preserve"> </w:t>
            </w:r>
            <w:r>
              <w:rPr>
                <w:w w:val="105"/>
              </w:rPr>
              <w:t>choices</w:t>
            </w:r>
            <w:r>
              <w:rPr>
                <w:spacing w:val="-3"/>
                <w:w w:val="105"/>
              </w:rPr>
              <w:t xml:space="preserve"> </w:t>
            </w:r>
            <w:r>
              <w:rPr>
                <w:w w:val="105"/>
              </w:rPr>
              <w:t>and</w:t>
            </w:r>
            <w:r>
              <w:rPr>
                <w:spacing w:val="-3"/>
                <w:w w:val="105"/>
              </w:rPr>
              <w:t xml:space="preserve"> </w:t>
            </w:r>
            <w:r>
              <w:rPr>
                <w:w w:val="105"/>
              </w:rPr>
              <w:t xml:space="preserve">behaviours can be guided by intention and </w:t>
            </w:r>
            <w:r>
              <w:rPr>
                <w:spacing w:val="-2"/>
                <w:w w:val="105"/>
              </w:rPr>
              <w:t>integrity.</w:t>
            </w:r>
          </w:p>
        </w:tc>
      </w:tr>
      <w:tr w:rsidR="00261A0B">
        <w:trPr>
          <w:trHeight w:val="3119"/>
        </w:trPr>
        <w:tc>
          <w:tcPr>
            <w:tcW w:w="2160" w:type="dxa"/>
          </w:tcPr>
          <w:p w:rsidR="00261A0B" w:rsidRDefault="00261A0B">
            <w:pPr>
              <w:pStyle w:val="TableParagraph"/>
              <w:ind w:left="0"/>
              <w:rPr>
                <w:rFonts w:ascii="Times New Roman"/>
              </w:rPr>
            </w:pPr>
          </w:p>
        </w:tc>
        <w:tc>
          <w:tcPr>
            <w:tcW w:w="2280" w:type="dxa"/>
            <w:shd w:val="clear" w:color="auto" w:fill="93C37D"/>
          </w:tcPr>
          <w:p w:rsidR="00261A0B" w:rsidRDefault="00261BE8">
            <w:pPr>
              <w:pStyle w:val="TableParagraph"/>
              <w:spacing w:before="130"/>
              <w:ind w:left="109"/>
              <w:rPr>
                <w:rFonts w:ascii="Arial"/>
                <w:b/>
              </w:rPr>
            </w:pPr>
            <w:r>
              <w:rPr>
                <w:rFonts w:ascii="Arial"/>
                <w:b/>
              </w:rPr>
              <w:t>Positive</w:t>
            </w:r>
            <w:r>
              <w:rPr>
                <w:rFonts w:ascii="Arial"/>
                <w:b/>
                <w:spacing w:val="9"/>
              </w:rPr>
              <w:t xml:space="preserve"> </w:t>
            </w:r>
            <w:r>
              <w:rPr>
                <w:rFonts w:ascii="Arial"/>
                <w:b/>
                <w:spacing w:val="-2"/>
              </w:rPr>
              <w:t>outlook</w:t>
            </w:r>
          </w:p>
        </w:tc>
        <w:tc>
          <w:tcPr>
            <w:tcW w:w="4560" w:type="dxa"/>
          </w:tcPr>
          <w:p w:rsidR="00261A0B" w:rsidRDefault="00261BE8">
            <w:pPr>
              <w:pStyle w:val="TableParagraph"/>
              <w:numPr>
                <w:ilvl w:val="0"/>
                <w:numId w:val="4"/>
              </w:numPr>
              <w:tabs>
                <w:tab w:val="left" w:pos="814"/>
              </w:tabs>
              <w:spacing w:before="116" w:line="312" w:lineRule="auto"/>
              <w:ind w:left="814" w:right="188"/>
            </w:pPr>
            <w:r>
              <w:rPr>
                <w:w w:val="105"/>
              </w:rPr>
              <w:t>Moving beyond a view of feelings as</w:t>
            </w:r>
            <w:r>
              <w:rPr>
                <w:spacing w:val="-18"/>
                <w:w w:val="105"/>
              </w:rPr>
              <w:t xml:space="preserve"> </w:t>
            </w:r>
            <w:r>
              <w:rPr>
                <w:w w:val="105"/>
              </w:rPr>
              <w:t>“good”</w:t>
            </w:r>
            <w:r>
              <w:rPr>
                <w:spacing w:val="-18"/>
                <w:w w:val="105"/>
              </w:rPr>
              <w:t xml:space="preserve"> </w:t>
            </w:r>
            <w:r>
              <w:rPr>
                <w:w w:val="105"/>
              </w:rPr>
              <w:t>or</w:t>
            </w:r>
            <w:r>
              <w:rPr>
                <w:spacing w:val="-18"/>
                <w:w w:val="105"/>
              </w:rPr>
              <w:t xml:space="preserve"> </w:t>
            </w:r>
            <w:r>
              <w:rPr>
                <w:w w:val="105"/>
              </w:rPr>
              <w:t>“bad”</w:t>
            </w:r>
            <w:r>
              <w:rPr>
                <w:spacing w:val="-18"/>
                <w:w w:val="105"/>
              </w:rPr>
              <w:t xml:space="preserve"> </w:t>
            </w:r>
            <w:r>
              <w:rPr>
                <w:w w:val="105"/>
              </w:rPr>
              <w:t>to</w:t>
            </w:r>
            <w:r>
              <w:rPr>
                <w:spacing w:val="-18"/>
                <w:w w:val="105"/>
              </w:rPr>
              <w:t xml:space="preserve"> </w:t>
            </w:r>
            <w:r>
              <w:rPr>
                <w:w w:val="105"/>
              </w:rPr>
              <w:t>accept</w:t>
            </w:r>
            <w:r>
              <w:rPr>
                <w:spacing w:val="-18"/>
                <w:w w:val="105"/>
              </w:rPr>
              <w:t xml:space="preserve"> </w:t>
            </w:r>
            <w:r>
              <w:rPr>
                <w:w w:val="105"/>
              </w:rPr>
              <w:t>all</w:t>
            </w:r>
            <w:r>
              <w:rPr>
                <w:spacing w:val="-18"/>
                <w:w w:val="105"/>
              </w:rPr>
              <w:t xml:space="preserve"> </w:t>
            </w:r>
            <w:r>
              <w:rPr>
                <w:w w:val="105"/>
              </w:rPr>
              <w:t>our feelings as having their own purpose and wisdom, though</w:t>
            </w:r>
          </w:p>
          <w:p w:rsidR="00261A0B" w:rsidRDefault="00261BE8">
            <w:pPr>
              <w:pStyle w:val="TableParagraph"/>
              <w:spacing w:line="262" w:lineRule="exact"/>
              <w:ind w:left="814"/>
            </w:pPr>
            <w:r>
              <w:t>self-</w:t>
            </w:r>
            <w:r>
              <w:rPr>
                <w:spacing w:val="-2"/>
              </w:rPr>
              <w:t>compassion.</w:t>
            </w:r>
          </w:p>
          <w:p w:rsidR="00261A0B" w:rsidRDefault="00261BE8">
            <w:pPr>
              <w:pStyle w:val="TableParagraph"/>
              <w:numPr>
                <w:ilvl w:val="0"/>
                <w:numId w:val="4"/>
              </w:numPr>
              <w:tabs>
                <w:tab w:val="left" w:pos="814"/>
              </w:tabs>
              <w:spacing w:before="79" w:line="271" w:lineRule="auto"/>
              <w:ind w:left="814" w:right="188"/>
            </w:pPr>
            <w:r>
              <w:rPr>
                <w:w w:val="110"/>
              </w:rPr>
              <w:t>Identify</w:t>
            </w:r>
            <w:r>
              <w:rPr>
                <w:spacing w:val="-6"/>
                <w:w w:val="110"/>
              </w:rPr>
              <w:t xml:space="preserve"> </w:t>
            </w:r>
            <w:r>
              <w:rPr>
                <w:w w:val="110"/>
              </w:rPr>
              <w:t>how</w:t>
            </w:r>
            <w:r>
              <w:rPr>
                <w:spacing w:val="-6"/>
                <w:w w:val="110"/>
              </w:rPr>
              <w:t xml:space="preserve"> </w:t>
            </w:r>
            <w:r>
              <w:rPr>
                <w:w w:val="110"/>
              </w:rPr>
              <w:t>our</w:t>
            </w:r>
            <w:r>
              <w:rPr>
                <w:spacing w:val="-6"/>
                <w:w w:val="110"/>
              </w:rPr>
              <w:t xml:space="preserve"> </w:t>
            </w:r>
            <w:r>
              <w:rPr>
                <w:w w:val="110"/>
              </w:rPr>
              <w:t>feelings</w:t>
            </w:r>
            <w:r>
              <w:rPr>
                <w:spacing w:val="-6"/>
                <w:w w:val="110"/>
              </w:rPr>
              <w:t xml:space="preserve"> </w:t>
            </w:r>
            <w:r>
              <w:rPr>
                <w:w w:val="110"/>
              </w:rPr>
              <w:t xml:space="preserve">are presenting opportunities for </w:t>
            </w:r>
            <w:r>
              <w:t xml:space="preserve">growth and alignment with our life </w:t>
            </w:r>
            <w:r>
              <w:rPr>
                <w:w w:val="110"/>
              </w:rPr>
              <w:t>goals and intentions.</w:t>
            </w:r>
          </w:p>
        </w:tc>
      </w:tr>
      <w:tr w:rsidR="00261A0B">
        <w:trPr>
          <w:trHeight w:val="2300"/>
        </w:trPr>
        <w:tc>
          <w:tcPr>
            <w:tcW w:w="2160" w:type="dxa"/>
          </w:tcPr>
          <w:p w:rsidR="00261A0B" w:rsidRDefault="00261BE8">
            <w:pPr>
              <w:pStyle w:val="TableParagraph"/>
              <w:spacing w:before="136"/>
              <w:rPr>
                <w:rFonts w:ascii="Arial"/>
                <w:b/>
              </w:rPr>
            </w:pPr>
            <w:r>
              <w:rPr>
                <w:rFonts w:ascii="Arial"/>
                <w:b/>
                <w:spacing w:val="-2"/>
              </w:rPr>
              <w:t>Social</w:t>
            </w:r>
            <w:r>
              <w:rPr>
                <w:rFonts w:ascii="Arial"/>
                <w:b/>
                <w:spacing w:val="-13"/>
              </w:rPr>
              <w:t xml:space="preserve"> </w:t>
            </w:r>
            <w:r>
              <w:rPr>
                <w:rFonts w:ascii="Arial"/>
                <w:b/>
                <w:spacing w:val="-2"/>
              </w:rPr>
              <w:t>awareness</w:t>
            </w:r>
          </w:p>
        </w:tc>
        <w:tc>
          <w:tcPr>
            <w:tcW w:w="2280" w:type="dxa"/>
            <w:shd w:val="clear" w:color="auto" w:fill="93C37D"/>
          </w:tcPr>
          <w:p w:rsidR="00261A0B" w:rsidRDefault="00261BE8">
            <w:pPr>
              <w:pStyle w:val="TableParagraph"/>
              <w:spacing w:before="136"/>
              <w:ind w:left="109"/>
              <w:rPr>
                <w:rFonts w:ascii="Arial"/>
                <w:b/>
              </w:rPr>
            </w:pPr>
            <w:r>
              <w:rPr>
                <w:rFonts w:ascii="Arial"/>
                <w:b/>
                <w:spacing w:val="-2"/>
                <w:w w:val="105"/>
              </w:rPr>
              <w:t>Empathy</w:t>
            </w:r>
          </w:p>
        </w:tc>
        <w:tc>
          <w:tcPr>
            <w:tcW w:w="4560" w:type="dxa"/>
          </w:tcPr>
          <w:p w:rsidR="00261A0B" w:rsidRDefault="00261BE8">
            <w:pPr>
              <w:pStyle w:val="TableParagraph"/>
              <w:numPr>
                <w:ilvl w:val="0"/>
                <w:numId w:val="3"/>
              </w:numPr>
              <w:tabs>
                <w:tab w:val="left" w:pos="814"/>
              </w:tabs>
              <w:spacing w:before="122" w:line="271" w:lineRule="auto"/>
              <w:ind w:left="814" w:right="283"/>
            </w:pPr>
            <w:r>
              <w:rPr>
                <w:w w:val="110"/>
              </w:rPr>
              <w:t xml:space="preserve">Using our own experience to </w:t>
            </w:r>
            <w:r>
              <w:t xml:space="preserve">understand what others might be </w:t>
            </w:r>
            <w:r>
              <w:rPr>
                <w:w w:val="110"/>
              </w:rPr>
              <w:t>feeling in similar situations.</w:t>
            </w:r>
          </w:p>
          <w:p w:rsidR="00261A0B" w:rsidRDefault="00261BE8">
            <w:pPr>
              <w:pStyle w:val="TableParagraph"/>
              <w:numPr>
                <w:ilvl w:val="0"/>
                <w:numId w:val="3"/>
              </w:numPr>
              <w:tabs>
                <w:tab w:val="left" w:pos="814"/>
              </w:tabs>
              <w:spacing w:line="271" w:lineRule="auto"/>
              <w:ind w:left="814" w:right="272"/>
            </w:pPr>
            <w:r>
              <w:rPr>
                <w:w w:val="105"/>
              </w:rPr>
              <w:t>Creating safe space and trust by being curious about, actively listening</w:t>
            </w:r>
            <w:r>
              <w:rPr>
                <w:spacing w:val="-8"/>
                <w:w w:val="105"/>
              </w:rPr>
              <w:t xml:space="preserve"> </w:t>
            </w:r>
            <w:r>
              <w:rPr>
                <w:w w:val="105"/>
              </w:rPr>
              <w:t>to</w:t>
            </w:r>
            <w:r>
              <w:rPr>
                <w:spacing w:val="-8"/>
                <w:w w:val="105"/>
              </w:rPr>
              <w:t xml:space="preserve"> </w:t>
            </w:r>
            <w:r>
              <w:rPr>
                <w:w w:val="105"/>
              </w:rPr>
              <w:t>and</w:t>
            </w:r>
            <w:r>
              <w:rPr>
                <w:spacing w:val="-8"/>
                <w:w w:val="105"/>
              </w:rPr>
              <w:t xml:space="preserve"> </w:t>
            </w:r>
            <w:r>
              <w:rPr>
                <w:w w:val="105"/>
              </w:rPr>
              <w:t>believing</w:t>
            </w:r>
            <w:r>
              <w:rPr>
                <w:spacing w:val="-8"/>
                <w:w w:val="105"/>
              </w:rPr>
              <w:t xml:space="preserve"> </w:t>
            </w:r>
            <w:r>
              <w:rPr>
                <w:w w:val="105"/>
              </w:rPr>
              <w:t xml:space="preserve">people’s </w:t>
            </w:r>
            <w:r>
              <w:rPr>
                <w:spacing w:val="-2"/>
                <w:w w:val="105"/>
              </w:rPr>
              <w:t>feelings.</w:t>
            </w:r>
          </w:p>
        </w:tc>
      </w:tr>
      <w:tr w:rsidR="00261A0B">
        <w:trPr>
          <w:trHeight w:val="1400"/>
        </w:trPr>
        <w:tc>
          <w:tcPr>
            <w:tcW w:w="2160" w:type="dxa"/>
          </w:tcPr>
          <w:p w:rsidR="00261A0B" w:rsidRDefault="00261A0B">
            <w:pPr>
              <w:pStyle w:val="TableParagraph"/>
              <w:ind w:left="0"/>
              <w:rPr>
                <w:rFonts w:ascii="Times New Roman"/>
              </w:rPr>
            </w:pPr>
          </w:p>
        </w:tc>
        <w:tc>
          <w:tcPr>
            <w:tcW w:w="2280" w:type="dxa"/>
            <w:shd w:val="clear" w:color="auto" w:fill="FFD966"/>
          </w:tcPr>
          <w:p w:rsidR="00261A0B" w:rsidRDefault="00261BE8">
            <w:pPr>
              <w:pStyle w:val="TableParagraph"/>
              <w:spacing w:before="138" w:line="283" w:lineRule="auto"/>
              <w:ind w:left="109"/>
              <w:rPr>
                <w:rFonts w:ascii="Arial"/>
                <w:b/>
              </w:rPr>
            </w:pPr>
            <w:r>
              <w:rPr>
                <w:rFonts w:ascii="Arial"/>
                <w:b/>
                <w:spacing w:val="-2"/>
                <w:w w:val="105"/>
              </w:rPr>
              <w:t>Organisational awareness</w:t>
            </w:r>
          </w:p>
        </w:tc>
        <w:tc>
          <w:tcPr>
            <w:tcW w:w="4560" w:type="dxa"/>
          </w:tcPr>
          <w:p w:rsidR="00261A0B" w:rsidRDefault="00261BE8">
            <w:pPr>
              <w:pStyle w:val="TableParagraph"/>
              <w:spacing w:before="125" w:line="271" w:lineRule="auto"/>
            </w:pPr>
            <w:r>
              <w:rPr>
                <w:w w:val="105"/>
              </w:rPr>
              <w:t>Identifying how some feelings we have indicate a wider organisational issue, and seeking an appropriate response to those speciﬁc feelings.</w:t>
            </w:r>
          </w:p>
        </w:tc>
      </w:tr>
    </w:tbl>
    <w:p w:rsidR="00261A0B" w:rsidRDefault="00261A0B">
      <w:pPr>
        <w:spacing w:line="271" w:lineRule="auto"/>
        <w:sectPr w:rsidR="00261A0B">
          <w:type w:val="continuous"/>
          <w:pgSz w:w="11920" w:h="16840"/>
          <w:pgMar w:top="1420" w:right="1280" w:bottom="1040" w:left="1280" w:header="0" w:footer="860" w:gutter="0"/>
          <w:cols w:space="720"/>
        </w:sectPr>
      </w:pPr>
    </w:p>
    <w:tbl>
      <w:tblPr>
        <w:tblW w:w="0" w:type="auto"/>
        <w:tblInd w:w="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160"/>
        <w:gridCol w:w="2280"/>
        <w:gridCol w:w="4560"/>
      </w:tblGrid>
      <w:tr w:rsidR="00261A0B">
        <w:trPr>
          <w:trHeight w:val="1100"/>
        </w:trPr>
        <w:tc>
          <w:tcPr>
            <w:tcW w:w="2160" w:type="dxa"/>
          </w:tcPr>
          <w:p w:rsidR="00261A0B" w:rsidRDefault="00261BE8">
            <w:pPr>
              <w:pStyle w:val="TableParagraph"/>
              <w:spacing w:before="128" w:line="283" w:lineRule="auto"/>
              <w:rPr>
                <w:rFonts w:ascii="Arial"/>
                <w:b/>
              </w:rPr>
            </w:pPr>
            <w:r>
              <w:rPr>
                <w:rFonts w:ascii="Arial"/>
                <w:b/>
                <w:spacing w:val="-2"/>
                <w:w w:val="105"/>
              </w:rPr>
              <w:t>Relationship management</w:t>
            </w:r>
          </w:p>
        </w:tc>
        <w:tc>
          <w:tcPr>
            <w:tcW w:w="2280" w:type="dxa"/>
            <w:shd w:val="clear" w:color="auto" w:fill="93C37D"/>
          </w:tcPr>
          <w:p w:rsidR="00261A0B" w:rsidRDefault="00261BE8">
            <w:pPr>
              <w:pStyle w:val="TableParagraph"/>
              <w:spacing w:before="128" w:line="283" w:lineRule="auto"/>
              <w:ind w:left="109"/>
              <w:rPr>
                <w:rFonts w:ascii="Arial" w:hAnsi="Arial"/>
                <w:b/>
              </w:rPr>
            </w:pPr>
            <w:r>
              <w:rPr>
                <w:rFonts w:ascii="Arial" w:hAnsi="Arial"/>
                <w:b/>
                <w:w w:val="105"/>
              </w:rPr>
              <w:t>Inﬂuence</w:t>
            </w:r>
            <w:r>
              <w:rPr>
                <w:rFonts w:ascii="Arial" w:hAnsi="Arial"/>
                <w:b/>
                <w:spacing w:val="-17"/>
                <w:w w:val="105"/>
              </w:rPr>
              <w:t xml:space="preserve"> </w:t>
            </w:r>
            <w:r>
              <w:rPr>
                <w:rFonts w:ascii="Arial" w:hAnsi="Arial"/>
                <w:b/>
                <w:w w:val="105"/>
              </w:rPr>
              <w:t xml:space="preserve">and </w:t>
            </w:r>
            <w:r>
              <w:rPr>
                <w:rFonts w:ascii="Arial" w:hAnsi="Arial"/>
                <w:b/>
                <w:spacing w:val="-2"/>
                <w:w w:val="105"/>
              </w:rPr>
              <w:t>Inspirational leadership</w:t>
            </w:r>
          </w:p>
        </w:tc>
        <w:tc>
          <w:tcPr>
            <w:tcW w:w="4560" w:type="dxa"/>
          </w:tcPr>
          <w:p w:rsidR="00261A0B" w:rsidRDefault="00261BE8">
            <w:pPr>
              <w:pStyle w:val="TableParagraph"/>
              <w:spacing w:before="115" w:line="271" w:lineRule="auto"/>
              <w:ind w:right="179"/>
            </w:pPr>
            <w:r>
              <w:rPr>
                <w:w w:val="105"/>
              </w:rPr>
              <w:t>Modelling emotionally intelligent, authentic leadership.</w:t>
            </w:r>
          </w:p>
        </w:tc>
      </w:tr>
      <w:tr w:rsidR="00261A0B">
        <w:trPr>
          <w:trHeight w:val="1399"/>
        </w:trPr>
        <w:tc>
          <w:tcPr>
            <w:tcW w:w="2160" w:type="dxa"/>
          </w:tcPr>
          <w:p w:rsidR="00261A0B" w:rsidRDefault="00261A0B">
            <w:pPr>
              <w:pStyle w:val="TableParagraph"/>
              <w:ind w:left="0"/>
              <w:rPr>
                <w:rFonts w:ascii="Times New Roman"/>
              </w:rPr>
            </w:pPr>
          </w:p>
        </w:tc>
        <w:tc>
          <w:tcPr>
            <w:tcW w:w="2280" w:type="dxa"/>
            <w:shd w:val="clear" w:color="auto" w:fill="FFD966"/>
          </w:tcPr>
          <w:p w:rsidR="00261A0B" w:rsidRDefault="00261BE8">
            <w:pPr>
              <w:pStyle w:val="TableParagraph"/>
              <w:spacing w:before="132"/>
              <w:ind w:left="109"/>
              <w:rPr>
                <w:rFonts w:ascii="Arial"/>
                <w:b/>
              </w:rPr>
            </w:pPr>
            <w:r>
              <w:rPr>
                <w:rFonts w:ascii="Arial"/>
                <w:b/>
              </w:rPr>
              <w:t>Coach</w:t>
            </w:r>
            <w:r>
              <w:rPr>
                <w:rFonts w:ascii="Arial"/>
                <w:b/>
                <w:spacing w:val="-1"/>
              </w:rPr>
              <w:t xml:space="preserve"> </w:t>
            </w:r>
            <w:r>
              <w:rPr>
                <w:rFonts w:ascii="Arial"/>
                <w:b/>
              </w:rPr>
              <w:t>and</w:t>
            </w:r>
            <w:r>
              <w:rPr>
                <w:rFonts w:ascii="Arial"/>
                <w:b/>
                <w:spacing w:val="-1"/>
              </w:rPr>
              <w:t xml:space="preserve"> </w:t>
            </w:r>
            <w:r>
              <w:rPr>
                <w:rFonts w:ascii="Arial"/>
                <w:b/>
                <w:spacing w:val="-2"/>
              </w:rPr>
              <w:t>mentor</w:t>
            </w:r>
          </w:p>
        </w:tc>
        <w:tc>
          <w:tcPr>
            <w:tcW w:w="4560" w:type="dxa"/>
          </w:tcPr>
          <w:p w:rsidR="00261A0B" w:rsidRDefault="00261BE8">
            <w:pPr>
              <w:pStyle w:val="TableParagraph"/>
              <w:spacing w:before="119" w:line="271" w:lineRule="auto"/>
            </w:pPr>
            <w:r>
              <w:rPr>
                <w:w w:val="105"/>
              </w:rPr>
              <w:t>Building</w:t>
            </w:r>
            <w:r>
              <w:rPr>
                <w:spacing w:val="-1"/>
                <w:w w:val="105"/>
              </w:rPr>
              <w:t xml:space="preserve"> </w:t>
            </w:r>
            <w:r>
              <w:rPr>
                <w:w w:val="105"/>
              </w:rPr>
              <w:t>self-responsibility</w:t>
            </w:r>
            <w:r>
              <w:rPr>
                <w:spacing w:val="-1"/>
                <w:w w:val="105"/>
              </w:rPr>
              <w:t xml:space="preserve"> </w:t>
            </w:r>
            <w:r>
              <w:rPr>
                <w:w w:val="105"/>
              </w:rPr>
              <w:t>by</w:t>
            </w:r>
            <w:r>
              <w:rPr>
                <w:spacing w:val="-1"/>
                <w:w w:val="105"/>
              </w:rPr>
              <w:t xml:space="preserve"> </w:t>
            </w:r>
            <w:r>
              <w:rPr>
                <w:w w:val="105"/>
              </w:rPr>
              <w:t>using</w:t>
            </w:r>
            <w:r>
              <w:rPr>
                <w:spacing w:val="-1"/>
                <w:w w:val="105"/>
              </w:rPr>
              <w:t xml:space="preserve"> </w:t>
            </w:r>
            <w:r>
              <w:rPr>
                <w:w w:val="105"/>
              </w:rPr>
              <w:t>open questions and active listening to evoke reﬂection, creativity, empowerment and initiative in others.</w:t>
            </w:r>
          </w:p>
        </w:tc>
      </w:tr>
      <w:tr w:rsidR="00261A0B">
        <w:trPr>
          <w:trHeight w:val="1999"/>
        </w:trPr>
        <w:tc>
          <w:tcPr>
            <w:tcW w:w="2160" w:type="dxa"/>
          </w:tcPr>
          <w:p w:rsidR="00261A0B" w:rsidRDefault="00261A0B">
            <w:pPr>
              <w:pStyle w:val="TableParagraph"/>
              <w:ind w:left="0"/>
              <w:rPr>
                <w:rFonts w:ascii="Times New Roman"/>
              </w:rPr>
            </w:pPr>
          </w:p>
        </w:tc>
        <w:tc>
          <w:tcPr>
            <w:tcW w:w="2280" w:type="dxa"/>
            <w:shd w:val="clear" w:color="auto" w:fill="93C37D"/>
          </w:tcPr>
          <w:p w:rsidR="00261A0B" w:rsidRDefault="00261BE8">
            <w:pPr>
              <w:pStyle w:val="TableParagraph"/>
              <w:spacing w:before="136" w:line="283" w:lineRule="auto"/>
              <w:ind w:left="109"/>
              <w:rPr>
                <w:rFonts w:ascii="Arial" w:hAnsi="Arial"/>
                <w:b/>
              </w:rPr>
            </w:pPr>
            <w:r>
              <w:rPr>
                <w:rFonts w:ascii="Arial" w:hAnsi="Arial"/>
                <w:b/>
                <w:spacing w:val="-2"/>
                <w:w w:val="105"/>
              </w:rPr>
              <w:t>Conﬂict management</w:t>
            </w:r>
          </w:p>
        </w:tc>
        <w:tc>
          <w:tcPr>
            <w:tcW w:w="4560" w:type="dxa"/>
          </w:tcPr>
          <w:p w:rsidR="00261A0B" w:rsidRDefault="00261BE8">
            <w:pPr>
              <w:pStyle w:val="TableParagraph"/>
              <w:numPr>
                <w:ilvl w:val="0"/>
                <w:numId w:val="2"/>
              </w:numPr>
              <w:tabs>
                <w:tab w:val="left" w:pos="814"/>
              </w:tabs>
              <w:spacing w:before="122" w:line="268" w:lineRule="auto"/>
              <w:ind w:left="814" w:right="683"/>
            </w:pPr>
            <w:r>
              <w:rPr>
                <w:w w:val="105"/>
              </w:rPr>
              <w:t>Practising</w:t>
            </w:r>
            <w:r>
              <w:rPr>
                <w:spacing w:val="-10"/>
                <w:w w:val="105"/>
              </w:rPr>
              <w:t xml:space="preserve"> </w:t>
            </w:r>
            <w:r>
              <w:rPr>
                <w:w w:val="105"/>
              </w:rPr>
              <w:t>non-violent,</w:t>
            </w:r>
            <w:r>
              <w:rPr>
                <w:spacing w:val="-10"/>
                <w:w w:val="105"/>
              </w:rPr>
              <w:t xml:space="preserve"> </w:t>
            </w:r>
            <w:r>
              <w:rPr>
                <w:w w:val="105"/>
              </w:rPr>
              <w:t xml:space="preserve">honest </w:t>
            </w:r>
            <w:r>
              <w:rPr>
                <w:spacing w:val="-2"/>
                <w:w w:val="105"/>
              </w:rPr>
              <w:t>communication.</w:t>
            </w:r>
          </w:p>
          <w:p w:rsidR="00261A0B" w:rsidRDefault="00261BE8">
            <w:pPr>
              <w:pStyle w:val="TableParagraph"/>
              <w:numPr>
                <w:ilvl w:val="0"/>
                <w:numId w:val="2"/>
              </w:numPr>
              <w:tabs>
                <w:tab w:val="left" w:pos="814"/>
              </w:tabs>
              <w:spacing w:before="3" w:line="271" w:lineRule="auto"/>
              <w:ind w:left="814" w:right="218"/>
            </w:pPr>
            <w:r>
              <w:rPr>
                <w:w w:val="105"/>
              </w:rPr>
              <w:t>Using empathy and organisational awareness to identify underpinning or unacknowledged feelings driving conﬂict.</w:t>
            </w:r>
          </w:p>
        </w:tc>
      </w:tr>
      <w:tr w:rsidR="00261A0B">
        <w:trPr>
          <w:trHeight w:val="800"/>
        </w:trPr>
        <w:tc>
          <w:tcPr>
            <w:tcW w:w="2160" w:type="dxa"/>
          </w:tcPr>
          <w:p w:rsidR="00261A0B" w:rsidRDefault="00261A0B">
            <w:pPr>
              <w:pStyle w:val="TableParagraph"/>
              <w:ind w:left="0"/>
              <w:rPr>
                <w:rFonts w:ascii="Times New Roman"/>
              </w:rPr>
            </w:pPr>
          </w:p>
        </w:tc>
        <w:tc>
          <w:tcPr>
            <w:tcW w:w="2280" w:type="dxa"/>
            <w:shd w:val="clear" w:color="auto" w:fill="93C37D"/>
          </w:tcPr>
          <w:p w:rsidR="00261A0B" w:rsidRDefault="00261BE8">
            <w:pPr>
              <w:pStyle w:val="TableParagraph"/>
              <w:spacing w:before="138"/>
              <w:ind w:left="109"/>
              <w:rPr>
                <w:rFonts w:ascii="Arial"/>
                <w:b/>
              </w:rPr>
            </w:pPr>
            <w:r>
              <w:rPr>
                <w:rFonts w:ascii="Arial"/>
                <w:b/>
                <w:spacing w:val="-2"/>
                <w:w w:val="105"/>
              </w:rPr>
              <w:t>Teamwork</w:t>
            </w:r>
          </w:p>
        </w:tc>
        <w:tc>
          <w:tcPr>
            <w:tcW w:w="4560" w:type="dxa"/>
          </w:tcPr>
          <w:p w:rsidR="00261A0B" w:rsidRDefault="00261BE8">
            <w:pPr>
              <w:pStyle w:val="TableParagraph"/>
              <w:spacing w:before="125" w:line="271" w:lineRule="auto"/>
            </w:pPr>
            <w:r>
              <w:rPr>
                <w:w w:val="105"/>
              </w:rPr>
              <w:t>Setting</w:t>
            </w:r>
            <w:r>
              <w:rPr>
                <w:spacing w:val="-10"/>
                <w:w w:val="105"/>
              </w:rPr>
              <w:t xml:space="preserve"> </w:t>
            </w:r>
            <w:r>
              <w:rPr>
                <w:w w:val="105"/>
              </w:rPr>
              <w:t>clear</w:t>
            </w:r>
            <w:r>
              <w:rPr>
                <w:spacing w:val="-10"/>
                <w:w w:val="105"/>
              </w:rPr>
              <w:t xml:space="preserve"> </w:t>
            </w:r>
            <w:r>
              <w:rPr>
                <w:w w:val="105"/>
              </w:rPr>
              <w:t>roles,</w:t>
            </w:r>
            <w:r>
              <w:rPr>
                <w:spacing w:val="-10"/>
                <w:w w:val="105"/>
              </w:rPr>
              <w:t xml:space="preserve"> </w:t>
            </w:r>
            <w:r>
              <w:rPr>
                <w:w w:val="105"/>
              </w:rPr>
              <w:t>expectations</w:t>
            </w:r>
            <w:r>
              <w:rPr>
                <w:spacing w:val="-10"/>
                <w:w w:val="105"/>
              </w:rPr>
              <w:t xml:space="preserve"> </w:t>
            </w:r>
            <w:r>
              <w:rPr>
                <w:w w:val="105"/>
              </w:rPr>
              <w:t xml:space="preserve">and </w:t>
            </w:r>
            <w:r>
              <w:rPr>
                <w:spacing w:val="-2"/>
                <w:w w:val="105"/>
              </w:rPr>
              <w:t>boundaries.</w:t>
            </w:r>
          </w:p>
        </w:tc>
      </w:tr>
    </w:tbl>
    <w:p w:rsidR="00261A0B" w:rsidRDefault="00261A0B">
      <w:pPr>
        <w:pStyle w:val="BodyText"/>
        <w:spacing w:before="358"/>
        <w:rPr>
          <w:sz w:val="32"/>
        </w:rPr>
      </w:pPr>
    </w:p>
    <w:p w:rsidR="00261A0B" w:rsidRDefault="00261BE8">
      <w:pPr>
        <w:pStyle w:val="Heading2"/>
      </w:pPr>
      <w:bookmarkStart w:id="81" w:name="_TOC_250005"/>
      <w:r>
        <w:rPr>
          <w:color w:val="6AA74E"/>
          <w:spacing w:val="-4"/>
        </w:rPr>
        <w:t>Live</w:t>
      </w:r>
      <w:r>
        <w:rPr>
          <w:color w:val="6AA74E"/>
          <w:spacing w:val="-13"/>
        </w:rPr>
        <w:t xml:space="preserve"> </w:t>
      </w:r>
      <w:r>
        <w:rPr>
          <w:color w:val="6AA74E"/>
          <w:spacing w:val="-4"/>
        </w:rPr>
        <w:t>vs.</w:t>
      </w:r>
      <w:r>
        <w:rPr>
          <w:color w:val="6AA74E"/>
          <w:spacing w:val="-25"/>
        </w:rPr>
        <w:t xml:space="preserve"> </w:t>
      </w:r>
      <w:r>
        <w:rPr>
          <w:color w:val="6AA74E"/>
          <w:spacing w:val="-4"/>
        </w:rPr>
        <w:t>online</w:t>
      </w:r>
      <w:r>
        <w:rPr>
          <w:color w:val="6AA74E"/>
          <w:spacing w:val="-12"/>
        </w:rPr>
        <w:t xml:space="preserve"> </w:t>
      </w:r>
      <w:bookmarkEnd w:id="81"/>
      <w:r>
        <w:rPr>
          <w:color w:val="6AA74E"/>
          <w:spacing w:val="-4"/>
        </w:rPr>
        <w:t>experience</w:t>
      </w:r>
    </w:p>
    <w:p w:rsidR="00261A0B" w:rsidRDefault="00261BE8">
      <w:pPr>
        <w:pStyle w:val="BodyText"/>
        <w:spacing w:before="194" w:line="312" w:lineRule="auto"/>
        <w:ind w:left="160" w:right="231"/>
      </w:pPr>
      <w:r>
        <w:rPr>
          <w:w w:val="105"/>
        </w:rPr>
        <w:t>Participants felt that in-person work was important for delivering the outcomes above, particularly</w:t>
      </w:r>
      <w:r>
        <w:rPr>
          <w:spacing w:val="-5"/>
          <w:w w:val="105"/>
        </w:rPr>
        <w:t xml:space="preserve"> </w:t>
      </w:r>
      <w:r>
        <w:rPr>
          <w:w w:val="105"/>
        </w:rPr>
        <w:t>in</w:t>
      </w:r>
      <w:r>
        <w:rPr>
          <w:spacing w:val="-5"/>
          <w:w w:val="105"/>
        </w:rPr>
        <w:t xml:space="preserve"> </w:t>
      </w:r>
      <w:r>
        <w:rPr>
          <w:w w:val="105"/>
        </w:rPr>
        <w:t>creating</w:t>
      </w:r>
      <w:r>
        <w:rPr>
          <w:spacing w:val="-5"/>
          <w:w w:val="105"/>
        </w:rPr>
        <w:t xml:space="preserve"> </w:t>
      </w:r>
      <w:r>
        <w:rPr>
          <w:w w:val="105"/>
        </w:rPr>
        <w:t>a</w:t>
      </w:r>
      <w:r>
        <w:rPr>
          <w:spacing w:val="-5"/>
          <w:w w:val="105"/>
        </w:rPr>
        <w:t xml:space="preserve"> </w:t>
      </w:r>
      <w:r>
        <w:rPr>
          <w:w w:val="105"/>
        </w:rPr>
        <w:t>safe</w:t>
      </w:r>
      <w:r>
        <w:rPr>
          <w:spacing w:val="-5"/>
          <w:w w:val="105"/>
        </w:rPr>
        <w:t xml:space="preserve"> </w:t>
      </w:r>
      <w:r>
        <w:rPr>
          <w:w w:val="105"/>
        </w:rPr>
        <w:t>and</w:t>
      </w:r>
      <w:r>
        <w:rPr>
          <w:spacing w:val="-5"/>
          <w:w w:val="105"/>
        </w:rPr>
        <w:t xml:space="preserve"> </w:t>
      </w:r>
      <w:r>
        <w:rPr>
          <w:w w:val="105"/>
        </w:rPr>
        <w:t>engaged</w:t>
      </w:r>
      <w:r>
        <w:rPr>
          <w:spacing w:val="-5"/>
          <w:w w:val="105"/>
        </w:rPr>
        <w:t xml:space="preserve"> </w:t>
      </w:r>
      <w:r>
        <w:rPr>
          <w:w w:val="105"/>
        </w:rPr>
        <w:t>group</w:t>
      </w:r>
      <w:r>
        <w:rPr>
          <w:spacing w:val="-5"/>
          <w:w w:val="105"/>
        </w:rPr>
        <w:t xml:space="preserve"> </w:t>
      </w:r>
      <w:r>
        <w:rPr>
          <w:w w:val="105"/>
        </w:rPr>
        <w:t>dynamic</w:t>
      </w:r>
      <w:r>
        <w:rPr>
          <w:spacing w:val="-5"/>
          <w:w w:val="105"/>
        </w:rPr>
        <w:t xml:space="preserve"> </w:t>
      </w:r>
      <w:r>
        <w:rPr>
          <w:w w:val="105"/>
        </w:rPr>
        <w:t>to</w:t>
      </w:r>
      <w:r>
        <w:rPr>
          <w:spacing w:val="-5"/>
          <w:w w:val="105"/>
        </w:rPr>
        <w:t xml:space="preserve"> </w:t>
      </w:r>
      <w:r>
        <w:rPr>
          <w:w w:val="105"/>
        </w:rPr>
        <w:t>share</w:t>
      </w:r>
      <w:r>
        <w:rPr>
          <w:spacing w:val="-5"/>
          <w:w w:val="105"/>
        </w:rPr>
        <w:t xml:space="preserve"> </w:t>
      </w:r>
      <w:r>
        <w:rPr>
          <w:w w:val="105"/>
        </w:rPr>
        <w:t>their</w:t>
      </w:r>
      <w:r>
        <w:rPr>
          <w:spacing w:val="-5"/>
          <w:w w:val="105"/>
        </w:rPr>
        <w:t xml:space="preserve"> </w:t>
      </w:r>
      <w:r>
        <w:rPr>
          <w:w w:val="105"/>
        </w:rPr>
        <w:t>challenges</w:t>
      </w:r>
      <w:r>
        <w:rPr>
          <w:spacing w:val="-5"/>
          <w:w w:val="105"/>
        </w:rPr>
        <w:t xml:space="preserve"> </w:t>
      </w:r>
      <w:r>
        <w:rPr>
          <w:w w:val="105"/>
        </w:rPr>
        <w:t>and work through them openly together, and for doing the movement practices which created a foundation for embodying their experience and learning. This conﬁrmed my sense that it was important that this programme be partially delivered live, and is something to consider for the ongoing development of this work.</w:t>
      </w:r>
    </w:p>
    <w:p w:rsidR="00261A0B" w:rsidRDefault="00261A0B">
      <w:pPr>
        <w:pStyle w:val="BodyText"/>
        <w:spacing w:before="75"/>
      </w:pPr>
    </w:p>
    <w:p w:rsidR="00261A0B" w:rsidRDefault="00261BE8">
      <w:pPr>
        <w:pStyle w:val="BodyText"/>
        <w:spacing w:line="312" w:lineRule="auto"/>
        <w:ind w:left="160" w:right="189"/>
      </w:pPr>
      <w:r>
        <w:rPr>
          <w:w w:val="105"/>
        </w:rPr>
        <w:t>That said, important insights and learnings emerged also from the individual coaching sessions and group coaching sessions, which were entirely online and also reached to integrate</w:t>
      </w:r>
      <w:r>
        <w:rPr>
          <w:spacing w:val="-2"/>
          <w:w w:val="105"/>
        </w:rPr>
        <w:t xml:space="preserve"> </w:t>
      </w:r>
      <w:r>
        <w:rPr>
          <w:w w:val="105"/>
        </w:rPr>
        <w:t>embodiment</w:t>
      </w:r>
      <w:r>
        <w:rPr>
          <w:spacing w:val="-2"/>
          <w:w w:val="105"/>
        </w:rPr>
        <w:t xml:space="preserve"> </w:t>
      </w:r>
      <w:r>
        <w:rPr>
          <w:w w:val="105"/>
        </w:rPr>
        <w:t>practices.</w:t>
      </w:r>
      <w:r>
        <w:rPr>
          <w:spacing w:val="-2"/>
          <w:w w:val="105"/>
        </w:rPr>
        <w:t xml:space="preserve"> </w:t>
      </w:r>
      <w:r>
        <w:rPr>
          <w:w w:val="105"/>
        </w:rPr>
        <w:t>It</w:t>
      </w:r>
      <w:r>
        <w:rPr>
          <w:spacing w:val="-2"/>
          <w:w w:val="105"/>
        </w:rPr>
        <w:t xml:space="preserve"> </w:t>
      </w:r>
      <w:r>
        <w:rPr>
          <w:w w:val="105"/>
        </w:rPr>
        <w:t>will</w:t>
      </w:r>
      <w:r>
        <w:rPr>
          <w:spacing w:val="-2"/>
          <w:w w:val="105"/>
        </w:rPr>
        <w:t xml:space="preserve"> </w:t>
      </w:r>
      <w:r>
        <w:rPr>
          <w:w w:val="105"/>
        </w:rPr>
        <w:t>be</w:t>
      </w:r>
      <w:r>
        <w:rPr>
          <w:spacing w:val="-2"/>
          <w:w w:val="105"/>
        </w:rPr>
        <w:t xml:space="preserve"> </w:t>
      </w:r>
      <w:r>
        <w:rPr>
          <w:w w:val="105"/>
        </w:rPr>
        <w:t>worth</w:t>
      </w:r>
      <w:r>
        <w:rPr>
          <w:spacing w:val="-2"/>
          <w:w w:val="105"/>
        </w:rPr>
        <w:t xml:space="preserve"> </w:t>
      </w:r>
      <w:r>
        <w:rPr>
          <w:w w:val="105"/>
        </w:rPr>
        <w:t>continuing</w:t>
      </w:r>
      <w:r>
        <w:rPr>
          <w:spacing w:val="-2"/>
          <w:w w:val="105"/>
        </w:rPr>
        <w:t xml:space="preserve"> </w:t>
      </w:r>
      <w:r>
        <w:rPr>
          <w:w w:val="105"/>
        </w:rPr>
        <w:t>an</w:t>
      </w:r>
      <w:r>
        <w:rPr>
          <w:spacing w:val="-2"/>
          <w:w w:val="105"/>
        </w:rPr>
        <w:t xml:space="preserve"> </w:t>
      </w:r>
      <w:r>
        <w:rPr>
          <w:w w:val="105"/>
        </w:rPr>
        <w:t>exploration</w:t>
      </w:r>
      <w:r>
        <w:rPr>
          <w:spacing w:val="-2"/>
          <w:w w:val="105"/>
        </w:rPr>
        <w:t xml:space="preserve"> </w:t>
      </w:r>
      <w:r>
        <w:rPr>
          <w:w w:val="105"/>
        </w:rPr>
        <w:t>of</w:t>
      </w:r>
      <w:r>
        <w:rPr>
          <w:spacing w:val="-2"/>
          <w:w w:val="105"/>
        </w:rPr>
        <w:t xml:space="preserve"> </w:t>
      </w:r>
      <w:r>
        <w:rPr>
          <w:w w:val="105"/>
        </w:rPr>
        <w:t>delivering this methodology online, and comparing the extent of the impact between live and online sessions, which has increasingly become important during and post-pandemic.</w:t>
      </w:r>
    </w:p>
    <w:p w:rsidR="00261A0B" w:rsidRDefault="00261A0B">
      <w:pPr>
        <w:pStyle w:val="BodyText"/>
        <w:spacing w:before="85"/>
      </w:pPr>
    </w:p>
    <w:p w:rsidR="00261A0B" w:rsidRDefault="00261BE8">
      <w:pPr>
        <w:pStyle w:val="Heading2"/>
      </w:pPr>
      <w:bookmarkStart w:id="82" w:name="_TOC_250004"/>
      <w:r>
        <w:rPr>
          <w:color w:val="6AA74E"/>
        </w:rPr>
        <w:t>Live</w:t>
      </w:r>
      <w:r>
        <w:rPr>
          <w:color w:val="6AA74E"/>
          <w:spacing w:val="-17"/>
        </w:rPr>
        <w:t xml:space="preserve"> </w:t>
      </w:r>
      <w:r>
        <w:rPr>
          <w:color w:val="6AA74E"/>
        </w:rPr>
        <w:t>vs.</w:t>
      </w:r>
      <w:r>
        <w:rPr>
          <w:color w:val="6AA74E"/>
          <w:spacing w:val="-25"/>
        </w:rPr>
        <w:t xml:space="preserve"> </w:t>
      </w:r>
      <w:r>
        <w:rPr>
          <w:color w:val="6AA74E"/>
        </w:rPr>
        <w:t>DIY</w:t>
      </w:r>
      <w:r>
        <w:rPr>
          <w:color w:val="6AA74E"/>
          <w:spacing w:val="-22"/>
        </w:rPr>
        <w:t xml:space="preserve"> </w:t>
      </w:r>
      <w:bookmarkEnd w:id="82"/>
      <w:r>
        <w:rPr>
          <w:color w:val="6AA74E"/>
          <w:spacing w:val="-2"/>
        </w:rPr>
        <w:t>programmes</w:t>
      </w:r>
    </w:p>
    <w:p w:rsidR="00261A0B" w:rsidRDefault="00261BE8">
      <w:pPr>
        <w:pStyle w:val="BodyText"/>
        <w:spacing w:before="194" w:line="312" w:lineRule="auto"/>
        <w:ind w:left="160"/>
      </w:pPr>
      <w:r>
        <w:rPr>
          <w:w w:val="105"/>
        </w:rPr>
        <w:t>The</w:t>
      </w:r>
      <w:r>
        <w:rPr>
          <w:spacing w:val="-4"/>
          <w:w w:val="105"/>
        </w:rPr>
        <w:t xml:space="preserve"> </w:t>
      </w:r>
      <w:r>
        <w:rPr>
          <w:w w:val="105"/>
        </w:rPr>
        <w:t>DIY</w:t>
      </w:r>
      <w:r>
        <w:rPr>
          <w:spacing w:val="-4"/>
          <w:w w:val="105"/>
        </w:rPr>
        <w:t xml:space="preserve"> </w:t>
      </w:r>
      <w:r>
        <w:rPr>
          <w:w w:val="105"/>
        </w:rPr>
        <w:t>programme</w:t>
      </w:r>
      <w:r>
        <w:rPr>
          <w:spacing w:val="-4"/>
          <w:w w:val="105"/>
        </w:rPr>
        <w:t xml:space="preserve"> </w:t>
      </w:r>
      <w:r>
        <w:rPr>
          <w:w w:val="105"/>
        </w:rPr>
        <w:t>was</w:t>
      </w:r>
      <w:r>
        <w:rPr>
          <w:spacing w:val="-4"/>
          <w:w w:val="105"/>
        </w:rPr>
        <w:t xml:space="preserve"> </w:t>
      </w:r>
      <w:r>
        <w:rPr>
          <w:w w:val="105"/>
        </w:rPr>
        <w:t>evaluated</w:t>
      </w:r>
      <w:r>
        <w:rPr>
          <w:spacing w:val="-4"/>
          <w:w w:val="105"/>
        </w:rPr>
        <w:t xml:space="preserve"> </w:t>
      </w:r>
      <w:r>
        <w:rPr>
          <w:w w:val="105"/>
        </w:rPr>
        <w:t>via</w:t>
      </w:r>
      <w:r>
        <w:rPr>
          <w:spacing w:val="-4"/>
          <w:w w:val="105"/>
        </w:rPr>
        <w:t xml:space="preserve"> </w:t>
      </w:r>
      <w:r>
        <w:rPr>
          <w:w w:val="105"/>
        </w:rPr>
        <w:t>a</w:t>
      </w:r>
      <w:r>
        <w:rPr>
          <w:spacing w:val="-4"/>
          <w:w w:val="105"/>
        </w:rPr>
        <w:t xml:space="preserve"> </w:t>
      </w:r>
      <w:r>
        <w:rPr>
          <w:w w:val="105"/>
        </w:rPr>
        <w:t>ﬁnal</w:t>
      </w:r>
      <w:r>
        <w:rPr>
          <w:spacing w:val="-4"/>
          <w:w w:val="105"/>
        </w:rPr>
        <w:t xml:space="preserve"> </w:t>
      </w:r>
      <w:r>
        <w:rPr>
          <w:w w:val="105"/>
        </w:rPr>
        <w:t>survey</w:t>
      </w:r>
      <w:r>
        <w:rPr>
          <w:spacing w:val="-4"/>
          <w:w w:val="105"/>
        </w:rPr>
        <w:t xml:space="preserve"> </w:t>
      </w:r>
      <w:r>
        <w:rPr>
          <w:w w:val="105"/>
        </w:rPr>
        <w:t>and</w:t>
      </w:r>
      <w:r>
        <w:rPr>
          <w:spacing w:val="-4"/>
          <w:w w:val="105"/>
        </w:rPr>
        <w:t xml:space="preserve"> </w:t>
      </w:r>
      <w:r>
        <w:rPr>
          <w:w w:val="105"/>
        </w:rPr>
        <w:t>direct</w:t>
      </w:r>
      <w:r>
        <w:rPr>
          <w:spacing w:val="-4"/>
          <w:w w:val="105"/>
        </w:rPr>
        <w:t xml:space="preserve"> </w:t>
      </w:r>
      <w:r>
        <w:rPr>
          <w:w w:val="105"/>
        </w:rPr>
        <w:t>email</w:t>
      </w:r>
      <w:r>
        <w:rPr>
          <w:spacing w:val="-4"/>
          <w:w w:val="105"/>
        </w:rPr>
        <w:t xml:space="preserve"> </w:t>
      </w:r>
      <w:r>
        <w:rPr>
          <w:w w:val="105"/>
        </w:rPr>
        <w:t>follow-up.</w:t>
      </w:r>
      <w:r>
        <w:rPr>
          <w:spacing w:val="-4"/>
          <w:w w:val="105"/>
        </w:rPr>
        <w:t xml:space="preserve"> </w:t>
      </w:r>
      <w:r>
        <w:rPr>
          <w:w w:val="105"/>
        </w:rPr>
        <w:t>Despite 23 sign-ups consistently opening and engaging with the email content, only two people responded to the ﬁnal survey and email invitations to provide feedback. Informal conversations were held with an additional two people to gain insight into their experience.</w:t>
      </w:r>
      <w:r>
        <w:rPr>
          <w:spacing w:val="-3"/>
          <w:w w:val="105"/>
        </w:rPr>
        <w:t xml:space="preserve"> </w:t>
      </w:r>
      <w:r>
        <w:rPr>
          <w:w w:val="105"/>
        </w:rPr>
        <w:t>Consistently,</w:t>
      </w:r>
      <w:r>
        <w:rPr>
          <w:spacing w:val="-3"/>
          <w:w w:val="105"/>
        </w:rPr>
        <w:t xml:space="preserve"> </w:t>
      </w:r>
      <w:r>
        <w:rPr>
          <w:w w:val="105"/>
        </w:rPr>
        <w:t>these</w:t>
      </w:r>
      <w:r>
        <w:rPr>
          <w:spacing w:val="-3"/>
          <w:w w:val="105"/>
        </w:rPr>
        <w:t xml:space="preserve"> </w:t>
      </w:r>
      <w:r>
        <w:rPr>
          <w:w w:val="105"/>
        </w:rPr>
        <w:t>two</w:t>
      </w:r>
      <w:r>
        <w:rPr>
          <w:spacing w:val="-3"/>
          <w:w w:val="105"/>
        </w:rPr>
        <w:t xml:space="preserve"> </w:t>
      </w:r>
      <w:r>
        <w:rPr>
          <w:w w:val="105"/>
        </w:rPr>
        <w:t>participants</w:t>
      </w:r>
      <w:r>
        <w:rPr>
          <w:spacing w:val="-3"/>
          <w:w w:val="105"/>
        </w:rPr>
        <w:t xml:space="preserve"> </w:t>
      </w:r>
      <w:r>
        <w:rPr>
          <w:w w:val="105"/>
        </w:rPr>
        <w:t>that</w:t>
      </w:r>
      <w:r>
        <w:rPr>
          <w:spacing w:val="-3"/>
          <w:w w:val="105"/>
        </w:rPr>
        <w:t xml:space="preserve"> </w:t>
      </w:r>
      <w:r>
        <w:rPr>
          <w:w w:val="105"/>
        </w:rPr>
        <w:t>completed</w:t>
      </w:r>
      <w:r>
        <w:rPr>
          <w:spacing w:val="-3"/>
          <w:w w:val="105"/>
        </w:rPr>
        <w:t xml:space="preserve"> </w:t>
      </w:r>
      <w:r>
        <w:rPr>
          <w:w w:val="105"/>
        </w:rPr>
        <w:t>the</w:t>
      </w:r>
      <w:r>
        <w:rPr>
          <w:spacing w:val="-3"/>
          <w:w w:val="105"/>
        </w:rPr>
        <w:t xml:space="preserve"> </w:t>
      </w:r>
      <w:r>
        <w:rPr>
          <w:w w:val="105"/>
        </w:rPr>
        <w:t>survey</w:t>
      </w:r>
      <w:r>
        <w:rPr>
          <w:spacing w:val="-3"/>
          <w:w w:val="105"/>
        </w:rPr>
        <w:t xml:space="preserve"> </w:t>
      </w:r>
      <w:r>
        <w:rPr>
          <w:w w:val="105"/>
        </w:rPr>
        <w:t>fed</w:t>
      </w:r>
      <w:r>
        <w:rPr>
          <w:spacing w:val="-3"/>
          <w:w w:val="105"/>
        </w:rPr>
        <w:t xml:space="preserve"> </w:t>
      </w:r>
      <w:r>
        <w:rPr>
          <w:w w:val="105"/>
        </w:rPr>
        <w:t>back</w:t>
      </w:r>
      <w:r>
        <w:rPr>
          <w:spacing w:val="-3"/>
          <w:w w:val="105"/>
        </w:rPr>
        <w:t xml:space="preserve"> </w:t>
      </w:r>
      <w:r>
        <w:rPr>
          <w:w w:val="105"/>
        </w:rPr>
        <w:t>that</w:t>
      </w:r>
    </w:p>
    <w:p w:rsidR="00261A0B" w:rsidRDefault="00261A0B">
      <w:pPr>
        <w:spacing w:line="312" w:lineRule="auto"/>
        <w:sectPr w:rsidR="00261A0B">
          <w:type w:val="continuous"/>
          <w:pgSz w:w="11920" w:h="16840"/>
          <w:pgMar w:top="1420" w:right="1280" w:bottom="1040" w:left="1280" w:header="0" w:footer="860" w:gutter="0"/>
          <w:cols w:space="720"/>
        </w:sectPr>
      </w:pPr>
    </w:p>
    <w:p w:rsidR="00261A0B" w:rsidRDefault="00261BE8">
      <w:pPr>
        <w:pStyle w:val="BodyText"/>
        <w:spacing w:before="95" w:line="312" w:lineRule="auto"/>
        <w:ind w:left="160"/>
      </w:pPr>
      <w:r>
        <w:t>the</w:t>
      </w:r>
      <w:r>
        <w:rPr>
          <w:spacing w:val="32"/>
        </w:rPr>
        <w:t xml:space="preserve"> </w:t>
      </w:r>
      <w:r>
        <w:t>opportunity</w:t>
      </w:r>
      <w:r>
        <w:rPr>
          <w:spacing w:val="32"/>
        </w:rPr>
        <w:t xml:space="preserve"> </w:t>
      </w:r>
      <w:r>
        <w:t>to</w:t>
      </w:r>
      <w:r>
        <w:rPr>
          <w:spacing w:val="32"/>
        </w:rPr>
        <w:t xml:space="preserve"> </w:t>
      </w:r>
      <w:r>
        <w:t>take</w:t>
      </w:r>
      <w:r>
        <w:rPr>
          <w:spacing w:val="32"/>
        </w:rPr>
        <w:t xml:space="preserve"> </w:t>
      </w:r>
      <w:r>
        <w:t>time</w:t>
      </w:r>
      <w:r>
        <w:rPr>
          <w:spacing w:val="32"/>
        </w:rPr>
        <w:t xml:space="preserve"> </w:t>
      </w:r>
      <w:r>
        <w:t>to</w:t>
      </w:r>
      <w:r>
        <w:rPr>
          <w:spacing w:val="32"/>
        </w:rPr>
        <w:t xml:space="preserve"> </w:t>
      </w:r>
      <w:r>
        <w:t>connect</w:t>
      </w:r>
      <w:r>
        <w:rPr>
          <w:spacing w:val="32"/>
        </w:rPr>
        <w:t xml:space="preserve"> </w:t>
      </w:r>
      <w:r>
        <w:t>with</w:t>
      </w:r>
      <w:r>
        <w:rPr>
          <w:spacing w:val="32"/>
        </w:rPr>
        <w:t xml:space="preserve"> </w:t>
      </w:r>
      <w:r>
        <w:t>and</w:t>
      </w:r>
      <w:r>
        <w:rPr>
          <w:spacing w:val="32"/>
        </w:rPr>
        <w:t xml:space="preserve"> </w:t>
      </w:r>
      <w:r>
        <w:t>reframe</w:t>
      </w:r>
      <w:r>
        <w:rPr>
          <w:spacing w:val="32"/>
        </w:rPr>
        <w:t xml:space="preserve"> </w:t>
      </w:r>
      <w:r>
        <w:t>their</w:t>
      </w:r>
      <w:r>
        <w:rPr>
          <w:spacing w:val="32"/>
        </w:rPr>
        <w:t xml:space="preserve"> </w:t>
      </w:r>
      <w:r>
        <w:t>relationship</w:t>
      </w:r>
      <w:r>
        <w:rPr>
          <w:spacing w:val="32"/>
        </w:rPr>
        <w:t xml:space="preserve"> </w:t>
      </w:r>
      <w:r>
        <w:t>to</w:t>
      </w:r>
      <w:r>
        <w:rPr>
          <w:spacing w:val="32"/>
        </w:rPr>
        <w:t xml:space="preserve"> </w:t>
      </w:r>
      <w:r>
        <w:t xml:space="preserve">their </w:t>
      </w:r>
      <w:r>
        <w:rPr>
          <w:w w:val="110"/>
        </w:rPr>
        <w:t>feelings supported them to:</w:t>
      </w:r>
    </w:p>
    <w:p w:rsidR="00261A0B" w:rsidRDefault="00261A0B">
      <w:pPr>
        <w:pStyle w:val="BodyText"/>
        <w:spacing w:before="77"/>
      </w:pPr>
    </w:p>
    <w:p w:rsidR="00261A0B" w:rsidRDefault="00261BE8">
      <w:pPr>
        <w:pStyle w:val="ListParagraph"/>
        <w:numPr>
          <w:ilvl w:val="0"/>
          <w:numId w:val="1"/>
        </w:numPr>
        <w:tabs>
          <w:tab w:val="left" w:pos="879"/>
        </w:tabs>
        <w:ind w:left="879" w:hanging="359"/>
      </w:pPr>
      <w:r>
        <w:rPr>
          <w:w w:val="105"/>
        </w:rPr>
        <w:t>Feel</w:t>
      </w:r>
      <w:r>
        <w:rPr>
          <w:spacing w:val="-9"/>
          <w:w w:val="105"/>
        </w:rPr>
        <w:t xml:space="preserve"> </w:t>
      </w:r>
      <w:r>
        <w:rPr>
          <w:w w:val="105"/>
        </w:rPr>
        <w:t>less</w:t>
      </w:r>
      <w:r>
        <w:rPr>
          <w:spacing w:val="-9"/>
          <w:w w:val="105"/>
        </w:rPr>
        <w:t xml:space="preserve"> </w:t>
      </w:r>
      <w:r>
        <w:rPr>
          <w:w w:val="105"/>
        </w:rPr>
        <w:t>afraid</w:t>
      </w:r>
      <w:r>
        <w:rPr>
          <w:spacing w:val="-9"/>
          <w:w w:val="105"/>
        </w:rPr>
        <w:t xml:space="preserve"> </w:t>
      </w:r>
      <w:r>
        <w:rPr>
          <w:w w:val="105"/>
        </w:rPr>
        <w:t>of</w:t>
      </w:r>
      <w:r>
        <w:rPr>
          <w:spacing w:val="-9"/>
          <w:w w:val="105"/>
        </w:rPr>
        <w:t xml:space="preserve"> </w:t>
      </w:r>
      <w:r>
        <w:rPr>
          <w:w w:val="105"/>
        </w:rPr>
        <w:t>diﬃcult</w:t>
      </w:r>
      <w:r>
        <w:rPr>
          <w:spacing w:val="-9"/>
          <w:w w:val="105"/>
        </w:rPr>
        <w:t xml:space="preserve"> </w:t>
      </w:r>
      <w:r>
        <w:rPr>
          <w:spacing w:val="-2"/>
          <w:w w:val="105"/>
        </w:rPr>
        <w:t>feelings</w:t>
      </w:r>
    </w:p>
    <w:p w:rsidR="00261A0B" w:rsidRDefault="00261BE8">
      <w:pPr>
        <w:pStyle w:val="ListParagraph"/>
        <w:numPr>
          <w:ilvl w:val="0"/>
          <w:numId w:val="1"/>
        </w:numPr>
        <w:tabs>
          <w:tab w:val="left" w:pos="879"/>
        </w:tabs>
        <w:spacing w:before="78"/>
        <w:ind w:left="879" w:hanging="359"/>
      </w:pPr>
      <w:r>
        <w:rPr>
          <w:w w:val="105"/>
        </w:rPr>
        <w:t>Feel</w:t>
      </w:r>
      <w:r>
        <w:rPr>
          <w:spacing w:val="-10"/>
          <w:w w:val="105"/>
        </w:rPr>
        <w:t xml:space="preserve"> </w:t>
      </w:r>
      <w:r>
        <w:rPr>
          <w:w w:val="105"/>
        </w:rPr>
        <w:t>better</w:t>
      </w:r>
      <w:r>
        <w:rPr>
          <w:spacing w:val="-9"/>
          <w:w w:val="105"/>
        </w:rPr>
        <w:t xml:space="preserve"> </w:t>
      </w:r>
      <w:r>
        <w:rPr>
          <w:w w:val="105"/>
        </w:rPr>
        <w:t>able</w:t>
      </w:r>
      <w:r>
        <w:rPr>
          <w:spacing w:val="-9"/>
          <w:w w:val="105"/>
        </w:rPr>
        <w:t xml:space="preserve"> </w:t>
      </w:r>
      <w:r>
        <w:rPr>
          <w:w w:val="105"/>
        </w:rPr>
        <w:t>to</w:t>
      </w:r>
      <w:r>
        <w:rPr>
          <w:spacing w:val="-9"/>
          <w:w w:val="105"/>
        </w:rPr>
        <w:t xml:space="preserve"> </w:t>
      </w:r>
      <w:r>
        <w:rPr>
          <w:w w:val="105"/>
        </w:rPr>
        <w:t>process</w:t>
      </w:r>
      <w:r>
        <w:rPr>
          <w:spacing w:val="-10"/>
          <w:w w:val="105"/>
        </w:rPr>
        <w:t xml:space="preserve"> </w:t>
      </w:r>
      <w:r>
        <w:rPr>
          <w:spacing w:val="-2"/>
          <w:w w:val="105"/>
        </w:rPr>
        <w:t>feelings</w:t>
      </w:r>
    </w:p>
    <w:p w:rsidR="00261A0B" w:rsidRDefault="00261BE8">
      <w:pPr>
        <w:pStyle w:val="ListParagraph"/>
        <w:numPr>
          <w:ilvl w:val="0"/>
          <w:numId w:val="1"/>
        </w:numPr>
        <w:tabs>
          <w:tab w:val="left" w:pos="879"/>
        </w:tabs>
        <w:spacing w:before="78"/>
        <w:ind w:left="879" w:hanging="359"/>
      </w:pPr>
      <w:r>
        <w:rPr>
          <w:w w:val="105"/>
        </w:rPr>
        <w:t>Feel</w:t>
      </w:r>
      <w:r>
        <w:rPr>
          <w:spacing w:val="-9"/>
          <w:w w:val="105"/>
        </w:rPr>
        <w:t xml:space="preserve"> </w:t>
      </w:r>
      <w:r>
        <w:rPr>
          <w:w w:val="105"/>
        </w:rPr>
        <w:t>more</w:t>
      </w:r>
      <w:r>
        <w:rPr>
          <w:spacing w:val="-9"/>
          <w:w w:val="105"/>
        </w:rPr>
        <w:t xml:space="preserve"> </w:t>
      </w:r>
      <w:r>
        <w:rPr>
          <w:w w:val="105"/>
        </w:rPr>
        <w:t>informed</w:t>
      </w:r>
      <w:r>
        <w:rPr>
          <w:spacing w:val="-9"/>
          <w:w w:val="105"/>
        </w:rPr>
        <w:t xml:space="preserve"> </w:t>
      </w:r>
      <w:r>
        <w:rPr>
          <w:w w:val="105"/>
        </w:rPr>
        <w:t>about</w:t>
      </w:r>
      <w:r>
        <w:rPr>
          <w:spacing w:val="-9"/>
          <w:w w:val="105"/>
        </w:rPr>
        <w:t xml:space="preserve"> </w:t>
      </w:r>
      <w:r>
        <w:rPr>
          <w:w w:val="105"/>
        </w:rPr>
        <w:t>how</w:t>
      </w:r>
      <w:r>
        <w:rPr>
          <w:spacing w:val="-8"/>
          <w:w w:val="105"/>
        </w:rPr>
        <w:t xml:space="preserve"> </w:t>
      </w:r>
      <w:r>
        <w:rPr>
          <w:w w:val="105"/>
        </w:rPr>
        <w:t>to</w:t>
      </w:r>
      <w:r>
        <w:rPr>
          <w:spacing w:val="-9"/>
          <w:w w:val="105"/>
        </w:rPr>
        <w:t xml:space="preserve"> </w:t>
      </w:r>
      <w:r>
        <w:rPr>
          <w:w w:val="105"/>
        </w:rPr>
        <w:t>navigate</w:t>
      </w:r>
      <w:r>
        <w:rPr>
          <w:spacing w:val="-9"/>
          <w:w w:val="105"/>
        </w:rPr>
        <w:t xml:space="preserve"> </w:t>
      </w:r>
      <w:r>
        <w:rPr>
          <w:w w:val="105"/>
        </w:rPr>
        <w:t>feelings</w:t>
      </w:r>
      <w:r>
        <w:rPr>
          <w:spacing w:val="-9"/>
          <w:w w:val="105"/>
        </w:rPr>
        <w:t xml:space="preserve"> </w:t>
      </w:r>
      <w:r>
        <w:rPr>
          <w:w w:val="105"/>
        </w:rPr>
        <w:t>in</w:t>
      </w:r>
      <w:r>
        <w:rPr>
          <w:spacing w:val="-8"/>
          <w:w w:val="105"/>
        </w:rPr>
        <w:t xml:space="preserve"> </w:t>
      </w:r>
      <w:r>
        <w:rPr>
          <w:w w:val="105"/>
        </w:rPr>
        <w:t>the</w:t>
      </w:r>
      <w:r>
        <w:rPr>
          <w:spacing w:val="-9"/>
          <w:w w:val="105"/>
        </w:rPr>
        <w:t xml:space="preserve"> </w:t>
      </w:r>
      <w:r>
        <w:rPr>
          <w:spacing w:val="-2"/>
          <w:w w:val="105"/>
        </w:rPr>
        <w:t>workplace</w:t>
      </w:r>
    </w:p>
    <w:p w:rsidR="00261A0B" w:rsidRDefault="00261BE8">
      <w:pPr>
        <w:pStyle w:val="ListParagraph"/>
        <w:numPr>
          <w:ilvl w:val="0"/>
          <w:numId w:val="1"/>
        </w:numPr>
        <w:tabs>
          <w:tab w:val="left" w:pos="880"/>
        </w:tabs>
        <w:spacing w:before="78" w:line="309" w:lineRule="auto"/>
        <w:ind w:right="982"/>
      </w:pPr>
      <w:r>
        <w:t>Feel</w:t>
      </w:r>
      <w:r>
        <w:rPr>
          <w:spacing w:val="40"/>
        </w:rPr>
        <w:t xml:space="preserve"> </w:t>
      </w:r>
      <w:r>
        <w:t>empowered</w:t>
      </w:r>
      <w:r>
        <w:rPr>
          <w:spacing w:val="40"/>
        </w:rPr>
        <w:t xml:space="preserve"> </w:t>
      </w:r>
      <w:r>
        <w:t>to</w:t>
      </w:r>
      <w:r>
        <w:rPr>
          <w:spacing w:val="40"/>
        </w:rPr>
        <w:t xml:space="preserve"> </w:t>
      </w:r>
      <w:r>
        <w:t>approach</w:t>
      </w:r>
      <w:r>
        <w:rPr>
          <w:spacing w:val="40"/>
        </w:rPr>
        <w:t xml:space="preserve"> </w:t>
      </w:r>
      <w:r>
        <w:t>themselves</w:t>
      </w:r>
      <w:r>
        <w:rPr>
          <w:spacing w:val="40"/>
        </w:rPr>
        <w:t xml:space="preserve"> </w:t>
      </w:r>
      <w:r>
        <w:t>with</w:t>
      </w:r>
      <w:r>
        <w:rPr>
          <w:spacing w:val="40"/>
        </w:rPr>
        <w:t xml:space="preserve"> </w:t>
      </w:r>
      <w:r>
        <w:t>compassion</w:t>
      </w:r>
      <w:r>
        <w:rPr>
          <w:spacing w:val="40"/>
        </w:rPr>
        <w:t xml:space="preserve"> </w:t>
      </w:r>
      <w:r>
        <w:t>to</w:t>
      </w:r>
      <w:r>
        <w:rPr>
          <w:spacing w:val="40"/>
        </w:rPr>
        <w:t xml:space="preserve"> </w:t>
      </w:r>
      <w:r>
        <w:t>identify</w:t>
      </w:r>
      <w:r>
        <w:rPr>
          <w:spacing w:val="40"/>
        </w:rPr>
        <w:t xml:space="preserve"> </w:t>
      </w:r>
      <w:r>
        <w:t xml:space="preserve">the </w:t>
      </w:r>
      <w:r>
        <w:rPr>
          <w:w w:val="110"/>
        </w:rPr>
        <w:t>wisdom behind their feelings</w:t>
      </w:r>
    </w:p>
    <w:p w:rsidR="00261A0B" w:rsidRDefault="00261A0B">
      <w:pPr>
        <w:pStyle w:val="BodyText"/>
        <w:spacing w:before="81"/>
      </w:pPr>
    </w:p>
    <w:p w:rsidR="00261A0B" w:rsidRDefault="00261BE8">
      <w:pPr>
        <w:pStyle w:val="BodyText"/>
        <w:spacing w:before="1" w:line="312" w:lineRule="auto"/>
        <w:ind w:left="160"/>
      </w:pPr>
      <w:r>
        <w:rPr>
          <w:w w:val="105"/>
        </w:rPr>
        <w:t>This was echoed in the informal conversations had with participants, and the feedback suggests</w:t>
      </w:r>
      <w:r>
        <w:rPr>
          <w:spacing w:val="-3"/>
          <w:w w:val="105"/>
        </w:rPr>
        <w:t xml:space="preserve"> </w:t>
      </w:r>
      <w:r>
        <w:rPr>
          <w:w w:val="105"/>
        </w:rPr>
        <w:t>that,</w:t>
      </w:r>
      <w:r>
        <w:rPr>
          <w:spacing w:val="-3"/>
          <w:w w:val="105"/>
        </w:rPr>
        <w:t xml:space="preserve"> </w:t>
      </w:r>
      <w:r>
        <w:rPr>
          <w:w w:val="105"/>
        </w:rPr>
        <w:t>while</w:t>
      </w:r>
      <w:r>
        <w:rPr>
          <w:spacing w:val="-3"/>
          <w:w w:val="105"/>
        </w:rPr>
        <w:t xml:space="preserve"> </w:t>
      </w:r>
      <w:r>
        <w:rPr>
          <w:w w:val="105"/>
        </w:rPr>
        <w:t>the</w:t>
      </w:r>
      <w:r>
        <w:rPr>
          <w:spacing w:val="-3"/>
          <w:w w:val="105"/>
        </w:rPr>
        <w:t xml:space="preserve"> </w:t>
      </w:r>
      <w:r>
        <w:rPr>
          <w:w w:val="105"/>
        </w:rPr>
        <w:t>live</w:t>
      </w:r>
      <w:r>
        <w:rPr>
          <w:spacing w:val="-3"/>
          <w:w w:val="105"/>
        </w:rPr>
        <w:t xml:space="preserve"> </w:t>
      </w:r>
      <w:r>
        <w:rPr>
          <w:w w:val="105"/>
        </w:rPr>
        <w:t>elements</w:t>
      </w:r>
      <w:r>
        <w:rPr>
          <w:spacing w:val="-3"/>
          <w:w w:val="105"/>
        </w:rPr>
        <w:t xml:space="preserve"> </w:t>
      </w:r>
      <w:r>
        <w:rPr>
          <w:w w:val="105"/>
        </w:rPr>
        <w:t>of</w:t>
      </w:r>
      <w:r>
        <w:rPr>
          <w:spacing w:val="-3"/>
          <w:w w:val="105"/>
        </w:rPr>
        <w:t xml:space="preserve"> </w:t>
      </w:r>
      <w:r>
        <w:rPr>
          <w:w w:val="105"/>
        </w:rPr>
        <w:t>the</w:t>
      </w:r>
      <w:r>
        <w:rPr>
          <w:spacing w:val="-3"/>
          <w:w w:val="105"/>
        </w:rPr>
        <w:t xml:space="preserve"> </w:t>
      </w:r>
      <w:r>
        <w:rPr>
          <w:w w:val="105"/>
        </w:rPr>
        <w:t>programme</w:t>
      </w:r>
      <w:r>
        <w:rPr>
          <w:spacing w:val="-3"/>
          <w:w w:val="105"/>
        </w:rPr>
        <w:t xml:space="preserve"> </w:t>
      </w:r>
      <w:r>
        <w:rPr>
          <w:w w:val="105"/>
        </w:rPr>
        <w:t>were</w:t>
      </w:r>
      <w:r>
        <w:rPr>
          <w:spacing w:val="-3"/>
          <w:w w:val="105"/>
        </w:rPr>
        <w:t xml:space="preserve"> </w:t>
      </w:r>
      <w:r>
        <w:rPr>
          <w:w w:val="105"/>
        </w:rPr>
        <w:t>reported</w:t>
      </w:r>
      <w:r>
        <w:rPr>
          <w:spacing w:val="-3"/>
          <w:w w:val="105"/>
        </w:rPr>
        <w:t xml:space="preserve"> </w:t>
      </w:r>
      <w:r>
        <w:rPr>
          <w:w w:val="105"/>
        </w:rPr>
        <w:t>as</w:t>
      </w:r>
      <w:r>
        <w:rPr>
          <w:spacing w:val="-3"/>
          <w:w w:val="105"/>
        </w:rPr>
        <w:t xml:space="preserve"> </w:t>
      </w:r>
      <w:r>
        <w:rPr>
          <w:w w:val="105"/>
        </w:rPr>
        <w:t>important</w:t>
      </w:r>
      <w:r>
        <w:rPr>
          <w:spacing w:val="-3"/>
          <w:w w:val="105"/>
        </w:rPr>
        <w:t xml:space="preserve"> </w:t>
      </w:r>
      <w:r>
        <w:rPr>
          <w:w w:val="105"/>
        </w:rPr>
        <w:t>for people’s learning and deeper work, the DIY exercises still had an impact and felt accessible to people unable or unwilling to commit to the live programme.</w:t>
      </w:r>
    </w:p>
    <w:p w:rsidR="00261A0B" w:rsidRDefault="00261A0B">
      <w:pPr>
        <w:pStyle w:val="BodyText"/>
        <w:spacing w:before="128"/>
      </w:pPr>
    </w:p>
    <w:p w:rsidR="00261A0B" w:rsidRDefault="00261BE8">
      <w:pPr>
        <w:pStyle w:val="Heading1"/>
        <w:spacing w:before="0"/>
      </w:pPr>
      <w:bookmarkStart w:id="83" w:name="_TOC_250003"/>
      <w:bookmarkEnd w:id="83"/>
      <w:r>
        <w:rPr>
          <w:color w:val="FF9900"/>
          <w:spacing w:val="-2"/>
        </w:rPr>
        <w:t>Conclusion</w:t>
      </w:r>
    </w:p>
    <w:p w:rsidR="00261A0B" w:rsidRDefault="00261BE8">
      <w:pPr>
        <w:pStyle w:val="BodyText"/>
        <w:spacing w:before="208" w:line="312" w:lineRule="auto"/>
        <w:ind w:left="160" w:right="271"/>
      </w:pPr>
      <w:r>
        <w:rPr>
          <w:w w:val="105"/>
        </w:rPr>
        <w:t>Thriving is the capacity to ﬂourish no matter the circumstances, the ability to live fully and continue to pursue long-term goals and meaningful experiences without burning out.</w:t>
      </w:r>
      <w:r>
        <w:rPr>
          <w:spacing w:val="-5"/>
          <w:w w:val="105"/>
        </w:rPr>
        <w:t xml:space="preserve"> </w:t>
      </w:r>
      <w:r>
        <w:rPr>
          <w:w w:val="105"/>
        </w:rPr>
        <w:t>Thriving</w:t>
      </w:r>
      <w:r>
        <w:rPr>
          <w:spacing w:val="-5"/>
          <w:w w:val="105"/>
        </w:rPr>
        <w:t xml:space="preserve"> </w:t>
      </w:r>
      <w:r>
        <w:rPr>
          <w:w w:val="105"/>
        </w:rPr>
        <w:t>doesn’t</w:t>
      </w:r>
      <w:r>
        <w:rPr>
          <w:spacing w:val="-5"/>
          <w:w w:val="105"/>
        </w:rPr>
        <w:t xml:space="preserve"> </w:t>
      </w:r>
      <w:r>
        <w:rPr>
          <w:w w:val="105"/>
        </w:rPr>
        <w:t>mean</w:t>
      </w:r>
      <w:r>
        <w:rPr>
          <w:spacing w:val="-5"/>
          <w:w w:val="105"/>
        </w:rPr>
        <w:t xml:space="preserve"> </w:t>
      </w:r>
      <w:r>
        <w:rPr>
          <w:w w:val="105"/>
        </w:rPr>
        <w:t>you</w:t>
      </w:r>
      <w:r>
        <w:rPr>
          <w:spacing w:val="-5"/>
          <w:w w:val="105"/>
        </w:rPr>
        <w:t xml:space="preserve"> </w:t>
      </w:r>
      <w:r>
        <w:rPr>
          <w:w w:val="105"/>
        </w:rPr>
        <w:t>don’t</w:t>
      </w:r>
      <w:r>
        <w:rPr>
          <w:spacing w:val="-5"/>
          <w:w w:val="105"/>
        </w:rPr>
        <w:t xml:space="preserve"> </w:t>
      </w:r>
      <w:r>
        <w:rPr>
          <w:w w:val="105"/>
        </w:rPr>
        <w:t>experience</w:t>
      </w:r>
      <w:r>
        <w:rPr>
          <w:spacing w:val="-5"/>
          <w:w w:val="105"/>
        </w:rPr>
        <w:t xml:space="preserve"> </w:t>
      </w:r>
      <w:r>
        <w:rPr>
          <w:w w:val="105"/>
        </w:rPr>
        <w:t>pain</w:t>
      </w:r>
      <w:r>
        <w:rPr>
          <w:spacing w:val="-5"/>
          <w:w w:val="105"/>
        </w:rPr>
        <w:t xml:space="preserve"> </w:t>
      </w:r>
      <w:r>
        <w:rPr>
          <w:w w:val="105"/>
        </w:rPr>
        <w:t>or</w:t>
      </w:r>
      <w:r>
        <w:rPr>
          <w:spacing w:val="-5"/>
          <w:w w:val="105"/>
        </w:rPr>
        <w:t xml:space="preserve"> </w:t>
      </w:r>
      <w:r>
        <w:rPr>
          <w:w w:val="105"/>
        </w:rPr>
        <w:t>trauma,</w:t>
      </w:r>
      <w:r>
        <w:rPr>
          <w:spacing w:val="-5"/>
          <w:w w:val="105"/>
        </w:rPr>
        <w:t xml:space="preserve"> </w:t>
      </w:r>
      <w:r>
        <w:rPr>
          <w:w w:val="105"/>
        </w:rPr>
        <w:t>it</w:t>
      </w:r>
      <w:r>
        <w:rPr>
          <w:spacing w:val="-5"/>
          <w:w w:val="105"/>
        </w:rPr>
        <w:t xml:space="preserve"> </w:t>
      </w:r>
      <w:r>
        <w:rPr>
          <w:w w:val="105"/>
        </w:rPr>
        <w:t>means</w:t>
      </w:r>
      <w:r>
        <w:rPr>
          <w:spacing w:val="-5"/>
          <w:w w:val="105"/>
        </w:rPr>
        <w:t xml:space="preserve"> </w:t>
      </w:r>
      <w:r>
        <w:rPr>
          <w:w w:val="105"/>
        </w:rPr>
        <w:t>you</w:t>
      </w:r>
      <w:r>
        <w:rPr>
          <w:spacing w:val="-5"/>
          <w:w w:val="105"/>
        </w:rPr>
        <w:t xml:space="preserve"> </w:t>
      </w:r>
      <w:r>
        <w:rPr>
          <w:w w:val="105"/>
        </w:rPr>
        <w:t>have</w:t>
      </w:r>
      <w:r>
        <w:rPr>
          <w:spacing w:val="-5"/>
          <w:w w:val="105"/>
        </w:rPr>
        <w:t xml:space="preserve"> </w:t>
      </w:r>
      <w:r>
        <w:rPr>
          <w:w w:val="105"/>
        </w:rPr>
        <w:t>the perspective, support and tools to transform and integrate your suﬀering into regenerative self-development. Often our pain carries the seeds of new possibility, purpose</w:t>
      </w:r>
      <w:r>
        <w:rPr>
          <w:spacing w:val="-6"/>
          <w:w w:val="105"/>
        </w:rPr>
        <w:t xml:space="preserve"> </w:t>
      </w:r>
      <w:r>
        <w:rPr>
          <w:w w:val="105"/>
        </w:rPr>
        <w:t>and</w:t>
      </w:r>
      <w:r>
        <w:rPr>
          <w:spacing w:val="-6"/>
          <w:w w:val="105"/>
        </w:rPr>
        <w:t xml:space="preserve"> </w:t>
      </w:r>
      <w:r>
        <w:rPr>
          <w:w w:val="105"/>
        </w:rPr>
        <w:t>meaning.</w:t>
      </w:r>
      <w:r>
        <w:rPr>
          <w:spacing w:val="-6"/>
          <w:w w:val="105"/>
        </w:rPr>
        <w:t xml:space="preserve"> </w:t>
      </w:r>
      <w:r>
        <w:rPr>
          <w:w w:val="105"/>
        </w:rPr>
        <w:t>In</w:t>
      </w:r>
      <w:r>
        <w:rPr>
          <w:spacing w:val="-6"/>
          <w:w w:val="105"/>
        </w:rPr>
        <w:t xml:space="preserve"> </w:t>
      </w:r>
      <w:r>
        <w:rPr>
          <w:w w:val="105"/>
        </w:rPr>
        <w:t>the</w:t>
      </w:r>
      <w:r>
        <w:rPr>
          <w:spacing w:val="-6"/>
          <w:w w:val="105"/>
        </w:rPr>
        <w:t xml:space="preserve"> </w:t>
      </w:r>
      <w:r>
        <w:rPr>
          <w:w w:val="105"/>
        </w:rPr>
        <w:t>same</w:t>
      </w:r>
      <w:r>
        <w:rPr>
          <w:spacing w:val="-6"/>
          <w:w w:val="105"/>
        </w:rPr>
        <w:t xml:space="preserve"> </w:t>
      </w:r>
      <w:r>
        <w:rPr>
          <w:w w:val="105"/>
        </w:rPr>
        <w:t>way,</w:t>
      </w:r>
      <w:r>
        <w:rPr>
          <w:spacing w:val="-6"/>
          <w:w w:val="105"/>
        </w:rPr>
        <w:t xml:space="preserve"> </w:t>
      </w:r>
      <w:r>
        <w:rPr>
          <w:w w:val="105"/>
        </w:rPr>
        <w:t>the</w:t>
      </w:r>
      <w:r>
        <w:rPr>
          <w:spacing w:val="-6"/>
          <w:w w:val="105"/>
        </w:rPr>
        <w:t xml:space="preserve"> </w:t>
      </w:r>
      <w:r>
        <w:rPr>
          <w:w w:val="105"/>
        </w:rPr>
        <w:t>feelings</w:t>
      </w:r>
      <w:r>
        <w:rPr>
          <w:spacing w:val="-6"/>
          <w:w w:val="105"/>
        </w:rPr>
        <w:t xml:space="preserve"> </w:t>
      </w:r>
      <w:r>
        <w:rPr>
          <w:w w:val="105"/>
        </w:rPr>
        <w:t>we</w:t>
      </w:r>
      <w:r>
        <w:rPr>
          <w:spacing w:val="-6"/>
          <w:w w:val="105"/>
        </w:rPr>
        <w:t xml:space="preserve"> </w:t>
      </w:r>
      <w:r>
        <w:rPr>
          <w:w w:val="105"/>
        </w:rPr>
        <w:t>experience</w:t>
      </w:r>
      <w:r>
        <w:rPr>
          <w:spacing w:val="-6"/>
          <w:w w:val="105"/>
        </w:rPr>
        <w:t xml:space="preserve"> </w:t>
      </w:r>
      <w:r>
        <w:rPr>
          <w:w w:val="105"/>
        </w:rPr>
        <w:t>through</w:t>
      </w:r>
      <w:r>
        <w:rPr>
          <w:spacing w:val="-6"/>
          <w:w w:val="105"/>
        </w:rPr>
        <w:t xml:space="preserve"> </w:t>
      </w:r>
      <w:r>
        <w:rPr>
          <w:w w:val="105"/>
        </w:rPr>
        <w:t>our</w:t>
      </w:r>
      <w:r>
        <w:rPr>
          <w:spacing w:val="-6"/>
          <w:w w:val="105"/>
        </w:rPr>
        <w:t xml:space="preserve"> </w:t>
      </w:r>
      <w:r>
        <w:rPr>
          <w:w w:val="105"/>
        </w:rPr>
        <w:t>bodies as we interact with others in work and life circumstances carry inherent wisdom about our needs, growth and potential for transformation, if we nurture our ability to feel, listen and accept them with compassion, and muster the courage to fully take responsibility for our wellbeing. Thriving is a journey towards wholeness that brings body,</w:t>
      </w:r>
      <w:r>
        <w:rPr>
          <w:spacing w:val="-1"/>
          <w:w w:val="105"/>
        </w:rPr>
        <w:t xml:space="preserve"> </w:t>
      </w:r>
      <w:r>
        <w:rPr>
          <w:w w:val="105"/>
        </w:rPr>
        <w:t>mind,</w:t>
      </w:r>
      <w:r>
        <w:rPr>
          <w:spacing w:val="-1"/>
          <w:w w:val="105"/>
        </w:rPr>
        <w:t xml:space="preserve"> </w:t>
      </w:r>
      <w:r>
        <w:rPr>
          <w:w w:val="105"/>
        </w:rPr>
        <w:t>emotions</w:t>
      </w:r>
      <w:r>
        <w:rPr>
          <w:spacing w:val="-1"/>
          <w:w w:val="105"/>
        </w:rPr>
        <w:t xml:space="preserve"> </w:t>
      </w:r>
      <w:r>
        <w:rPr>
          <w:w w:val="105"/>
        </w:rPr>
        <w:t>and</w:t>
      </w:r>
      <w:r>
        <w:rPr>
          <w:spacing w:val="-1"/>
          <w:w w:val="105"/>
        </w:rPr>
        <w:t xml:space="preserve"> </w:t>
      </w:r>
      <w:r>
        <w:rPr>
          <w:w w:val="105"/>
        </w:rPr>
        <w:t>spirit</w:t>
      </w:r>
      <w:r>
        <w:rPr>
          <w:spacing w:val="-1"/>
          <w:w w:val="105"/>
        </w:rPr>
        <w:t xml:space="preserve"> </w:t>
      </w:r>
      <w:r>
        <w:rPr>
          <w:w w:val="105"/>
        </w:rPr>
        <w:t>into</w:t>
      </w:r>
      <w:r>
        <w:rPr>
          <w:spacing w:val="-1"/>
          <w:w w:val="105"/>
        </w:rPr>
        <w:t xml:space="preserve"> </w:t>
      </w:r>
      <w:r>
        <w:rPr>
          <w:w w:val="105"/>
        </w:rPr>
        <w:t>alignment</w:t>
      </w:r>
      <w:r>
        <w:rPr>
          <w:spacing w:val="-1"/>
          <w:w w:val="105"/>
        </w:rPr>
        <w:t xml:space="preserve"> </w:t>
      </w:r>
      <w:r>
        <w:rPr>
          <w:w w:val="105"/>
        </w:rPr>
        <w:t>with</w:t>
      </w:r>
      <w:r>
        <w:rPr>
          <w:spacing w:val="-1"/>
          <w:w w:val="105"/>
        </w:rPr>
        <w:t xml:space="preserve"> </w:t>
      </w:r>
      <w:r>
        <w:rPr>
          <w:w w:val="105"/>
        </w:rPr>
        <w:t>compassion</w:t>
      </w:r>
      <w:r>
        <w:rPr>
          <w:spacing w:val="-1"/>
          <w:w w:val="105"/>
        </w:rPr>
        <w:t xml:space="preserve"> </w:t>
      </w:r>
      <w:r>
        <w:rPr>
          <w:w w:val="105"/>
        </w:rPr>
        <w:t>and</w:t>
      </w:r>
      <w:r>
        <w:rPr>
          <w:spacing w:val="-1"/>
          <w:w w:val="105"/>
        </w:rPr>
        <w:t xml:space="preserve"> </w:t>
      </w:r>
      <w:r>
        <w:rPr>
          <w:w w:val="105"/>
        </w:rPr>
        <w:t>courage.</w:t>
      </w:r>
      <w:r>
        <w:rPr>
          <w:spacing w:val="-1"/>
          <w:w w:val="105"/>
        </w:rPr>
        <w:t xml:space="preserve"> </w:t>
      </w:r>
      <w:r>
        <w:rPr>
          <w:w w:val="105"/>
        </w:rPr>
        <w:t>It</w:t>
      </w:r>
      <w:r>
        <w:rPr>
          <w:spacing w:val="-1"/>
          <w:w w:val="105"/>
        </w:rPr>
        <w:t xml:space="preserve"> </w:t>
      </w:r>
      <w:r>
        <w:rPr>
          <w:w w:val="105"/>
        </w:rPr>
        <w:t>is</w:t>
      </w:r>
      <w:r>
        <w:rPr>
          <w:spacing w:val="-1"/>
          <w:w w:val="105"/>
        </w:rPr>
        <w:t xml:space="preserve"> </w:t>
      </w:r>
      <w:r>
        <w:rPr>
          <w:w w:val="105"/>
        </w:rPr>
        <w:t>also a choice, for which we are entirely responsible for making.</w:t>
      </w:r>
    </w:p>
    <w:p w:rsidR="00261A0B" w:rsidRDefault="00261A0B">
      <w:pPr>
        <w:pStyle w:val="BodyText"/>
        <w:spacing w:before="71"/>
      </w:pPr>
    </w:p>
    <w:p w:rsidR="00261A0B" w:rsidRDefault="00261BE8">
      <w:pPr>
        <w:pStyle w:val="BodyText"/>
        <w:spacing w:line="312" w:lineRule="auto"/>
        <w:ind w:left="160" w:right="201"/>
      </w:pPr>
      <w:r>
        <w:rPr>
          <w:w w:val="105"/>
        </w:rPr>
        <w:t>This action research took nine people through an eight-week coaching programme called</w:t>
      </w:r>
      <w:r>
        <w:rPr>
          <w:spacing w:val="-12"/>
          <w:w w:val="105"/>
        </w:rPr>
        <w:t xml:space="preserve"> </w:t>
      </w:r>
      <w:r>
        <w:rPr>
          <w:w w:val="105"/>
        </w:rPr>
        <w:t>THRIVE,</w:t>
      </w:r>
      <w:r>
        <w:rPr>
          <w:spacing w:val="-12"/>
          <w:w w:val="105"/>
        </w:rPr>
        <w:t xml:space="preserve"> </w:t>
      </w:r>
      <w:r>
        <w:rPr>
          <w:w w:val="105"/>
        </w:rPr>
        <w:t>to</w:t>
      </w:r>
      <w:r>
        <w:rPr>
          <w:spacing w:val="-12"/>
          <w:w w:val="105"/>
        </w:rPr>
        <w:t xml:space="preserve"> </w:t>
      </w:r>
      <w:r>
        <w:rPr>
          <w:w w:val="105"/>
        </w:rPr>
        <w:t>explore</w:t>
      </w:r>
      <w:r>
        <w:rPr>
          <w:spacing w:val="-12"/>
          <w:w w:val="105"/>
        </w:rPr>
        <w:t xml:space="preserve"> </w:t>
      </w:r>
      <w:r>
        <w:rPr>
          <w:w w:val="105"/>
        </w:rPr>
        <w:t>what</w:t>
      </w:r>
      <w:r>
        <w:rPr>
          <w:spacing w:val="-12"/>
          <w:w w:val="105"/>
        </w:rPr>
        <w:t xml:space="preserve"> </w:t>
      </w:r>
      <w:r>
        <w:rPr>
          <w:w w:val="105"/>
        </w:rPr>
        <w:t>the</w:t>
      </w:r>
      <w:r>
        <w:rPr>
          <w:spacing w:val="-12"/>
          <w:w w:val="105"/>
        </w:rPr>
        <w:t xml:space="preserve"> </w:t>
      </w:r>
      <w:r>
        <w:rPr>
          <w:w w:val="105"/>
        </w:rPr>
        <w:t>impact</w:t>
      </w:r>
      <w:r>
        <w:rPr>
          <w:spacing w:val="-12"/>
          <w:w w:val="105"/>
        </w:rPr>
        <w:t xml:space="preserve"> </w:t>
      </w:r>
      <w:r>
        <w:rPr>
          <w:w w:val="105"/>
        </w:rPr>
        <w:t>of</w:t>
      </w:r>
      <w:r>
        <w:rPr>
          <w:spacing w:val="-12"/>
          <w:w w:val="105"/>
        </w:rPr>
        <w:t xml:space="preserve"> </w:t>
      </w:r>
      <w:r>
        <w:rPr>
          <w:w w:val="105"/>
        </w:rPr>
        <w:t>(re)developing</w:t>
      </w:r>
      <w:r>
        <w:rPr>
          <w:spacing w:val="-12"/>
          <w:w w:val="105"/>
        </w:rPr>
        <w:t xml:space="preserve"> </w:t>
      </w:r>
      <w:r>
        <w:rPr>
          <w:w w:val="105"/>
        </w:rPr>
        <w:t>their</w:t>
      </w:r>
      <w:r>
        <w:rPr>
          <w:spacing w:val="-12"/>
          <w:w w:val="105"/>
        </w:rPr>
        <w:t xml:space="preserve"> </w:t>
      </w:r>
      <w:r>
        <w:rPr>
          <w:w w:val="105"/>
        </w:rPr>
        <w:t>mind-body</w:t>
      </w:r>
      <w:r>
        <w:rPr>
          <w:spacing w:val="-12"/>
          <w:w w:val="105"/>
        </w:rPr>
        <w:t xml:space="preserve"> </w:t>
      </w:r>
      <w:r>
        <w:rPr>
          <w:w w:val="105"/>
        </w:rPr>
        <w:t>connection, and emotional intelligence, would be on their capacity to thrive while leading their organisations through challenging circumstances. At the start, the group was in a state of anxiety, self-doubt, overwhelm and exhaustion (to name some of the key feelings they</w:t>
      </w:r>
      <w:r>
        <w:rPr>
          <w:spacing w:val="-5"/>
          <w:w w:val="105"/>
        </w:rPr>
        <w:t xml:space="preserve"> </w:t>
      </w:r>
      <w:r>
        <w:rPr>
          <w:w w:val="105"/>
        </w:rPr>
        <w:t>raised</w:t>
      </w:r>
      <w:r>
        <w:rPr>
          <w:spacing w:val="-5"/>
          <w:w w:val="105"/>
        </w:rPr>
        <w:t xml:space="preserve"> </w:t>
      </w:r>
      <w:r>
        <w:rPr>
          <w:w w:val="105"/>
        </w:rPr>
        <w:t>themselves).</w:t>
      </w:r>
      <w:r>
        <w:rPr>
          <w:spacing w:val="-5"/>
          <w:w w:val="105"/>
        </w:rPr>
        <w:t xml:space="preserve"> </w:t>
      </w:r>
      <w:r>
        <w:rPr>
          <w:w w:val="105"/>
        </w:rPr>
        <w:t>The</w:t>
      </w:r>
      <w:r>
        <w:rPr>
          <w:spacing w:val="-5"/>
          <w:w w:val="105"/>
        </w:rPr>
        <w:t xml:space="preserve"> </w:t>
      </w:r>
      <w:r>
        <w:rPr>
          <w:w w:val="105"/>
        </w:rPr>
        <w:t>outcome</w:t>
      </w:r>
      <w:r>
        <w:rPr>
          <w:spacing w:val="-5"/>
          <w:w w:val="105"/>
        </w:rPr>
        <w:t xml:space="preserve"> </w:t>
      </w:r>
      <w:r>
        <w:rPr>
          <w:w w:val="105"/>
        </w:rPr>
        <w:t>was</w:t>
      </w:r>
      <w:r>
        <w:rPr>
          <w:spacing w:val="-5"/>
          <w:w w:val="105"/>
        </w:rPr>
        <w:t xml:space="preserve"> </w:t>
      </w:r>
      <w:r>
        <w:rPr>
          <w:w w:val="105"/>
        </w:rPr>
        <w:t>a</w:t>
      </w:r>
      <w:r>
        <w:rPr>
          <w:spacing w:val="-5"/>
          <w:w w:val="105"/>
        </w:rPr>
        <w:t xml:space="preserve"> </w:t>
      </w:r>
      <w:r>
        <w:rPr>
          <w:w w:val="105"/>
        </w:rPr>
        <w:t>group</w:t>
      </w:r>
      <w:r>
        <w:rPr>
          <w:spacing w:val="-5"/>
          <w:w w:val="105"/>
        </w:rPr>
        <w:t xml:space="preserve"> </w:t>
      </w:r>
      <w:r>
        <w:rPr>
          <w:w w:val="105"/>
        </w:rPr>
        <w:t>that</w:t>
      </w:r>
      <w:r>
        <w:rPr>
          <w:spacing w:val="-5"/>
          <w:w w:val="105"/>
        </w:rPr>
        <w:t xml:space="preserve"> </w:t>
      </w:r>
      <w:r>
        <w:rPr>
          <w:w w:val="105"/>
        </w:rPr>
        <w:t>felt</w:t>
      </w:r>
      <w:r>
        <w:rPr>
          <w:spacing w:val="-5"/>
          <w:w w:val="105"/>
        </w:rPr>
        <w:t xml:space="preserve"> </w:t>
      </w:r>
      <w:r>
        <w:rPr>
          <w:w w:val="105"/>
        </w:rPr>
        <w:t>more</w:t>
      </w:r>
      <w:r>
        <w:rPr>
          <w:spacing w:val="-5"/>
          <w:w w:val="105"/>
        </w:rPr>
        <w:t xml:space="preserve"> </w:t>
      </w:r>
      <w:r>
        <w:rPr>
          <w:w w:val="105"/>
        </w:rPr>
        <w:t>present,</w:t>
      </w:r>
      <w:r>
        <w:rPr>
          <w:spacing w:val="-5"/>
          <w:w w:val="105"/>
        </w:rPr>
        <w:t xml:space="preserve"> </w:t>
      </w:r>
      <w:r>
        <w:rPr>
          <w:w w:val="105"/>
        </w:rPr>
        <w:t>calmer,</w:t>
      </w:r>
      <w:r>
        <w:rPr>
          <w:spacing w:val="-5"/>
          <w:w w:val="105"/>
        </w:rPr>
        <w:t xml:space="preserve"> </w:t>
      </w:r>
      <w:r>
        <w:rPr>
          <w:w w:val="105"/>
        </w:rPr>
        <w:t>more conﬁdent, creative and connected to others; a group more in control of themselves and their lives, with the courage to assert their needs, be honest with others and lead authentically. The group felt closer to, or were directly experiencing, a state of thriving.</w:t>
      </w:r>
    </w:p>
    <w:p w:rsidR="00261A0B" w:rsidRDefault="00261A0B">
      <w:pPr>
        <w:spacing w:line="312" w:lineRule="auto"/>
        <w:sectPr w:rsidR="00261A0B">
          <w:pgSz w:w="11920" w:h="16840"/>
          <w:pgMar w:top="1360" w:right="1280" w:bottom="1040" w:left="1280" w:header="0" w:footer="860" w:gutter="0"/>
          <w:cols w:space="720"/>
        </w:sectPr>
      </w:pPr>
    </w:p>
    <w:p w:rsidR="00261A0B" w:rsidRDefault="00261BE8">
      <w:pPr>
        <w:pStyle w:val="BodyText"/>
        <w:spacing w:before="95" w:line="312" w:lineRule="auto"/>
        <w:ind w:left="160" w:right="242"/>
      </w:pPr>
      <w:r>
        <w:rPr>
          <w:w w:val="105"/>
        </w:rPr>
        <w:t xml:space="preserve">This transition was enabled by practices that fundamentally trained four capacities: </w:t>
      </w:r>
      <w:r>
        <w:rPr>
          <w:rFonts w:ascii="Arial" w:hAnsi="Arial"/>
          <w:b/>
          <w:w w:val="105"/>
        </w:rPr>
        <w:t xml:space="preserve">presence </w:t>
      </w:r>
      <w:r>
        <w:rPr>
          <w:w w:val="105"/>
        </w:rPr>
        <w:t xml:space="preserve">with one’s body and feelings; </w:t>
      </w:r>
      <w:r>
        <w:rPr>
          <w:rFonts w:ascii="Arial" w:hAnsi="Arial"/>
          <w:b/>
          <w:w w:val="105"/>
        </w:rPr>
        <w:t xml:space="preserve">curiosity </w:t>
      </w:r>
      <w:r>
        <w:rPr>
          <w:w w:val="105"/>
        </w:rPr>
        <w:t xml:space="preserve">to understand what these feelings indicate about our needs and what matters to us beyond judgement and blame; compassionate </w:t>
      </w:r>
      <w:r>
        <w:rPr>
          <w:rFonts w:ascii="Arial" w:hAnsi="Arial"/>
          <w:b/>
          <w:w w:val="105"/>
        </w:rPr>
        <w:t xml:space="preserve">acceptance </w:t>
      </w:r>
      <w:r>
        <w:rPr>
          <w:w w:val="105"/>
        </w:rPr>
        <w:t xml:space="preserve">of our experience, needs and insights; and </w:t>
      </w:r>
      <w:r>
        <w:rPr>
          <w:rFonts w:ascii="Arial" w:hAnsi="Arial"/>
          <w:b/>
          <w:w w:val="105"/>
        </w:rPr>
        <w:t xml:space="preserve">taking responsibility </w:t>
      </w:r>
      <w:r>
        <w:rPr>
          <w:w w:val="105"/>
        </w:rPr>
        <w:t>for acting in alignment with our needs, insights, values and sense of purpose. We found that when people were able to move through this process, guided by practical tools to support ongoing self-practice, not only did they achieve a state of calm, clarity and disposition towards action, but their empathy for others and wider systemic</w:t>
      </w:r>
      <w:r>
        <w:rPr>
          <w:spacing w:val="-4"/>
          <w:w w:val="105"/>
        </w:rPr>
        <w:t xml:space="preserve"> </w:t>
      </w:r>
      <w:r>
        <w:rPr>
          <w:w w:val="105"/>
        </w:rPr>
        <w:t>challenges</w:t>
      </w:r>
      <w:r>
        <w:rPr>
          <w:spacing w:val="-4"/>
          <w:w w:val="105"/>
        </w:rPr>
        <w:t xml:space="preserve"> </w:t>
      </w:r>
      <w:r>
        <w:rPr>
          <w:w w:val="105"/>
        </w:rPr>
        <w:t>also</w:t>
      </w:r>
      <w:r>
        <w:rPr>
          <w:spacing w:val="-4"/>
          <w:w w:val="105"/>
        </w:rPr>
        <w:t xml:space="preserve"> </w:t>
      </w:r>
      <w:r>
        <w:rPr>
          <w:w w:val="105"/>
        </w:rPr>
        <w:t>increased,</w:t>
      </w:r>
      <w:r>
        <w:rPr>
          <w:spacing w:val="-4"/>
          <w:w w:val="105"/>
        </w:rPr>
        <w:t xml:space="preserve"> </w:t>
      </w:r>
      <w:r>
        <w:rPr>
          <w:w w:val="105"/>
        </w:rPr>
        <w:t>along</w:t>
      </w:r>
      <w:r>
        <w:rPr>
          <w:spacing w:val="-4"/>
          <w:w w:val="105"/>
        </w:rPr>
        <w:t xml:space="preserve"> </w:t>
      </w:r>
      <w:r>
        <w:rPr>
          <w:w w:val="105"/>
        </w:rPr>
        <w:t>with</w:t>
      </w:r>
      <w:r>
        <w:rPr>
          <w:spacing w:val="-4"/>
          <w:w w:val="105"/>
        </w:rPr>
        <w:t xml:space="preserve"> </w:t>
      </w:r>
      <w:r>
        <w:rPr>
          <w:w w:val="105"/>
        </w:rPr>
        <w:t>their</w:t>
      </w:r>
      <w:r>
        <w:rPr>
          <w:spacing w:val="-4"/>
          <w:w w:val="105"/>
        </w:rPr>
        <w:t xml:space="preserve"> </w:t>
      </w:r>
      <w:r>
        <w:rPr>
          <w:w w:val="105"/>
        </w:rPr>
        <w:t>courage</w:t>
      </w:r>
      <w:r>
        <w:rPr>
          <w:spacing w:val="-4"/>
          <w:w w:val="105"/>
        </w:rPr>
        <w:t xml:space="preserve"> </w:t>
      </w:r>
      <w:r>
        <w:rPr>
          <w:w w:val="105"/>
        </w:rPr>
        <w:t>to</w:t>
      </w:r>
      <w:r>
        <w:rPr>
          <w:spacing w:val="-4"/>
          <w:w w:val="105"/>
        </w:rPr>
        <w:t xml:space="preserve"> </w:t>
      </w:r>
      <w:r>
        <w:rPr>
          <w:w w:val="105"/>
        </w:rPr>
        <w:t>face</w:t>
      </w:r>
      <w:r>
        <w:rPr>
          <w:spacing w:val="-4"/>
          <w:w w:val="105"/>
        </w:rPr>
        <w:t xml:space="preserve"> </w:t>
      </w:r>
      <w:r>
        <w:rPr>
          <w:w w:val="105"/>
        </w:rPr>
        <w:t>their</w:t>
      </w:r>
      <w:r>
        <w:rPr>
          <w:spacing w:val="-4"/>
          <w:w w:val="105"/>
        </w:rPr>
        <w:t xml:space="preserve"> </w:t>
      </w:r>
      <w:r>
        <w:rPr>
          <w:w w:val="105"/>
        </w:rPr>
        <w:t>circumstances and take action. The mindset shift from judgement and blame towards curiosity and compassion that was enabled through embodied practices of self-acceptance and curious observation, was signiﬁcant in empowering participants with new perspective and systemic awareness that opened the possibility for new ways forward.</w:t>
      </w:r>
    </w:p>
    <w:p w:rsidR="00261A0B" w:rsidRDefault="00261A0B">
      <w:pPr>
        <w:pStyle w:val="BodyText"/>
        <w:spacing w:before="66"/>
      </w:pPr>
    </w:p>
    <w:p w:rsidR="00261A0B" w:rsidRDefault="00261BE8">
      <w:pPr>
        <w:pStyle w:val="BodyText"/>
        <w:spacing w:line="309" w:lineRule="auto"/>
        <w:ind w:left="160" w:right="189"/>
      </w:pPr>
      <w:r>
        <w:rPr>
          <w:w w:val="105"/>
        </w:rPr>
        <w:t>The process didn’t solve all of their problems directly, it focused on building their capacity to move through them with new strategies that released emotional blockages and</w:t>
      </w:r>
      <w:r>
        <w:rPr>
          <w:spacing w:val="-3"/>
          <w:w w:val="105"/>
        </w:rPr>
        <w:t xml:space="preserve"> </w:t>
      </w:r>
      <w:r>
        <w:rPr>
          <w:w w:val="105"/>
        </w:rPr>
        <w:t>cognitive</w:t>
      </w:r>
      <w:r>
        <w:rPr>
          <w:spacing w:val="-3"/>
          <w:w w:val="105"/>
        </w:rPr>
        <w:t xml:space="preserve"> </w:t>
      </w:r>
      <w:r>
        <w:rPr>
          <w:w w:val="105"/>
        </w:rPr>
        <w:t>beliefs</w:t>
      </w:r>
      <w:r>
        <w:rPr>
          <w:spacing w:val="-3"/>
          <w:w w:val="105"/>
        </w:rPr>
        <w:t xml:space="preserve"> </w:t>
      </w:r>
      <w:r>
        <w:rPr>
          <w:w w:val="105"/>
        </w:rPr>
        <w:t>that</w:t>
      </w:r>
      <w:r>
        <w:rPr>
          <w:spacing w:val="-3"/>
          <w:w w:val="105"/>
        </w:rPr>
        <w:t xml:space="preserve"> </w:t>
      </w:r>
      <w:r>
        <w:rPr>
          <w:w w:val="105"/>
        </w:rPr>
        <w:t>were</w:t>
      </w:r>
      <w:r>
        <w:rPr>
          <w:spacing w:val="-3"/>
          <w:w w:val="105"/>
        </w:rPr>
        <w:t xml:space="preserve"> </w:t>
      </w:r>
      <w:r>
        <w:rPr>
          <w:w w:val="105"/>
        </w:rPr>
        <w:t>draining</w:t>
      </w:r>
      <w:r>
        <w:rPr>
          <w:spacing w:val="-3"/>
          <w:w w:val="105"/>
        </w:rPr>
        <w:t xml:space="preserve"> </w:t>
      </w:r>
      <w:r>
        <w:rPr>
          <w:w w:val="105"/>
        </w:rPr>
        <w:t>their</w:t>
      </w:r>
      <w:r>
        <w:rPr>
          <w:spacing w:val="-3"/>
          <w:w w:val="105"/>
        </w:rPr>
        <w:t xml:space="preserve"> </w:t>
      </w:r>
      <w:r>
        <w:rPr>
          <w:w w:val="105"/>
        </w:rPr>
        <w:t>energy</w:t>
      </w:r>
      <w:r>
        <w:rPr>
          <w:spacing w:val="-3"/>
          <w:w w:val="105"/>
        </w:rPr>
        <w:t xml:space="preserve"> </w:t>
      </w:r>
      <w:r>
        <w:rPr>
          <w:w w:val="105"/>
        </w:rPr>
        <w:t>and</w:t>
      </w:r>
      <w:r>
        <w:rPr>
          <w:spacing w:val="-3"/>
          <w:w w:val="105"/>
        </w:rPr>
        <w:t xml:space="preserve"> </w:t>
      </w:r>
      <w:r>
        <w:rPr>
          <w:w w:val="105"/>
        </w:rPr>
        <w:t>preventing</w:t>
      </w:r>
      <w:r>
        <w:rPr>
          <w:spacing w:val="-3"/>
          <w:w w:val="105"/>
        </w:rPr>
        <w:t xml:space="preserve"> </w:t>
      </w:r>
      <w:r>
        <w:rPr>
          <w:w w:val="105"/>
        </w:rPr>
        <w:t>them</w:t>
      </w:r>
      <w:r>
        <w:rPr>
          <w:spacing w:val="-3"/>
          <w:w w:val="105"/>
        </w:rPr>
        <w:t xml:space="preserve"> </w:t>
      </w:r>
      <w:r>
        <w:rPr>
          <w:w w:val="105"/>
        </w:rPr>
        <w:t>from</w:t>
      </w:r>
      <w:r>
        <w:rPr>
          <w:spacing w:val="-3"/>
          <w:w w:val="105"/>
        </w:rPr>
        <w:t xml:space="preserve"> </w:t>
      </w:r>
      <w:r>
        <w:rPr>
          <w:w w:val="105"/>
        </w:rPr>
        <w:t xml:space="preserve">making change, opening space for new possibilities and growth </w:t>
      </w:r>
      <w:r>
        <w:rPr>
          <w:rFonts w:ascii="Calibri" w:hAnsi="Calibri"/>
          <w:i/>
          <w:w w:val="105"/>
        </w:rPr>
        <w:t>despite</w:t>
      </w:r>
      <w:r>
        <w:rPr>
          <w:rFonts w:ascii="Calibri" w:hAnsi="Calibri"/>
          <w:i/>
          <w:spacing w:val="28"/>
          <w:w w:val="105"/>
        </w:rPr>
        <w:t xml:space="preserve"> </w:t>
      </w:r>
      <w:r>
        <w:rPr>
          <w:w w:val="105"/>
        </w:rPr>
        <w:t>adversity, rather than persisting in an approach to resilience deﬁned by defensiveness, “coping” and resignation of personal power. During the research the competency that came to characterise</w:t>
      </w:r>
      <w:r>
        <w:rPr>
          <w:spacing w:val="-1"/>
          <w:w w:val="105"/>
        </w:rPr>
        <w:t xml:space="preserve"> </w:t>
      </w:r>
      <w:r>
        <w:rPr>
          <w:w w:val="105"/>
        </w:rPr>
        <w:t>this</w:t>
      </w:r>
      <w:r>
        <w:rPr>
          <w:spacing w:val="-1"/>
          <w:w w:val="105"/>
        </w:rPr>
        <w:t xml:space="preserve"> </w:t>
      </w:r>
      <w:r>
        <w:rPr>
          <w:w w:val="105"/>
        </w:rPr>
        <w:t>shift</w:t>
      </w:r>
      <w:r>
        <w:rPr>
          <w:spacing w:val="-1"/>
          <w:w w:val="105"/>
        </w:rPr>
        <w:t xml:space="preserve"> </w:t>
      </w:r>
      <w:r>
        <w:rPr>
          <w:w w:val="105"/>
        </w:rPr>
        <w:t>in</w:t>
      </w:r>
      <w:r>
        <w:rPr>
          <w:spacing w:val="-1"/>
          <w:w w:val="105"/>
        </w:rPr>
        <w:t xml:space="preserve"> </w:t>
      </w:r>
      <w:r>
        <w:rPr>
          <w:w w:val="105"/>
        </w:rPr>
        <w:t>perspective</w:t>
      </w:r>
      <w:r>
        <w:rPr>
          <w:spacing w:val="-1"/>
          <w:w w:val="105"/>
        </w:rPr>
        <w:t xml:space="preserve"> </w:t>
      </w:r>
      <w:r>
        <w:rPr>
          <w:w w:val="105"/>
        </w:rPr>
        <w:t>was</w:t>
      </w:r>
      <w:r>
        <w:rPr>
          <w:spacing w:val="-1"/>
          <w:w w:val="105"/>
        </w:rPr>
        <w:t xml:space="preserve"> </w:t>
      </w:r>
      <w:r>
        <w:rPr>
          <w:w w:val="105"/>
        </w:rPr>
        <w:t>“fearless</w:t>
      </w:r>
      <w:r>
        <w:rPr>
          <w:spacing w:val="-1"/>
          <w:w w:val="105"/>
        </w:rPr>
        <w:t xml:space="preserve"> </w:t>
      </w:r>
      <w:r>
        <w:rPr>
          <w:w w:val="105"/>
        </w:rPr>
        <w:t>compassion”:</w:t>
      </w:r>
      <w:r>
        <w:rPr>
          <w:spacing w:val="-1"/>
          <w:w w:val="105"/>
        </w:rPr>
        <w:t xml:space="preserve"> </w:t>
      </w:r>
      <w:r>
        <w:rPr>
          <w:w w:val="105"/>
        </w:rPr>
        <w:t>the</w:t>
      </w:r>
      <w:r>
        <w:rPr>
          <w:spacing w:val="-1"/>
          <w:w w:val="105"/>
        </w:rPr>
        <w:t xml:space="preserve"> </w:t>
      </w:r>
      <w:r>
        <w:rPr>
          <w:w w:val="105"/>
        </w:rPr>
        <w:t>ability</w:t>
      </w:r>
      <w:r>
        <w:rPr>
          <w:spacing w:val="-1"/>
          <w:w w:val="105"/>
        </w:rPr>
        <w:t xml:space="preserve"> </w:t>
      </w:r>
      <w:r>
        <w:rPr>
          <w:w w:val="105"/>
        </w:rPr>
        <w:t>to</w:t>
      </w:r>
      <w:r>
        <w:rPr>
          <w:spacing w:val="-1"/>
          <w:w w:val="105"/>
        </w:rPr>
        <w:t xml:space="preserve"> </w:t>
      </w:r>
      <w:r>
        <w:rPr>
          <w:w w:val="105"/>
        </w:rPr>
        <w:t>face</w:t>
      </w:r>
      <w:r>
        <w:rPr>
          <w:spacing w:val="-1"/>
          <w:w w:val="105"/>
        </w:rPr>
        <w:t xml:space="preserve"> </w:t>
      </w:r>
      <w:r>
        <w:rPr>
          <w:w w:val="105"/>
        </w:rPr>
        <w:t>your fears with courage and address them with compassion towards yourself and others.</w:t>
      </w:r>
    </w:p>
    <w:p w:rsidR="00261A0B" w:rsidRDefault="00261A0B">
      <w:pPr>
        <w:pStyle w:val="BodyText"/>
        <w:spacing w:before="81"/>
      </w:pPr>
    </w:p>
    <w:p w:rsidR="00261A0B" w:rsidRDefault="00261BE8">
      <w:pPr>
        <w:pStyle w:val="BodyText"/>
        <w:spacing w:line="312" w:lineRule="auto"/>
        <w:ind w:left="160" w:right="177"/>
      </w:pPr>
      <w:r>
        <w:rPr>
          <w:w w:val="105"/>
        </w:rPr>
        <w:t>It’s important to acknowledge that the participants of this programme considered themselves emotionally-literate, empathetic people. They were already holding space</w:t>
      </w:r>
      <w:r>
        <w:rPr>
          <w:spacing w:val="40"/>
          <w:w w:val="105"/>
        </w:rPr>
        <w:t xml:space="preserve"> </w:t>
      </w:r>
      <w:r>
        <w:rPr>
          <w:w w:val="105"/>
        </w:rPr>
        <w:t>for the emotional and wellbeing needs of their teams and collaborators, often at the expense of meeting their own needs for emotional and mental health support. The ﬁndings of this research were that thriving for these individuals is less dependent on emotional intelligence competencies relating to relationship management, awareness of others and empathy, but heavily dependent on the competencies of self-awareness and self-management that enable them to prioritise their wellbeing, needs and desires alongside those of other people (for the beneﬁt of everyone). In particular, the importance of asserting healthy boundaries was transformative for people who were natural “givers”, and outcomes included receiving support and respect from others, as well as taking action on overdue, burdensome situations.</w:t>
      </w:r>
    </w:p>
    <w:p w:rsidR="00261A0B" w:rsidRDefault="00261A0B">
      <w:pPr>
        <w:pStyle w:val="BodyText"/>
        <w:spacing w:before="71"/>
      </w:pPr>
    </w:p>
    <w:p w:rsidR="00261A0B" w:rsidRDefault="00261BE8">
      <w:pPr>
        <w:pStyle w:val="BodyText"/>
        <w:spacing w:line="312" w:lineRule="auto"/>
        <w:ind w:left="160" w:right="271"/>
      </w:pPr>
      <w:r>
        <w:rPr>
          <w:w w:val="105"/>
        </w:rPr>
        <w:t>While the coaching process mostly focused on individuals’ emotional self-development, the outcomes indicated that this process also increased their capacity to change not only their internal conditions for relating to work and life events, but their capacity to communicate and collaboratively change external conditions within and beyond their</w:t>
      </w:r>
    </w:p>
    <w:p w:rsidR="00261A0B" w:rsidRDefault="00261A0B">
      <w:pPr>
        <w:spacing w:line="312" w:lineRule="auto"/>
        <w:sectPr w:rsidR="00261A0B">
          <w:pgSz w:w="11920" w:h="16840"/>
          <w:pgMar w:top="1360" w:right="1280" w:bottom="1040" w:left="1280" w:header="0" w:footer="860" w:gutter="0"/>
          <w:cols w:space="720"/>
        </w:sectPr>
      </w:pPr>
    </w:p>
    <w:p w:rsidR="00261A0B" w:rsidRDefault="00261BE8">
      <w:pPr>
        <w:pStyle w:val="BodyText"/>
        <w:spacing w:before="95" w:line="312" w:lineRule="auto"/>
        <w:ind w:left="160" w:right="228"/>
      </w:pPr>
      <w:r>
        <w:rPr>
          <w:w w:val="105"/>
        </w:rPr>
        <w:t>organisations to create possibilities for other people’s thriving. The most profound change in this regard was the power of having the courage to be authentic, honest and direct with others (in work and personal life). Every participant experienced some version of this change and shared how the outcomes were positive not only for themselves, but for those they communicated with, often in service of the wellbeing of the organisation or common project on the whole. Examples included one participant gathering the courage to make the case for additional administrative support and receiving approval for a new employee; several giving honest artistic, performance and ideas-related feedback to colleagues with fearless compassion that, while diﬃcult to hear,</w:t>
      </w:r>
      <w:r>
        <w:rPr>
          <w:spacing w:val="-3"/>
          <w:w w:val="105"/>
        </w:rPr>
        <w:t xml:space="preserve"> </w:t>
      </w:r>
      <w:r>
        <w:rPr>
          <w:w w:val="105"/>
        </w:rPr>
        <w:t>oﬀered</w:t>
      </w:r>
      <w:r>
        <w:rPr>
          <w:spacing w:val="-3"/>
          <w:w w:val="105"/>
        </w:rPr>
        <w:t xml:space="preserve"> </w:t>
      </w:r>
      <w:r>
        <w:rPr>
          <w:w w:val="105"/>
        </w:rPr>
        <w:t>constructive</w:t>
      </w:r>
      <w:r>
        <w:rPr>
          <w:spacing w:val="-3"/>
          <w:w w:val="105"/>
        </w:rPr>
        <w:t xml:space="preserve"> </w:t>
      </w:r>
      <w:r>
        <w:rPr>
          <w:w w:val="105"/>
        </w:rPr>
        <w:t>ways</w:t>
      </w:r>
      <w:r>
        <w:rPr>
          <w:spacing w:val="-3"/>
          <w:w w:val="105"/>
        </w:rPr>
        <w:t xml:space="preserve"> </w:t>
      </w:r>
      <w:r>
        <w:rPr>
          <w:w w:val="105"/>
        </w:rPr>
        <w:t>to</w:t>
      </w:r>
      <w:r>
        <w:rPr>
          <w:spacing w:val="-3"/>
          <w:w w:val="105"/>
        </w:rPr>
        <w:t xml:space="preserve"> </w:t>
      </w:r>
      <w:r>
        <w:rPr>
          <w:w w:val="105"/>
        </w:rPr>
        <w:t>grow</w:t>
      </w:r>
      <w:r>
        <w:rPr>
          <w:spacing w:val="-3"/>
          <w:w w:val="105"/>
        </w:rPr>
        <w:t xml:space="preserve"> </w:t>
      </w:r>
      <w:r>
        <w:rPr>
          <w:w w:val="105"/>
        </w:rPr>
        <w:t>ahead</w:t>
      </w:r>
      <w:r>
        <w:rPr>
          <w:spacing w:val="-3"/>
          <w:w w:val="105"/>
        </w:rPr>
        <w:t xml:space="preserve"> </w:t>
      </w:r>
      <w:r>
        <w:rPr>
          <w:w w:val="105"/>
        </w:rPr>
        <w:t>while</w:t>
      </w:r>
      <w:r>
        <w:rPr>
          <w:spacing w:val="-3"/>
          <w:w w:val="105"/>
        </w:rPr>
        <w:t xml:space="preserve"> </w:t>
      </w:r>
      <w:r>
        <w:rPr>
          <w:w w:val="105"/>
        </w:rPr>
        <w:t>encouraging</w:t>
      </w:r>
      <w:r>
        <w:rPr>
          <w:spacing w:val="-3"/>
          <w:w w:val="105"/>
        </w:rPr>
        <w:t xml:space="preserve"> </w:t>
      </w:r>
      <w:r>
        <w:rPr>
          <w:w w:val="105"/>
        </w:rPr>
        <w:t>self-responsibility</w:t>
      </w:r>
      <w:r>
        <w:rPr>
          <w:spacing w:val="-3"/>
          <w:w w:val="105"/>
        </w:rPr>
        <w:t xml:space="preserve"> </w:t>
      </w:r>
      <w:r>
        <w:rPr>
          <w:w w:val="105"/>
        </w:rPr>
        <w:t xml:space="preserve">and initiative; and three ending collaborations or partnerships in a way that was amicable, clear and non conﬂictual; one reimagining her relationship with her main funder; and others moving ahead with strategic plans, organisational change initiatives, deepening commitment to environmental and social values from a place of acceptance and power, and sharing Thrive learning with teams. This reveals the interconnectedness of leadership: a change within oneself has automatic ripple eﬀects for everything that we are in relation with – other people, situations, organisations, and the wider </w:t>
      </w:r>
      <w:r>
        <w:rPr>
          <w:spacing w:val="-2"/>
          <w:w w:val="105"/>
        </w:rPr>
        <w:t>environment.</w:t>
      </w:r>
    </w:p>
    <w:p w:rsidR="00261A0B" w:rsidRDefault="00261A0B">
      <w:pPr>
        <w:pStyle w:val="BodyText"/>
        <w:spacing w:before="66"/>
      </w:pPr>
    </w:p>
    <w:p w:rsidR="00261A0B" w:rsidRDefault="00261BE8">
      <w:pPr>
        <w:pStyle w:val="BodyText"/>
        <w:spacing w:before="1" w:line="312" w:lineRule="auto"/>
        <w:ind w:left="160" w:right="206"/>
      </w:pPr>
      <w:r>
        <w:rPr>
          <w:w w:val="105"/>
        </w:rPr>
        <w:t>As multiple global crises continue to pose challenges to leaders, employees and organisations across the economy, the “soft” skills and cultural principles that support people to thrive in rapidly changing circumstances are still lacking, especially as people are challenged to ﬁnd time and ﬁnances for personal development. While there is a wealth</w:t>
      </w:r>
      <w:r>
        <w:rPr>
          <w:spacing w:val="-1"/>
          <w:w w:val="105"/>
        </w:rPr>
        <w:t xml:space="preserve"> </w:t>
      </w:r>
      <w:r>
        <w:rPr>
          <w:w w:val="105"/>
        </w:rPr>
        <w:t>of</w:t>
      </w:r>
      <w:r>
        <w:rPr>
          <w:spacing w:val="-1"/>
          <w:w w:val="105"/>
        </w:rPr>
        <w:t xml:space="preserve"> </w:t>
      </w:r>
      <w:r>
        <w:rPr>
          <w:w w:val="105"/>
        </w:rPr>
        <w:t>academic</w:t>
      </w:r>
      <w:r>
        <w:rPr>
          <w:spacing w:val="-1"/>
          <w:w w:val="105"/>
        </w:rPr>
        <w:t xml:space="preserve"> </w:t>
      </w:r>
      <w:r>
        <w:rPr>
          <w:w w:val="105"/>
        </w:rPr>
        <w:t>research</w:t>
      </w:r>
      <w:r>
        <w:rPr>
          <w:spacing w:val="-1"/>
          <w:w w:val="105"/>
        </w:rPr>
        <w:t xml:space="preserve"> </w:t>
      </w:r>
      <w:r>
        <w:rPr>
          <w:w w:val="105"/>
        </w:rPr>
        <w:t>documenting</w:t>
      </w:r>
      <w:r>
        <w:rPr>
          <w:spacing w:val="-1"/>
          <w:w w:val="105"/>
        </w:rPr>
        <w:t xml:space="preserve"> </w:t>
      </w:r>
      <w:r>
        <w:rPr>
          <w:w w:val="105"/>
        </w:rPr>
        <w:t>the</w:t>
      </w:r>
      <w:r>
        <w:rPr>
          <w:spacing w:val="-1"/>
          <w:w w:val="105"/>
        </w:rPr>
        <w:t xml:space="preserve"> </w:t>
      </w:r>
      <w:r>
        <w:rPr>
          <w:w w:val="105"/>
        </w:rPr>
        <w:t>importance</w:t>
      </w:r>
      <w:r>
        <w:rPr>
          <w:spacing w:val="-1"/>
          <w:w w:val="105"/>
        </w:rPr>
        <w:t xml:space="preserve"> </w:t>
      </w:r>
      <w:r>
        <w:rPr>
          <w:w w:val="105"/>
        </w:rPr>
        <w:t>of</w:t>
      </w:r>
      <w:r>
        <w:rPr>
          <w:spacing w:val="-1"/>
          <w:w w:val="105"/>
        </w:rPr>
        <w:t xml:space="preserve"> </w:t>
      </w:r>
      <w:r>
        <w:rPr>
          <w:w w:val="105"/>
        </w:rPr>
        <w:t>psychological</w:t>
      </w:r>
      <w:r>
        <w:rPr>
          <w:spacing w:val="-1"/>
          <w:w w:val="105"/>
        </w:rPr>
        <w:t xml:space="preserve"> </w:t>
      </w:r>
      <w:r>
        <w:rPr>
          <w:w w:val="105"/>
        </w:rPr>
        <w:t>safety</w:t>
      </w:r>
      <w:r>
        <w:rPr>
          <w:spacing w:val="-1"/>
          <w:w w:val="105"/>
        </w:rPr>
        <w:t xml:space="preserve"> </w:t>
      </w:r>
      <w:r>
        <w:rPr>
          <w:w w:val="105"/>
        </w:rPr>
        <w:t>to</w:t>
      </w:r>
      <w:r>
        <w:rPr>
          <w:spacing w:val="-1"/>
          <w:w w:val="105"/>
        </w:rPr>
        <w:t xml:space="preserve"> </w:t>
      </w:r>
      <w:r>
        <w:rPr>
          <w:w w:val="105"/>
        </w:rPr>
        <w:t>the creativity, wellbeing and resilience of organisations and workers, there is still a need for research-based tools and practices that can support a paradigm shift towards a leadership that creates conditions for collective thriving rather than burn-out.</w:t>
      </w:r>
    </w:p>
    <w:p w:rsidR="00261A0B" w:rsidRDefault="00261BE8">
      <w:pPr>
        <w:pStyle w:val="BodyText"/>
        <w:spacing w:line="312" w:lineRule="auto"/>
        <w:ind w:left="160" w:right="189"/>
      </w:pPr>
      <w:r>
        <w:rPr>
          <w:w w:val="105"/>
        </w:rPr>
        <w:t>The ﬁndings of this research indicate that shifting the emotional landscape of cultural leadership at this moment depends on leaders having the space and tools to reconnect with their embodied experience as a source of support rather than burden, and to process diﬃcult emotions that are standing in the way of collective wellbeing, creativity and capacity for courageous action. The research reveals individual and collective trauma that is manifesting in (often unintentionally) harmful workplace dynamics, that requires support, acknowledgement and response-ability to heal. It makes a case for investment in the emotional intelligence of cultural leaders, for the wellbeing of the sector</w:t>
      </w:r>
      <w:r>
        <w:rPr>
          <w:spacing w:val="-5"/>
          <w:w w:val="105"/>
        </w:rPr>
        <w:t xml:space="preserve"> </w:t>
      </w:r>
      <w:r>
        <w:rPr>
          <w:w w:val="105"/>
        </w:rPr>
        <w:t>as</w:t>
      </w:r>
      <w:r>
        <w:rPr>
          <w:spacing w:val="-5"/>
          <w:w w:val="105"/>
        </w:rPr>
        <w:t xml:space="preserve"> </w:t>
      </w:r>
      <w:r>
        <w:rPr>
          <w:w w:val="105"/>
        </w:rPr>
        <w:t>a</w:t>
      </w:r>
      <w:r>
        <w:rPr>
          <w:spacing w:val="-5"/>
          <w:w w:val="105"/>
        </w:rPr>
        <w:t xml:space="preserve"> </w:t>
      </w:r>
      <w:r>
        <w:rPr>
          <w:w w:val="105"/>
        </w:rPr>
        <w:t>whole,</w:t>
      </w:r>
      <w:r>
        <w:rPr>
          <w:spacing w:val="-5"/>
          <w:w w:val="105"/>
        </w:rPr>
        <w:t xml:space="preserve"> </w:t>
      </w:r>
      <w:r>
        <w:rPr>
          <w:w w:val="105"/>
        </w:rPr>
        <w:t>and</w:t>
      </w:r>
      <w:r>
        <w:rPr>
          <w:spacing w:val="-5"/>
          <w:w w:val="105"/>
        </w:rPr>
        <w:t xml:space="preserve"> </w:t>
      </w:r>
      <w:r>
        <w:rPr>
          <w:w w:val="105"/>
        </w:rPr>
        <w:t>also</w:t>
      </w:r>
      <w:r>
        <w:rPr>
          <w:spacing w:val="-5"/>
          <w:w w:val="105"/>
        </w:rPr>
        <w:t xml:space="preserve"> </w:t>
      </w:r>
      <w:r>
        <w:rPr>
          <w:w w:val="105"/>
        </w:rPr>
        <w:t>for</w:t>
      </w:r>
      <w:r>
        <w:rPr>
          <w:spacing w:val="-5"/>
          <w:w w:val="105"/>
        </w:rPr>
        <w:t xml:space="preserve"> </w:t>
      </w:r>
      <w:r>
        <w:rPr>
          <w:w w:val="105"/>
        </w:rPr>
        <w:t>increased</w:t>
      </w:r>
      <w:r>
        <w:rPr>
          <w:spacing w:val="-5"/>
          <w:w w:val="105"/>
        </w:rPr>
        <w:t xml:space="preserve"> </w:t>
      </w:r>
      <w:r>
        <w:rPr>
          <w:w w:val="105"/>
        </w:rPr>
        <w:t>access</w:t>
      </w:r>
      <w:r>
        <w:rPr>
          <w:spacing w:val="-5"/>
          <w:w w:val="105"/>
        </w:rPr>
        <w:t xml:space="preserve"> </w:t>
      </w:r>
      <w:r>
        <w:rPr>
          <w:w w:val="105"/>
        </w:rPr>
        <w:t>to</w:t>
      </w:r>
      <w:r>
        <w:rPr>
          <w:spacing w:val="-5"/>
          <w:w w:val="105"/>
        </w:rPr>
        <w:t xml:space="preserve"> </w:t>
      </w:r>
      <w:r>
        <w:rPr>
          <w:w w:val="105"/>
        </w:rPr>
        <w:t>knowledge</w:t>
      </w:r>
      <w:r>
        <w:rPr>
          <w:spacing w:val="-5"/>
          <w:w w:val="105"/>
        </w:rPr>
        <w:t xml:space="preserve"> </w:t>
      </w:r>
      <w:r>
        <w:rPr>
          <w:w w:val="105"/>
        </w:rPr>
        <w:t>and</w:t>
      </w:r>
      <w:r>
        <w:rPr>
          <w:spacing w:val="-5"/>
          <w:w w:val="105"/>
        </w:rPr>
        <w:t xml:space="preserve"> </w:t>
      </w:r>
      <w:r>
        <w:rPr>
          <w:w w:val="105"/>
        </w:rPr>
        <w:t>services</w:t>
      </w:r>
      <w:r>
        <w:rPr>
          <w:spacing w:val="-5"/>
          <w:w w:val="105"/>
        </w:rPr>
        <w:t xml:space="preserve"> </w:t>
      </w:r>
      <w:r>
        <w:rPr>
          <w:w w:val="105"/>
        </w:rPr>
        <w:t>that</w:t>
      </w:r>
      <w:r>
        <w:rPr>
          <w:spacing w:val="-5"/>
          <w:w w:val="105"/>
        </w:rPr>
        <w:t xml:space="preserve"> </w:t>
      </w:r>
      <w:r>
        <w:rPr>
          <w:w w:val="105"/>
        </w:rPr>
        <w:t>support leaders to feel conﬁdent building and leading emotionally healthy workplace cultures.</w:t>
      </w:r>
    </w:p>
    <w:p w:rsidR="00261A0B" w:rsidRDefault="00261BE8">
      <w:pPr>
        <w:pStyle w:val="BodyText"/>
        <w:spacing w:line="312" w:lineRule="auto"/>
        <w:ind w:left="160"/>
      </w:pPr>
      <w:r>
        <w:rPr>
          <w:w w:val="105"/>
        </w:rPr>
        <w:t>Feedback</w:t>
      </w:r>
      <w:r>
        <w:rPr>
          <w:spacing w:val="-10"/>
          <w:w w:val="105"/>
        </w:rPr>
        <w:t xml:space="preserve"> </w:t>
      </w:r>
      <w:r>
        <w:rPr>
          <w:w w:val="105"/>
        </w:rPr>
        <w:t>from</w:t>
      </w:r>
      <w:r>
        <w:rPr>
          <w:spacing w:val="-10"/>
          <w:w w:val="105"/>
        </w:rPr>
        <w:t xml:space="preserve"> </w:t>
      </w:r>
      <w:r>
        <w:rPr>
          <w:w w:val="105"/>
        </w:rPr>
        <w:t>participants</w:t>
      </w:r>
      <w:r>
        <w:rPr>
          <w:spacing w:val="-10"/>
          <w:w w:val="105"/>
        </w:rPr>
        <w:t xml:space="preserve"> </w:t>
      </w:r>
      <w:r>
        <w:rPr>
          <w:w w:val="105"/>
        </w:rPr>
        <w:t>of</w:t>
      </w:r>
      <w:r>
        <w:rPr>
          <w:spacing w:val="-10"/>
          <w:w w:val="105"/>
        </w:rPr>
        <w:t xml:space="preserve"> </w:t>
      </w:r>
      <w:r>
        <w:rPr>
          <w:w w:val="105"/>
        </w:rPr>
        <w:t>both</w:t>
      </w:r>
      <w:r>
        <w:rPr>
          <w:spacing w:val="-10"/>
          <w:w w:val="105"/>
        </w:rPr>
        <w:t xml:space="preserve"> </w:t>
      </w:r>
      <w:r>
        <w:rPr>
          <w:w w:val="105"/>
        </w:rPr>
        <w:t>the</w:t>
      </w:r>
      <w:r>
        <w:rPr>
          <w:spacing w:val="-10"/>
          <w:w w:val="105"/>
        </w:rPr>
        <w:t xml:space="preserve"> </w:t>
      </w:r>
      <w:r>
        <w:rPr>
          <w:w w:val="105"/>
        </w:rPr>
        <w:t>THRIVE</w:t>
      </w:r>
      <w:r>
        <w:rPr>
          <w:spacing w:val="-10"/>
          <w:w w:val="105"/>
        </w:rPr>
        <w:t xml:space="preserve"> </w:t>
      </w:r>
      <w:r>
        <w:rPr>
          <w:w w:val="105"/>
        </w:rPr>
        <w:t>live</w:t>
      </w:r>
      <w:r>
        <w:rPr>
          <w:spacing w:val="-10"/>
          <w:w w:val="105"/>
        </w:rPr>
        <w:t xml:space="preserve"> </w:t>
      </w:r>
      <w:r>
        <w:rPr>
          <w:w w:val="105"/>
        </w:rPr>
        <w:t>and</w:t>
      </w:r>
      <w:r>
        <w:rPr>
          <w:spacing w:val="-10"/>
          <w:w w:val="105"/>
        </w:rPr>
        <w:t xml:space="preserve"> </w:t>
      </w:r>
      <w:r>
        <w:rPr>
          <w:w w:val="105"/>
        </w:rPr>
        <w:t>DIY</w:t>
      </w:r>
      <w:r>
        <w:rPr>
          <w:spacing w:val="-10"/>
          <w:w w:val="105"/>
        </w:rPr>
        <w:t xml:space="preserve"> </w:t>
      </w:r>
      <w:r>
        <w:rPr>
          <w:w w:val="105"/>
        </w:rPr>
        <w:t>programmes</w:t>
      </w:r>
      <w:r>
        <w:rPr>
          <w:spacing w:val="-10"/>
          <w:w w:val="105"/>
        </w:rPr>
        <w:t xml:space="preserve"> </w:t>
      </w:r>
      <w:r>
        <w:rPr>
          <w:w w:val="105"/>
        </w:rPr>
        <w:t>valued</w:t>
      </w:r>
      <w:r>
        <w:rPr>
          <w:spacing w:val="-10"/>
          <w:w w:val="105"/>
        </w:rPr>
        <w:t xml:space="preserve"> </w:t>
      </w:r>
      <w:r>
        <w:rPr>
          <w:w w:val="105"/>
        </w:rPr>
        <w:t>the opportunity and context to take time to individually and collectively work with their feelings through guided exercises, with signiﬁcant results over just eight weeks.</w:t>
      </w:r>
    </w:p>
    <w:p w:rsidR="00261A0B" w:rsidRDefault="00261A0B">
      <w:pPr>
        <w:spacing w:line="312" w:lineRule="auto"/>
        <w:sectPr w:rsidR="00261A0B">
          <w:pgSz w:w="11920" w:h="16840"/>
          <w:pgMar w:top="1360" w:right="1280" w:bottom="1040" w:left="1280" w:header="0" w:footer="860" w:gutter="0"/>
          <w:cols w:space="720"/>
        </w:sectPr>
      </w:pPr>
    </w:p>
    <w:p w:rsidR="00261A0B" w:rsidRDefault="00261BE8">
      <w:pPr>
        <w:pStyle w:val="BodyText"/>
        <w:spacing w:before="99" w:line="312" w:lineRule="auto"/>
        <w:ind w:left="160" w:right="177"/>
      </w:pPr>
      <w:r>
        <w:rPr>
          <w:spacing w:val="-2"/>
          <w:w w:val="110"/>
        </w:rPr>
        <w:t>This</w:t>
      </w:r>
      <w:r>
        <w:rPr>
          <w:spacing w:val="-15"/>
          <w:w w:val="110"/>
        </w:rPr>
        <w:t xml:space="preserve"> </w:t>
      </w:r>
      <w:r>
        <w:rPr>
          <w:spacing w:val="-2"/>
          <w:w w:val="110"/>
        </w:rPr>
        <w:t>research</w:t>
      </w:r>
      <w:r>
        <w:rPr>
          <w:spacing w:val="-15"/>
          <w:w w:val="110"/>
        </w:rPr>
        <w:t xml:space="preserve"> </w:t>
      </w:r>
      <w:r>
        <w:rPr>
          <w:spacing w:val="-2"/>
          <w:w w:val="110"/>
        </w:rPr>
        <w:t>and</w:t>
      </w:r>
      <w:r>
        <w:rPr>
          <w:spacing w:val="-15"/>
          <w:w w:val="110"/>
        </w:rPr>
        <w:t xml:space="preserve"> </w:t>
      </w:r>
      <w:r>
        <w:rPr>
          <w:spacing w:val="-2"/>
          <w:w w:val="110"/>
        </w:rPr>
        <w:t>the</w:t>
      </w:r>
      <w:r>
        <w:rPr>
          <w:spacing w:val="-15"/>
          <w:w w:val="110"/>
        </w:rPr>
        <w:t xml:space="preserve"> </w:t>
      </w:r>
      <w:r>
        <w:rPr>
          <w:spacing w:val="-2"/>
          <w:w w:val="110"/>
        </w:rPr>
        <w:t>resources</w:t>
      </w:r>
      <w:r>
        <w:rPr>
          <w:spacing w:val="-15"/>
          <w:w w:val="110"/>
        </w:rPr>
        <w:t xml:space="preserve"> </w:t>
      </w:r>
      <w:r>
        <w:rPr>
          <w:spacing w:val="-2"/>
          <w:w w:val="110"/>
        </w:rPr>
        <w:t>which</w:t>
      </w:r>
      <w:r>
        <w:rPr>
          <w:spacing w:val="-15"/>
          <w:w w:val="110"/>
        </w:rPr>
        <w:t xml:space="preserve"> </w:t>
      </w:r>
      <w:r>
        <w:rPr>
          <w:spacing w:val="-2"/>
          <w:w w:val="110"/>
        </w:rPr>
        <w:t>will</w:t>
      </w:r>
      <w:r>
        <w:rPr>
          <w:spacing w:val="-15"/>
          <w:w w:val="110"/>
        </w:rPr>
        <w:t xml:space="preserve"> </w:t>
      </w:r>
      <w:r>
        <w:rPr>
          <w:spacing w:val="-2"/>
          <w:w w:val="110"/>
        </w:rPr>
        <w:t>follow</w:t>
      </w:r>
      <w:r>
        <w:rPr>
          <w:spacing w:val="-15"/>
          <w:w w:val="110"/>
        </w:rPr>
        <w:t xml:space="preserve"> </w:t>
      </w:r>
      <w:r>
        <w:rPr>
          <w:spacing w:val="-2"/>
          <w:w w:val="110"/>
        </w:rPr>
        <w:t>are</w:t>
      </w:r>
      <w:r>
        <w:rPr>
          <w:spacing w:val="-15"/>
          <w:w w:val="110"/>
        </w:rPr>
        <w:t xml:space="preserve"> </w:t>
      </w:r>
      <w:r>
        <w:rPr>
          <w:spacing w:val="-2"/>
          <w:w w:val="110"/>
        </w:rPr>
        <w:t>not</w:t>
      </w:r>
      <w:r>
        <w:rPr>
          <w:spacing w:val="-15"/>
          <w:w w:val="110"/>
        </w:rPr>
        <w:t xml:space="preserve"> </w:t>
      </w:r>
      <w:r>
        <w:rPr>
          <w:spacing w:val="-2"/>
          <w:w w:val="110"/>
        </w:rPr>
        <w:t>a</w:t>
      </w:r>
      <w:r>
        <w:rPr>
          <w:spacing w:val="-15"/>
          <w:w w:val="110"/>
        </w:rPr>
        <w:t xml:space="preserve"> </w:t>
      </w:r>
      <w:r>
        <w:rPr>
          <w:spacing w:val="-2"/>
          <w:w w:val="110"/>
        </w:rPr>
        <w:t>silver</w:t>
      </w:r>
      <w:r>
        <w:rPr>
          <w:spacing w:val="-15"/>
          <w:w w:val="110"/>
        </w:rPr>
        <w:t xml:space="preserve"> </w:t>
      </w:r>
      <w:r>
        <w:rPr>
          <w:spacing w:val="-2"/>
          <w:w w:val="110"/>
        </w:rPr>
        <w:t>bullet,</w:t>
      </w:r>
      <w:r>
        <w:rPr>
          <w:spacing w:val="-15"/>
          <w:w w:val="110"/>
        </w:rPr>
        <w:t xml:space="preserve"> </w:t>
      </w:r>
      <w:r>
        <w:rPr>
          <w:spacing w:val="-2"/>
          <w:w w:val="110"/>
        </w:rPr>
        <w:t>but</w:t>
      </w:r>
      <w:r>
        <w:rPr>
          <w:spacing w:val="-15"/>
          <w:w w:val="110"/>
        </w:rPr>
        <w:t xml:space="preserve"> </w:t>
      </w:r>
      <w:r>
        <w:rPr>
          <w:spacing w:val="-2"/>
          <w:w w:val="110"/>
        </w:rPr>
        <w:t>they</w:t>
      </w:r>
      <w:r>
        <w:rPr>
          <w:spacing w:val="-15"/>
          <w:w w:val="110"/>
        </w:rPr>
        <w:t xml:space="preserve"> </w:t>
      </w:r>
      <w:r>
        <w:rPr>
          <w:spacing w:val="-2"/>
          <w:w w:val="110"/>
        </w:rPr>
        <w:t>are</w:t>
      </w:r>
      <w:r>
        <w:rPr>
          <w:spacing w:val="-15"/>
          <w:w w:val="110"/>
        </w:rPr>
        <w:t xml:space="preserve"> </w:t>
      </w:r>
      <w:r>
        <w:rPr>
          <w:spacing w:val="-2"/>
          <w:w w:val="110"/>
        </w:rPr>
        <w:t>a contribution</w:t>
      </w:r>
      <w:r>
        <w:rPr>
          <w:spacing w:val="-10"/>
          <w:w w:val="110"/>
        </w:rPr>
        <w:t xml:space="preserve"> </w:t>
      </w:r>
      <w:r>
        <w:rPr>
          <w:spacing w:val="-2"/>
          <w:w w:val="110"/>
        </w:rPr>
        <w:t>towards</w:t>
      </w:r>
      <w:r>
        <w:rPr>
          <w:spacing w:val="-11"/>
          <w:w w:val="110"/>
        </w:rPr>
        <w:t xml:space="preserve"> </w:t>
      </w:r>
      <w:r>
        <w:rPr>
          <w:spacing w:val="-2"/>
          <w:w w:val="110"/>
        </w:rPr>
        <w:t>a</w:t>
      </w:r>
      <w:r>
        <w:rPr>
          <w:spacing w:val="-10"/>
          <w:w w:val="110"/>
        </w:rPr>
        <w:t xml:space="preserve"> </w:t>
      </w:r>
      <w:r>
        <w:rPr>
          <w:spacing w:val="-2"/>
          <w:w w:val="110"/>
        </w:rPr>
        <w:t>desperately</w:t>
      </w:r>
      <w:r>
        <w:rPr>
          <w:spacing w:val="-11"/>
          <w:w w:val="110"/>
        </w:rPr>
        <w:t xml:space="preserve"> </w:t>
      </w:r>
      <w:r>
        <w:rPr>
          <w:spacing w:val="-2"/>
          <w:w w:val="110"/>
        </w:rPr>
        <w:t>needed</w:t>
      </w:r>
      <w:r>
        <w:rPr>
          <w:spacing w:val="-10"/>
          <w:w w:val="110"/>
        </w:rPr>
        <w:t xml:space="preserve"> </w:t>
      </w:r>
      <w:r>
        <w:rPr>
          <w:spacing w:val="-2"/>
          <w:w w:val="110"/>
        </w:rPr>
        <w:t>case</w:t>
      </w:r>
      <w:r>
        <w:rPr>
          <w:spacing w:val="-11"/>
          <w:w w:val="110"/>
        </w:rPr>
        <w:t xml:space="preserve"> </w:t>
      </w:r>
      <w:r>
        <w:rPr>
          <w:spacing w:val="-2"/>
          <w:w w:val="110"/>
        </w:rPr>
        <w:t>for</w:t>
      </w:r>
      <w:r>
        <w:rPr>
          <w:spacing w:val="-10"/>
          <w:w w:val="110"/>
        </w:rPr>
        <w:t xml:space="preserve"> </w:t>
      </w:r>
      <w:r>
        <w:rPr>
          <w:spacing w:val="-2"/>
          <w:w w:val="110"/>
        </w:rPr>
        <w:t>emotionally</w:t>
      </w:r>
      <w:r>
        <w:rPr>
          <w:spacing w:val="-11"/>
          <w:w w:val="110"/>
        </w:rPr>
        <w:t xml:space="preserve"> </w:t>
      </w:r>
      <w:r>
        <w:rPr>
          <w:spacing w:val="-2"/>
          <w:w w:val="110"/>
        </w:rPr>
        <w:t>healthy</w:t>
      </w:r>
      <w:r>
        <w:rPr>
          <w:spacing w:val="-10"/>
          <w:w w:val="110"/>
        </w:rPr>
        <w:t xml:space="preserve"> </w:t>
      </w:r>
      <w:r>
        <w:rPr>
          <w:spacing w:val="-2"/>
          <w:w w:val="110"/>
        </w:rPr>
        <w:t>workplaces. The</w:t>
      </w:r>
      <w:r>
        <w:rPr>
          <w:spacing w:val="-15"/>
          <w:w w:val="110"/>
        </w:rPr>
        <w:t xml:space="preserve"> </w:t>
      </w:r>
      <w:r>
        <w:rPr>
          <w:spacing w:val="-2"/>
          <w:w w:val="110"/>
        </w:rPr>
        <w:t>context</w:t>
      </w:r>
      <w:r>
        <w:rPr>
          <w:spacing w:val="-15"/>
          <w:w w:val="110"/>
        </w:rPr>
        <w:t xml:space="preserve"> </w:t>
      </w:r>
      <w:r>
        <w:rPr>
          <w:spacing w:val="-2"/>
          <w:w w:val="110"/>
        </w:rPr>
        <w:t>for</w:t>
      </w:r>
      <w:r>
        <w:rPr>
          <w:spacing w:val="-15"/>
          <w:w w:val="110"/>
        </w:rPr>
        <w:t xml:space="preserve"> </w:t>
      </w:r>
      <w:r>
        <w:rPr>
          <w:spacing w:val="-2"/>
          <w:w w:val="110"/>
        </w:rPr>
        <w:t>cultural</w:t>
      </w:r>
      <w:r>
        <w:rPr>
          <w:spacing w:val="-15"/>
          <w:w w:val="110"/>
        </w:rPr>
        <w:t xml:space="preserve"> </w:t>
      </w:r>
      <w:r>
        <w:rPr>
          <w:spacing w:val="-2"/>
          <w:w w:val="110"/>
        </w:rPr>
        <w:t>leadership</w:t>
      </w:r>
      <w:r>
        <w:rPr>
          <w:spacing w:val="-15"/>
          <w:w w:val="110"/>
        </w:rPr>
        <w:t xml:space="preserve"> </w:t>
      </w:r>
      <w:r>
        <w:rPr>
          <w:spacing w:val="-2"/>
          <w:w w:val="110"/>
        </w:rPr>
        <w:t>in</w:t>
      </w:r>
      <w:r>
        <w:rPr>
          <w:spacing w:val="-15"/>
          <w:w w:val="110"/>
        </w:rPr>
        <w:t xml:space="preserve"> </w:t>
      </w:r>
      <w:r>
        <w:rPr>
          <w:spacing w:val="-2"/>
          <w:w w:val="110"/>
        </w:rPr>
        <w:t>the</w:t>
      </w:r>
      <w:r>
        <w:rPr>
          <w:spacing w:val="-15"/>
          <w:w w:val="110"/>
        </w:rPr>
        <w:t xml:space="preserve"> </w:t>
      </w:r>
      <w:r>
        <w:rPr>
          <w:spacing w:val="-2"/>
          <w:w w:val="110"/>
        </w:rPr>
        <w:t>UK</w:t>
      </w:r>
      <w:r>
        <w:rPr>
          <w:spacing w:val="-15"/>
          <w:w w:val="110"/>
        </w:rPr>
        <w:t xml:space="preserve"> </w:t>
      </w:r>
      <w:r>
        <w:rPr>
          <w:spacing w:val="-2"/>
          <w:w w:val="110"/>
        </w:rPr>
        <w:t>today</w:t>
      </w:r>
      <w:r>
        <w:rPr>
          <w:spacing w:val="-15"/>
          <w:w w:val="110"/>
        </w:rPr>
        <w:t xml:space="preserve"> </w:t>
      </w:r>
      <w:r>
        <w:rPr>
          <w:spacing w:val="-2"/>
          <w:w w:val="110"/>
        </w:rPr>
        <w:t>is</w:t>
      </w:r>
      <w:r>
        <w:rPr>
          <w:spacing w:val="-15"/>
          <w:w w:val="110"/>
        </w:rPr>
        <w:t xml:space="preserve"> </w:t>
      </w:r>
      <w:r>
        <w:rPr>
          <w:spacing w:val="-2"/>
          <w:w w:val="110"/>
        </w:rPr>
        <w:t>complex.</w:t>
      </w:r>
      <w:r>
        <w:rPr>
          <w:spacing w:val="-15"/>
          <w:w w:val="110"/>
        </w:rPr>
        <w:t xml:space="preserve"> </w:t>
      </w:r>
      <w:r>
        <w:rPr>
          <w:spacing w:val="-2"/>
          <w:w w:val="110"/>
        </w:rPr>
        <w:t>Leaders</w:t>
      </w:r>
      <w:r>
        <w:rPr>
          <w:spacing w:val="-15"/>
          <w:w w:val="110"/>
        </w:rPr>
        <w:t xml:space="preserve"> </w:t>
      </w:r>
      <w:r>
        <w:rPr>
          <w:spacing w:val="-2"/>
          <w:w w:val="110"/>
        </w:rPr>
        <w:t>and</w:t>
      </w:r>
      <w:r>
        <w:rPr>
          <w:spacing w:val="-15"/>
          <w:w w:val="110"/>
        </w:rPr>
        <w:t xml:space="preserve"> </w:t>
      </w:r>
      <w:r>
        <w:rPr>
          <w:spacing w:val="-2"/>
          <w:w w:val="110"/>
        </w:rPr>
        <w:t>their</w:t>
      </w:r>
      <w:r>
        <w:rPr>
          <w:spacing w:val="-15"/>
          <w:w w:val="110"/>
        </w:rPr>
        <w:t xml:space="preserve"> </w:t>
      </w:r>
      <w:r>
        <w:rPr>
          <w:spacing w:val="-2"/>
          <w:w w:val="110"/>
        </w:rPr>
        <w:t xml:space="preserve">teams </w:t>
      </w:r>
      <w:r>
        <w:t>are</w:t>
      </w:r>
      <w:r>
        <w:rPr>
          <w:spacing w:val="40"/>
        </w:rPr>
        <w:t xml:space="preserve"> </w:t>
      </w:r>
      <w:r>
        <w:t>facing</w:t>
      </w:r>
      <w:r>
        <w:rPr>
          <w:spacing w:val="40"/>
        </w:rPr>
        <w:t xml:space="preserve"> </w:t>
      </w:r>
      <w:r>
        <w:t>multiple,</w:t>
      </w:r>
      <w:r>
        <w:rPr>
          <w:spacing w:val="40"/>
        </w:rPr>
        <w:t xml:space="preserve"> </w:t>
      </w:r>
      <w:r>
        <w:t>long-term</w:t>
      </w:r>
      <w:r>
        <w:rPr>
          <w:spacing w:val="40"/>
        </w:rPr>
        <w:t xml:space="preserve"> </w:t>
      </w:r>
      <w:r>
        <w:t>and</w:t>
      </w:r>
      <w:r>
        <w:rPr>
          <w:spacing w:val="40"/>
        </w:rPr>
        <w:t xml:space="preserve"> </w:t>
      </w:r>
      <w:r>
        <w:t>constantly</w:t>
      </w:r>
      <w:r>
        <w:rPr>
          <w:spacing w:val="40"/>
        </w:rPr>
        <w:t xml:space="preserve"> </w:t>
      </w:r>
      <w:r>
        <w:t>shifting</w:t>
      </w:r>
      <w:r>
        <w:rPr>
          <w:spacing w:val="40"/>
        </w:rPr>
        <w:t xml:space="preserve"> </w:t>
      </w:r>
      <w:r>
        <w:t>challenges:</w:t>
      </w:r>
      <w:r>
        <w:rPr>
          <w:spacing w:val="40"/>
        </w:rPr>
        <w:t xml:space="preserve"> </w:t>
      </w:r>
      <w:r>
        <w:t>a</w:t>
      </w:r>
      <w:r>
        <w:rPr>
          <w:spacing w:val="40"/>
        </w:rPr>
        <w:t xml:space="preserve"> </w:t>
      </w:r>
      <w:r>
        <w:t xml:space="preserve">funding </w:t>
      </w:r>
      <w:r>
        <w:rPr>
          <w:spacing w:val="-2"/>
          <w:w w:val="110"/>
        </w:rPr>
        <w:t>infrastructure</w:t>
      </w:r>
      <w:r>
        <w:rPr>
          <w:spacing w:val="-12"/>
          <w:w w:val="110"/>
        </w:rPr>
        <w:t xml:space="preserve"> </w:t>
      </w:r>
      <w:r>
        <w:rPr>
          <w:spacing w:val="-2"/>
          <w:w w:val="110"/>
        </w:rPr>
        <w:t>creaking</w:t>
      </w:r>
      <w:r>
        <w:rPr>
          <w:spacing w:val="-12"/>
          <w:w w:val="110"/>
        </w:rPr>
        <w:t xml:space="preserve"> </w:t>
      </w:r>
      <w:r>
        <w:rPr>
          <w:spacing w:val="-2"/>
          <w:w w:val="110"/>
        </w:rPr>
        <w:t>at</w:t>
      </w:r>
      <w:r>
        <w:rPr>
          <w:spacing w:val="-12"/>
          <w:w w:val="110"/>
        </w:rPr>
        <w:t xml:space="preserve"> </w:t>
      </w:r>
      <w:r>
        <w:rPr>
          <w:spacing w:val="-2"/>
          <w:w w:val="110"/>
        </w:rPr>
        <w:t>the</w:t>
      </w:r>
      <w:r>
        <w:rPr>
          <w:spacing w:val="-12"/>
          <w:w w:val="110"/>
        </w:rPr>
        <w:t xml:space="preserve"> </w:t>
      </w:r>
      <w:r>
        <w:rPr>
          <w:spacing w:val="-2"/>
          <w:w w:val="110"/>
        </w:rPr>
        <w:t>seams,</w:t>
      </w:r>
      <w:r>
        <w:rPr>
          <w:spacing w:val="-12"/>
          <w:w w:val="110"/>
        </w:rPr>
        <w:t xml:space="preserve"> </w:t>
      </w:r>
      <w:r>
        <w:rPr>
          <w:spacing w:val="-2"/>
          <w:w w:val="110"/>
        </w:rPr>
        <w:t>the</w:t>
      </w:r>
      <w:r>
        <w:rPr>
          <w:spacing w:val="-12"/>
          <w:w w:val="110"/>
        </w:rPr>
        <w:t xml:space="preserve"> </w:t>
      </w:r>
      <w:r>
        <w:rPr>
          <w:spacing w:val="-2"/>
          <w:w w:val="110"/>
        </w:rPr>
        <w:t>rebuilding</w:t>
      </w:r>
      <w:r>
        <w:rPr>
          <w:spacing w:val="-12"/>
          <w:w w:val="110"/>
        </w:rPr>
        <w:t xml:space="preserve"> </w:t>
      </w:r>
      <w:r>
        <w:rPr>
          <w:spacing w:val="-2"/>
          <w:w w:val="110"/>
        </w:rPr>
        <w:t>of</w:t>
      </w:r>
      <w:r>
        <w:rPr>
          <w:spacing w:val="-12"/>
          <w:w w:val="110"/>
        </w:rPr>
        <w:t xml:space="preserve"> </w:t>
      </w:r>
      <w:r>
        <w:rPr>
          <w:spacing w:val="-2"/>
          <w:w w:val="110"/>
        </w:rPr>
        <w:t>audiences</w:t>
      </w:r>
      <w:r>
        <w:rPr>
          <w:spacing w:val="-12"/>
          <w:w w:val="110"/>
        </w:rPr>
        <w:t xml:space="preserve"> </w:t>
      </w:r>
      <w:r>
        <w:rPr>
          <w:spacing w:val="-2"/>
          <w:w w:val="110"/>
        </w:rPr>
        <w:t>following</w:t>
      </w:r>
      <w:r>
        <w:rPr>
          <w:spacing w:val="-12"/>
          <w:w w:val="110"/>
        </w:rPr>
        <w:t xml:space="preserve"> </w:t>
      </w:r>
      <w:r>
        <w:rPr>
          <w:spacing w:val="-2"/>
          <w:w w:val="110"/>
        </w:rPr>
        <w:t>the turbulence</w:t>
      </w:r>
      <w:r>
        <w:rPr>
          <w:spacing w:val="-15"/>
          <w:w w:val="110"/>
        </w:rPr>
        <w:t xml:space="preserve"> </w:t>
      </w:r>
      <w:r>
        <w:rPr>
          <w:spacing w:val="-2"/>
          <w:w w:val="110"/>
        </w:rPr>
        <w:t>of</w:t>
      </w:r>
      <w:r>
        <w:rPr>
          <w:spacing w:val="-15"/>
          <w:w w:val="110"/>
        </w:rPr>
        <w:t xml:space="preserve"> </w:t>
      </w:r>
      <w:r>
        <w:rPr>
          <w:spacing w:val="-2"/>
          <w:w w:val="110"/>
        </w:rPr>
        <w:t>the</w:t>
      </w:r>
      <w:r>
        <w:rPr>
          <w:spacing w:val="-15"/>
          <w:w w:val="110"/>
        </w:rPr>
        <w:t xml:space="preserve"> </w:t>
      </w:r>
      <w:r>
        <w:rPr>
          <w:spacing w:val="-2"/>
          <w:w w:val="110"/>
        </w:rPr>
        <w:t>Covid</w:t>
      </w:r>
      <w:r>
        <w:rPr>
          <w:spacing w:val="-15"/>
          <w:w w:val="110"/>
        </w:rPr>
        <w:t xml:space="preserve"> </w:t>
      </w:r>
      <w:r>
        <w:rPr>
          <w:spacing w:val="-2"/>
          <w:w w:val="110"/>
        </w:rPr>
        <w:t>years,</w:t>
      </w:r>
      <w:r>
        <w:rPr>
          <w:spacing w:val="-15"/>
          <w:w w:val="110"/>
        </w:rPr>
        <w:t xml:space="preserve"> </w:t>
      </w:r>
      <w:r>
        <w:rPr>
          <w:spacing w:val="-2"/>
          <w:w w:val="110"/>
        </w:rPr>
        <w:t>a</w:t>
      </w:r>
      <w:r>
        <w:rPr>
          <w:spacing w:val="-15"/>
          <w:w w:val="110"/>
        </w:rPr>
        <w:t xml:space="preserve"> </w:t>
      </w:r>
      <w:r>
        <w:rPr>
          <w:spacing w:val="-2"/>
          <w:w w:val="110"/>
        </w:rPr>
        <w:t>“brain</w:t>
      </w:r>
      <w:r>
        <w:rPr>
          <w:spacing w:val="-15"/>
          <w:w w:val="110"/>
        </w:rPr>
        <w:t xml:space="preserve"> </w:t>
      </w:r>
      <w:r>
        <w:rPr>
          <w:spacing w:val="-2"/>
          <w:w w:val="110"/>
        </w:rPr>
        <w:t>drain”</w:t>
      </w:r>
      <w:r>
        <w:rPr>
          <w:spacing w:val="-15"/>
          <w:w w:val="110"/>
        </w:rPr>
        <w:t xml:space="preserve"> </w:t>
      </w:r>
      <w:r>
        <w:rPr>
          <w:spacing w:val="-2"/>
          <w:w w:val="110"/>
        </w:rPr>
        <w:t>into</w:t>
      </w:r>
      <w:r>
        <w:rPr>
          <w:spacing w:val="-15"/>
          <w:w w:val="110"/>
        </w:rPr>
        <w:t xml:space="preserve"> </w:t>
      </w:r>
      <w:r>
        <w:rPr>
          <w:spacing w:val="-2"/>
          <w:w w:val="110"/>
        </w:rPr>
        <w:t>other</w:t>
      </w:r>
      <w:r>
        <w:rPr>
          <w:spacing w:val="-15"/>
          <w:w w:val="110"/>
        </w:rPr>
        <w:t xml:space="preserve"> </w:t>
      </w:r>
      <w:r>
        <w:rPr>
          <w:spacing w:val="-2"/>
          <w:w w:val="110"/>
        </w:rPr>
        <w:t>sectors,</w:t>
      </w:r>
      <w:r>
        <w:rPr>
          <w:spacing w:val="-15"/>
          <w:w w:val="110"/>
        </w:rPr>
        <w:t xml:space="preserve"> </w:t>
      </w:r>
      <w:r>
        <w:rPr>
          <w:spacing w:val="-2"/>
          <w:w w:val="110"/>
        </w:rPr>
        <w:t>a</w:t>
      </w:r>
      <w:r>
        <w:rPr>
          <w:spacing w:val="-15"/>
          <w:w w:val="110"/>
        </w:rPr>
        <w:t xml:space="preserve"> </w:t>
      </w:r>
      <w:r>
        <w:rPr>
          <w:spacing w:val="-2"/>
          <w:w w:val="110"/>
        </w:rPr>
        <w:t>mental</w:t>
      </w:r>
      <w:r>
        <w:rPr>
          <w:spacing w:val="-15"/>
          <w:w w:val="110"/>
        </w:rPr>
        <w:t xml:space="preserve"> </w:t>
      </w:r>
      <w:r>
        <w:rPr>
          <w:spacing w:val="-2"/>
          <w:w w:val="110"/>
        </w:rPr>
        <w:t>health</w:t>
      </w:r>
      <w:r>
        <w:rPr>
          <w:spacing w:val="-15"/>
          <w:w w:val="110"/>
        </w:rPr>
        <w:t xml:space="preserve"> </w:t>
      </w:r>
      <w:r>
        <w:rPr>
          <w:spacing w:val="-2"/>
          <w:w w:val="110"/>
        </w:rPr>
        <w:t>crisis amongst</w:t>
      </w:r>
      <w:r>
        <w:rPr>
          <w:spacing w:val="-12"/>
          <w:w w:val="110"/>
        </w:rPr>
        <w:t xml:space="preserve"> </w:t>
      </w:r>
      <w:r>
        <w:rPr>
          <w:spacing w:val="-2"/>
          <w:w w:val="110"/>
        </w:rPr>
        <w:t>the</w:t>
      </w:r>
      <w:r>
        <w:rPr>
          <w:spacing w:val="-12"/>
          <w:w w:val="110"/>
        </w:rPr>
        <w:t xml:space="preserve"> </w:t>
      </w:r>
      <w:r>
        <w:rPr>
          <w:spacing w:val="-2"/>
          <w:w w:val="110"/>
        </w:rPr>
        <w:t>workforce</w:t>
      </w:r>
      <w:r>
        <w:rPr>
          <w:spacing w:val="-12"/>
          <w:w w:val="110"/>
        </w:rPr>
        <w:t xml:space="preserve"> </w:t>
      </w:r>
      <w:r>
        <w:rPr>
          <w:spacing w:val="-2"/>
          <w:w w:val="110"/>
        </w:rPr>
        <w:t>and</w:t>
      </w:r>
      <w:r>
        <w:rPr>
          <w:spacing w:val="-12"/>
          <w:w w:val="110"/>
        </w:rPr>
        <w:t xml:space="preserve"> </w:t>
      </w:r>
      <w:r>
        <w:rPr>
          <w:spacing w:val="-2"/>
          <w:w w:val="110"/>
        </w:rPr>
        <w:t>constant</w:t>
      </w:r>
      <w:r>
        <w:rPr>
          <w:spacing w:val="-12"/>
          <w:w w:val="110"/>
        </w:rPr>
        <w:t xml:space="preserve"> </w:t>
      </w:r>
      <w:r>
        <w:rPr>
          <w:spacing w:val="-2"/>
          <w:w w:val="110"/>
        </w:rPr>
        <w:t>adaptation</w:t>
      </w:r>
      <w:r>
        <w:rPr>
          <w:spacing w:val="-12"/>
          <w:w w:val="110"/>
        </w:rPr>
        <w:t xml:space="preserve"> </w:t>
      </w:r>
      <w:r>
        <w:rPr>
          <w:spacing w:val="-2"/>
          <w:w w:val="110"/>
        </w:rPr>
        <w:t>in</w:t>
      </w:r>
      <w:r>
        <w:rPr>
          <w:spacing w:val="-12"/>
          <w:w w:val="110"/>
        </w:rPr>
        <w:t xml:space="preserve"> </w:t>
      </w:r>
      <w:r>
        <w:rPr>
          <w:spacing w:val="-2"/>
          <w:w w:val="110"/>
        </w:rPr>
        <w:t>the</w:t>
      </w:r>
      <w:r>
        <w:rPr>
          <w:spacing w:val="-12"/>
          <w:w w:val="110"/>
        </w:rPr>
        <w:t xml:space="preserve"> </w:t>
      </w:r>
      <w:r>
        <w:rPr>
          <w:spacing w:val="-2"/>
          <w:w w:val="110"/>
        </w:rPr>
        <w:t>face</w:t>
      </w:r>
      <w:r>
        <w:rPr>
          <w:spacing w:val="-12"/>
          <w:w w:val="110"/>
        </w:rPr>
        <w:t xml:space="preserve"> </w:t>
      </w:r>
      <w:r>
        <w:rPr>
          <w:spacing w:val="-2"/>
          <w:w w:val="110"/>
        </w:rPr>
        <w:t>of</w:t>
      </w:r>
      <w:r>
        <w:rPr>
          <w:spacing w:val="-12"/>
          <w:w w:val="110"/>
        </w:rPr>
        <w:t xml:space="preserve"> </w:t>
      </w:r>
      <w:r>
        <w:rPr>
          <w:spacing w:val="-2"/>
          <w:w w:val="110"/>
        </w:rPr>
        <w:t>economic</w:t>
      </w:r>
      <w:r>
        <w:rPr>
          <w:spacing w:val="-12"/>
          <w:w w:val="110"/>
        </w:rPr>
        <w:t xml:space="preserve"> </w:t>
      </w:r>
      <w:r>
        <w:rPr>
          <w:spacing w:val="-2"/>
          <w:w w:val="110"/>
        </w:rPr>
        <w:t>and</w:t>
      </w:r>
      <w:r>
        <w:rPr>
          <w:spacing w:val="-12"/>
          <w:w w:val="110"/>
        </w:rPr>
        <w:t xml:space="preserve"> </w:t>
      </w:r>
      <w:r>
        <w:rPr>
          <w:spacing w:val="-2"/>
          <w:w w:val="110"/>
        </w:rPr>
        <w:t xml:space="preserve">climate </w:t>
      </w:r>
      <w:r>
        <w:t>crises.</w:t>
      </w:r>
      <w:r>
        <w:rPr>
          <w:spacing w:val="40"/>
        </w:rPr>
        <w:t xml:space="preserve"> </w:t>
      </w:r>
      <w:r>
        <w:t>My</w:t>
      </w:r>
      <w:r>
        <w:rPr>
          <w:spacing w:val="40"/>
        </w:rPr>
        <w:t xml:space="preserve"> </w:t>
      </w:r>
      <w:r>
        <w:t>previous</w:t>
      </w:r>
      <w:r>
        <w:rPr>
          <w:spacing w:val="40"/>
        </w:rPr>
        <w:t xml:space="preserve"> </w:t>
      </w:r>
      <w:r>
        <w:t>research,</w:t>
      </w:r>
      <w:r>
        <w:rPr>
          <w:spacing w:val="40"/>
        </w:rPr>
        <w:t xml:space="preserve"> </w:t>
      </w:r>
      <w:r>
        <w:t>Vulnerability</w:t>
      </w:r>
      <w:r>
        <w:rPr>
          <w:spacing w:val="40"/>
        </w:rPr>
        <w:t xml:space="preserve"> </w:t>
      </w:r>
      <w:r>
        <w:t>and</w:t>
      </w:r>
      <w:r>
        <w:rPr>
          <w:spacing w:val="40"/>
        </w:rPr>
        <w:t xml:space="preserve"> </w:t>
      </w:r>
      <w:r>
        <w:t>Cultural</w:t>
      </w:r>
      <w:r>
        <w:rPr>
          <w:spacing w:val="40"/>
        </w:rPr>
        <w:t xml:space="preserve"> </w:t>
      </w:r>
      <w:r>
        <w:t>Leadership</w:t>
      </w:r>
      <w:r>
        <w:rPr>
          <w:spacing w:val="40"/>
        </w:rPr>
        <w:t xml:space="preserve"> </w:t>
      </w:r>
      <w:r>
        <w:t>(2018),</w:t>
      </w:r>
      <w:r>
        <w:rPr>
          <w:spacing w:val="40"/>
        </w:rPr>
        <w:t xml:space="preserve"> </w:t>
      </w:r>
      <w:r>
        <w:t>collated</w:t>
      </w:r>
      <w:r>
        <w:rPr>
          <w:spacing w:val="40"/>
        </w:rPr>
        <w:t xml:space="preserve"> </w:t>
      </w:r>
      <w:r>
        <w:t xml:space="preserve">data </w:t>
      </w:r>
      <w:r>
        <w:rPr>
          <w:spacing w:val="-2"/>
          <w:w w:val="110"/>
        </w:rPr>
        <w:t>that</w:t>
      </w:r>
      <w:r>
        <w:rPr>
          <w:spacing w:val="-14"/>
          <w:w w:val="110"/>
        </w:rPr>
        <w:t xml:space="preserve"> </w:t>
      </w:r>
      <w:r>
        <w:rPr>
          <w:spacing w:val="-2"/>
          <w:w w:val="110"/>
        </w:rPr>
        <w:t>showed</w:t>
      </w:r>
      <w:r>
        <w:rPr>
          <w:spacing w:val="-14"/>
          <w:w w:val="110"/>
        </w:rPr>
        <w:t xml:space="preserve"> </w:t>
      </w:r>
      <w:r>
        <w:rPr>
          <w:spacing w:val="-2"/>
          <w:w w:val="110"/>
        </w:rPr>
        <w:t>the</w:t>
      </w:r>
      <w:r>
        <w:rPr>
          <w:spacing w:val="-14"/>
          <w:w w:val="110"/>
        </w:rPr>
        <w:t xml:space="preserve"> </w:t>
      </w:r>
      <w:r>
        <w:rPr>
          <w:spacing w:val="-2"/>
          <w:w w:val="110"/>
        </w:rPr>
        <w:t>sector</w:t>
      </w:r>
      <w:r>
        <w:rPr>
          <w:spacing w:val="-14"/>
          <w:w w:val="110"/>
        </w:rPr>
        <w:t xml:space="preserve"> </w:t>
      </w:r>
      <w:r>
        <w:rPr>
          <w:spacing w:val="-2"/>
          <w:w w:val="110"/>
        </w:rPr>
        <w:t>on</w:t>
      </w:r>
      <w:r>
        <w:rPr>
          <w:spacing w:val="-14"/>
          <w:w w:val="110"/>
        </w:rPr>
        <w:t xml:space="preserve"> </w:t>
      </w:r>
      <w:r>
        <w:rPr>
          <w:spacing w:val="-2"/>
          <w:w w:val="110"/>
        </w:rPr>
        <w:t>the</w:t>
      </w:r>
      <w:r>
        <w:rPr>
          <w:spacing w:val="-14"/>
          <w:w w:val="110"/>
        </w:rPr>
        <w:t xml:space="preserve"> </w:t>
      </w:r>
      <w:r>
        <w:rPr>
          <w:spacing w:val="-2"/>
          <w:w w:val="110"/>
        </w:rPr>
        <w:t>brink</w:t>
      </w:r>
      <w:r>
        <w:rPr>
          <w:spacing w:val="-14"/>
          <w:w w:val="110"/>
        </w:rPr>
        <w:t xml:space="preserve"> </w:t>
      </w:r>
      <w:r>
        <w:rPr>
          <w:spacing w:val="-2"/>
          <w:w w:val="110"/>
        </w:rPr>
        <w:t>of</w:t>
      </w:r>
      <w:r>
        <w:rPr>
          <w:spacing w:val="-14"/>
          <w:w w:val="110"/>
        </w:rPr>
        <w:t xml:space="preserve"> </w:t>
      </w:r>
      <w:r>
        <w:rPr>
          <w:spacing w:val="-2"/>
          <w:w w:val="110"/>
        </w:rPr>
        <w:t>mental</w:t>
      </w:r>
      <w:r>
        <w:rPr>
          <w:spacing w:val="-14"/>
          <w:w w:val="110"/>
        </w:rPr>
        <w:t xml:space="preserve"> </w:t>
      </w:r>
      <w:r>
        <w:rPr>
          <w:spacing w:val="-2"/>
          <w:w w:val="110"/>
        </w:rPr>
        <w:t>health</w:t>
      </w:r>
      <w:r>
        <w:rPr>
          <w:spacing w:val="-14"/>
          <w:w w:val="110"/>
        </w:rPr>
        <w:t xml:space="preserve"> </w:t>
      </w:r>
      <w:r>
        <w:rPr>
          <w:spacing w:val="-2"/>
          <w:w w:val="110"/>
        </w:rPr>
        <w:t>collapse.</w:t>
      </w:r>
      <w:r>
        <w:rPr>
          <w:spacing w:val="-14"/>
          <w:w w:val="110"/>
        </w:rPr>
        <w:t xml:space="preserve"> </w:t>
      </w:r>
      <w:r>
        <w:rPr>
          <w:spacing w:val="-2"/>
          <w:w w:val="110"/>
        </w:rPr>
        <w:t>Following</w:t>
      </w:r>
      <w:r>
        <w:rPr>
          <w:spacing w:val="-14"/>
          <w:w w:val="110"/>
        </w:rPr>
        <w:t xml:space="preserve"> </w:t>
      </w:r>
      <w:r>
        <w:rPr>
          <w:spacing w:val="-2"/>
          <w:w w:val="110"/>
        </w:rPr>
        <w:t>the</w:t>
      </w:r>
      <w:r>
        <w:rPr>
          <w:spacing w:val="-14"/>
          <w:w w:val="110"/>
        </w:rPr>
        <w:t xml:space="preserve"> </w:t>
      </w:r>
      <w:r>
        <w:rPr>
          <w:spacing w:val="-2"/>
          <w:w w:val="110"/>
        </w:rPr>
        <w:t xml:space="preserve">intensity, </w:t>
      </w:r>
      <w:r>
        <w:t>uncertainty</w:t>
      </w:r>
      <w:r>
        <w:rPr>
          <w:spacing w:val="36"/>
        </w:rPr>
        <w:t xml:space="preserve"> </w:t>
      </w:r>
      <w:r>
        <w:t>and</w:t>
      </w:r>
      <w:r>
        <w:rPr>
          <w:spacing w:val="36"/>
        </w:rPr>
        <w:t xml:space="preserve"> </w:t>
      </w:r>
      <w:r>
        <w:t>trauma</w:t>
      </w:r>
      <w:r>
        <w:rPr>
          <w:spacing w:val="36"/>
        </w:rPr>
        <w:t xml:space="preserve"> </w:t>
      </w:r>
      <w:r>
        <w:t>of</w:t>
      </w:r>
      <w:r>
        <w:rPr>
          <w:spacing w:val="36"/>
        </w:rPr>
        <w:t xml:space="preserve"> </w:t>
      </w:r>
      <w:r>
        <w:t>the</w:t>
      </w:r>
      <w:r>
        <w:rPr>
          <w:spacing w:val="36"/>
        </w:rPr>
        <w:t xml:space="preserve"> </w:t>
      </w:r>
      <w:r>
        <w:t>Covid</w:t>
      </w:r>
      <w:r>
        <w:rPr>
          <w:spacing w:val="36"/>
        </w:rPr>
        <w:t xml:space="preserve"> </w:t>
      </w:r>
      <w:r>
        <w:t>pandemic,</w:t>
      </w:r>
      <w:r>
        <w:rPr>
          <w:spacing w:val="36"/>
        </w:rPr>
        <w:t xml:space="preserve"> </w:t>
      </w:r>
      <w:r>
        <w:t>this</w:t>
      </w:r>
      <w:r>
        <w:rPr>
          <w:spacing w:val="36"/>
        </w:rPr>
        <w:t xml:space="preserve"> </w:t>
      </w:r>
      <w:r>
        <w:t>has</w:t>
      </w:r>
      <w:r>
        <w:rPr>
          <w:spacing w:val="36"/>
        </w:rPr>
        <w:t xml:space="preserve"> </w:t>
      </w:r>
      <w:r>
        <w:t>only</w:t>
      </w:r>
      <w:r>
        <w:rPr>
          <w:spacing w:val="36"/>
        </w:rPr>
        <w:t xml:space="preserve"> </w:t>
      </w:r>
      <w:r>
        <w:t>worsened.</w:t>
      </w:r>
      <w:r>
        <w:rPr>
          <w:spacing w:val="36"/>
        </w:rPr>
        <w:t xml:space="preserve"> </w:t>
      </w:r>
      <w:r>
        <w:t>The</w:t>
      </w:r>
      <w:r>
        <w:rPr>
          <w:spacing w:val="36"/>
        </w:rPr>
        <w:t xml:space="preserve"> </w:t>
      </w:r>
      <w:r>
        <w:t>vitality</w:t>
      </w:r>
      <w:r>
        <w:rPr>
          <w:spacing w:val="36"/>
        </w:rPr>
        <w:t xml:space="preserve"> </w:t>
      </w:r>
      <w:r>
        <w:t xml:space="preserve">and </w:t>
      </w:r>
      <w:r>
        <w:rPr>
          <w:spacing w:val="-2"/>
          <w:w w:val="110"/>
        </w:rPr>
        <w:t>psychological</w:t>
      </w:r>
      <w:r>
        <w:rPr>
          <w:spacing w:val="-14"/>
          <w:w w:val="110"/>
        </w:rPr>
        <w:t xml:space="preserve"> </w:t>
      </w:r>
      <w:r>
        <w:rPr>
          <w:spacing w:val="-2"/>
          <w:w w:val="110"/>
        </w:rPr>
        <w:t>safety</w:t>
      </w:r>
      <w:r>
        <w:rPr>
          <w:spacing w:val="-14"/>
          <w:w w:val="110"/>
        </w:rPr>
        <w:t xml:space="preserve"> </w:t>
      </w:r>
      <w:r>
        <w:rPr>
          <w:spacing w:val="-2"/>
          <w:w w:val="110"/>
        </w:rPr>
        <w:t>people</w:t>
      </w:r>
      <w:r>
        <w:rPr>
          <w:spacing w:val="-14"/>
          <w:w w:val="110"/>
        </w:rPr>
        <w:t xml:space="preserve"> </w:t>
      </w:r>
      <w:r>
        <w:rPr>
          <w:spacing w:val="-2"/>
          <w:w w:val="110"/>
        </w:rPr>
        <w:t>need</w:t>
      </w:r>
      <w:r>
        <w:rPr>
          <w:spacing w:val="-14"/>
          <w:w w:val="110"/>
        </w:rPr>
        <w:t xml:space="preserve"> </w:t>
      </w:r>
      <w:r>
        <w:rPr>
          <w:spacing w:val="-2"/>
          <w:w w:val="110"/>
        </w:rPr>
        <w:t>to</w:t>
      </w:r>
      <w:r>
        <w:rPr>
          <w:spacing w:val="-14"/>
          <w:w w:val="110"/>
        </w:rPr>
        <w:t xml:space="preserve"> </w:t>
      </w:r>
      <w:r>
        <w:rPr>
          <w:spacing w:val="-2"/>
          <w:w w:val="110"/>
        </w:rPr>
        <w:t>give</w:t>
      </w:r>
      <w:r>
        <w:rPr>
          <w:spacing w:val="-14"/>
          <w:w w:val="110"/>
        </w:rPr>
        <w:t xml:space="preserve"> </w:t>
      </w:r>
      <w:r>
        <w:rPr>
          <w:spacing w:val="-2"/>
          <w:w w:val="110"/>
        </w:rPr>
        <w:t>their</w:t>
      </w:r>
      <w:r>
        <w:rPr>
          <w:spacing w:val="-14"/>
          <w:w w:val="110"/>
        </w:rPr>
        <w:t xml:space="preserve"> </w:t>
      </w:r>
      <w:r>
        <w:rPr>
          <w:spacing w:val="-2"/>
          <w:w w:val="110"/>
        </w:rPr>
        <w:t>best</w:t>
      </w:r>
      <w:r>
        <w:rPr>
          <w:spacing w:val="-14"/>
          <w:w w:val="110"/>
        </w:rPr>
        <w:t xml:space="preserve"> </w:t>
      </w:r>
      <w:r>
        <w:rPr>
          <w:spacing w:val="-2"/>
          <w:w w:val="110"/>
        </w:rPr>
        <w:t>is</w:t>
      </w:r>
      <w:r>
        <w:rPr>
          <w:spacing w:val="-14"/>
          <w:w w:val="110"/>
        </w:rPr>
        <w:t xml:space="preserve"> </w:t>
      </w:r>
      <w:r>
        <w:rPr>
          <w:spacing w:val="-2"/>
          <w:w w:val="110"/>
        </w:rPr>
        <w:t>burning</w:t>
      </w:r>
      <w:r>
        <w:rPr>
          <w:spacing w:val="-14"/>
          <w:w w:val="110"/>
        </w:rPr>
        <w:t xml:space="preserve"> </w:t>
      </w:r>
      <w:r>
        <w:rPr>
          <w:spacing w:val="-2"/>
          <w:w w:val="110"/>
        </w:rPr>
        <w:t>out,</w:t>
      </w:r>
      <w:r>
        <w:rPr>
          <w:spacing w:val="-14"/>
          <w:w w:val="110"/>
        </w:rPr>
        <w:t xml:space="preserve"> </w:t>
      </w:r>
      <w:r>
        <w:rPr>
          <w:spacing w:val="-2"/>
          <w:w w:val="110"/>
        </w:rPr>
        <w:t>and</w:t>
      </w:r>
      <w:r>
        <w:rPr>
          <w:spacing w:val="-14"/>
          <w:w w:val="110"/>
        </w:rPr>
        <w:t xml:space="preserve"> </w:t>
      </w:r>
      <w:r>
        <w:rPr>
          <w:spacing w:val="-2"/>
          <w:w w:val="110"/>
        </w:rPr>
        <w:t>there</w:t>
      </w:r>
      <w:r>
        <w:rPr>
          <w:spacing w:val="-14"/>
          <w:w w:val="110"/>
        </w:rPr>
        <w:t xml:space="preserve"> </w:t>
      </w:r>
      <w:r>
        <w:rPr>
          <w:spacing w:val="-2"/>
          <w:w w:val="110"/>
        </w:rPr>
        <w:t>is</w:t>
      </w:r>
      <w:r>
        <w:rPr>
          <w:spacing w:val="-14"/>
          <w:w w:val="110"/>
        </w:rPr>
        <w:t xml:space="preserve"> </w:t>
      </w:r>
      <w:r>
        <w:rPr>
          <w:spacing w:val="-2"/>
          <w:w w:val="110"/>
        </w:rPr>
        <w:t xml:space="preserve">an </w:t>
      </w:r>
      <w:r>
        <w:rPr>
          <w:w w:val="110"/>
        </w:rPr>
        <w:t>urgency</w:t>
      </w:r>
      <w:r>
        <w:rPr>
          <w:spacing w:val="-19"/>
          <w:w w:val="110"/>
        </w:rPr>
        <w:t xml:space="preserve"> </w:t>
      </w:r>
      <w:r>
        <w:rPr>
          <w:w w:val="110"/>
        </w:rPr>
        <w:t>to</w:t>
      </w:r>
      <w:r>
        <w:rPr>
          <w:spacing w:val="-19"/>
          <w:w w:val="110"/>
        </w:rPr>
        <w:t xml:space="preserve"> </w:t>
      </w:r>
      <w:r>
        <w:rPr>
          <w:w w:val="110"/>
        </w:rPr>
        <w:t>respond</w:t>
      </w:r>
      <w:r>
        <w:rPr>
          <w:spacing w:val="-19"/>
          <w:w w:val="110"/>
        </w:rPr>
        <w:t xml:space="preserve"> </w:t>
      </w:r>
      <w:r>
        <w:rPr>
          <w:w w:val="110"/>
        </w:rPr>
        <w:t>before</w:t>
      </w:r>
      <w:r>
        <w:rPr>
          <w:spacing w:val="-19"/>
          <w:w w:val="110"/>
        </w:rPr>
        <w:t xml:space="preserve"> </w:t>
      </w:r>
      <w:r>
        <w:rPr>
          <w:w w:val="110"/>
        </w:rPr>
        <w:t>the</w:t>
      </w:r>
      <w:r>
        <w:rPr>
          <w:spacing w:val="-19"/>
          <w:w w:val="110"/>
        </w:rPr>
        <w:t xml:space="preserve"> </w:t>
      </w:r>
      <w:r>
        <w:rPr>
          <w:w w:val="110"/>
        </w:rPr>
        <w:t>ﬁre</w:t>
      </w:r>
      <w:r>
        <w:rPr>
          <w:spacing w:val="-19"/>
          <w:w w:val="110"/>
        </w:rPr>
        <w:t xml:space="preserve"> </w:t>
      </w:r>
      <w:r>
        <w:rPr>
          <w:w w:val="110"/>
        </w:rPr>
        <w:t>spreads</w:t>
      </w:r>
      <w:r>
        <w:rPr>
          <w:spacing w:val="-19"/>
          <w:w w:val="110"/>
        </w:rPr>
        <w:t xml:space="preserve"> </w:t>
      </w:r>
      <w:r>
        <w:rPr>
          <w:w w:val="110"/>
        </w:rPr>
        <w:t>beyond</w:t>
      </w:r>
      <w:r>
        <w:rPr>
          <w:spacing w:val="-19"/>
          <w:w w:val="110"/>
        </w:rPr>
        <w:t xml:space="preserve"> </w:t>
      </w:r>
      <w:r>
        <w:rPr>
          <w:w w:val="110"/>
        </w:rPr>
        <w:t>control.</w:t>
      </w:r>
      <w:r>
        <w:rPr>
          <w:spacing w:val="-19"/>
          <w:w w:val="110"/>
        </w:rPr>
        <w:t xml:space="preserve"> </w:t>
      </w:r>
      <w:r>
        <w:rPr>
          <w:w w:val="110"/>
        </w:rPr>
        <w:t>Culture</w:t>
      </w:r>
      <w:r>
        <w:rPr>
          <w:spacing w:val="-19"/>
          <w:w w:val="110"/>
        </w:rPr>
        <w:t xml:space="preserve"> </w:t>
      </w:r>
      <w:r>
        <w:rPr>
          <w:w w:val="110"/>
        </w:rPr>
        <w:t>is</w:t>
      </w:r>
      <w:r>
        <w:rPr>
          <w:spacing w:val="-18"/>
          <w:w w:val="110"/>
        </w:rPr>
        <w:t xml:space="preserve"> </w:t>
      </w:r>
      <w:r>
        <w:rPr>
          <w:w w:val="110"/>
        </w:rPr>
        <w:t>made</w:t>
      </w:r>
      <w:r>
        <w:rPr>
          <w:spacing w:val="-19"/>
          <w:w w:val="110"/>
        </w:rPr>
        <w:t xml:space="preserve"> </w:t>
      </w:r>
      <w:r>
        <w:rPr>
          <w:w w:val="110"/>
        </w:rPr>
        <w:t xml:space="preserve">by </w:t>
      </w:r>
      <w:r>
        <w:t>passionate</w:t>
      </w:r>
      <w:r>
        <w:rPr>
          <w:spacing w:val="40"/>
        </w:rPr>
        <w:t xml:space="preserve"> </w:t>
      </w:r>
      <w:r>
        <w:t>and</w:t>
      </w:r>
      <w:r>
        <w:rPr>
          <w:spacing w:val="40"/>
        </w:rPr>
        <w:t xml:space="preserve"> </w:t>
      </w:r>
      <w:r>
        <w:t>values-driven</w:t>
      </w:r>
      <w:r>
        <w:rPr>
          <w:spacing w:val="40"/>
        </w:rPr>
        <w:t xml:space="preserve"> </w:t>
      </w:r>
      <w:r>
        <w:t>people</w:t>
      </w:r>
      <w:r>
        <w:rPr>
          <w:spacing w:val="40"/>
        </w:rPr>
        <w:t xml:space="preserve"> </w:t>
      </w:r>
      <w:r>
        <w:t>dreaming</w:t>
      </w:r>
      <w:r>
        <w:rPr>
          <w:spacing w:val="40"/>
        </w:rPr>
        <w:t xml:space="preserve"> </w:t>
      </w:r>
      <w:r>
        <w:t>big</w:t>
      </w:r>
      <w:r>
        <w:rPr>
          <w:spacing w:val="40"/>
        </w:rPr>
        <w:t xml:space="preserve"> </w:t>
      </w:r>
      <w:r>
        <w:t>and</w:t>
      </w:r>
      <w:r>
        <w:rPr>
          <w:spacing w:val="40"/>
        </w:rPr>
        <w:t xml:space="preserve"> </w:t>
      </w:r>
      <w:r>
        <w:t>giving</w:t>
      </w:r>
      <w:r>
        <w:rPr>
          <w:spacing w:val="40"/>
        </w:rPr>
        <w:t xml:space="preserve"> </w:t>
      </w:r>
      <w:r>
        <w:t>everything</w:t>
      </w:r>
      <w:r>
        <w:rPr>
          <w:spacing w:val="40"/>
        </w:rPr>
        <w:t xml:space="preserve"> </w:t>
      </w:r>
      <w:r>
        <w:t>to</w:t>
      </w:r>
      <w:r>
        <w:rPr>
          <w:spacing w:val="40"/>
        </w:rPr>
        <w:t xml:space="preserve"> </w:t>
      </w:r>
      <w:r>
        <w:t>what</w:t>
      </w:r>
      <w:r>
        <w:rPr>
          <w:spacing w:val="40"/>
        </w:rPr>
        <w:t xml:space="preserve"> </w:t>
      </w:r>
      <w:r>
        <w:t>they love. The systemic act of love in this moment would be to make a collective eﬀort for the</w:t>
      </w:r>
      <w:r>
        <w:rPr>
          <w:spacing w:val="80"/>
        </w:rPr>
        <w:t xml:space="preserve"> </w:t>
      </w:r>
      <w:r>
        <w:t>passion,</w:t>
      </w:r>
      <w:r>
        <w:rPr>
          <w:spacing w:val="34"/>
        </w:rPr>
        <w:t xml:space="preserve"> </w:t>
      </w:r>
      <w:r>
        <w:t>vitality,</w:t>
      </w:r>
      <w:r>
        <w:rPr>
          <w:spacing w:val="34"/>
        </w:rPr>
        <w:t xml:space="preserve"> </w:t>
      </w:r>
      <w:r>
        <w:t>connection</w:t>
      </w:r>
      <w:r>
        <w:rPr>
          <w:spacing w:val="34"/>
        </w:rPr>
        <w:t xml:space="preserve"> </w:t>
      </w:r>
      <w:r>
        <w:t>and</w:t>
      </w:r>
      <w:r>
        <w:rPr>
          <w:spacing w:val="34"/>
        </w:rPr>
        <w:t xml:space="preserve"> </w:t>
      </w:r>
      <w:r>
        <w:t>joy</w:t>
      </w:r>
      <w:r>
        <w:rPr>
          <w:spacing w:val="34"/>
        </w:rPr>
        <w:t xml:space="preserve"> </w:t>
      </w:r>
      <w:r>
        <w:t>of</w:t>
      </w:r>
      <w:r>
        <w:rPr>
          <w:spacing w:val="34"/>
        </w:rPr>
        <w:t xml:space="preserve"> </w:t>
      </w:r>
      <w:r>
        <w:t>our</w:t>
      </w:r>
      <w:r>
        <w:rPr>
          <w:spacing w:val="34"/>
        </w:rPr>
        <w:t xml:space="preserve"> </w:t>
      </w:r>
      <w:r>
        <w:t>working</w:t>
      </w:r>
      <w:r>
        <w:rPr>
          <w:spacing w:val="34"/>
        </w:rPr>
        <w:t xml:space="preserve"> </w:t>
      </w:r>
      <w:r>
        <w:t>culture</w:t>
      </w:r>
      <w:r>
        <w:rPr>
          <w:spacing w:val="34"/>
        </w:rPr>
        <w:t xml:space="preserve"> </w:t>
      </w:r>
      <w:r>
        <w:t>to</w:t>
      </w:r>
      <w:r>
        <w:rPr>
          <w:spacing w:val="34"/>
        </w:rPr>
        <w:t xml:space="preserve"> </w:t>
      </w:r>
      <w:r>
        <w:t>be</w:t>
      </w:r>
      <w:r>
        <w:rPr>
          <w:spacing w:val="34"/>
        </w:rPr>
        <w:t xml:space="preserve"> </w:t>
      </w:r>
      <w:r>
        <w:t>revived,</w:t>
      </w:r>
      <w:r>
        <w:rPr>
          <w:spacing w:val="34"/>
        </w:rPr>
        <w:t xml:space="preserve"> </w:t>
      </w:r>
      <w:r>
        <w:t>with</w:t>
      </w:r>
      <w:r>
        <w:rPr>
          <w:spacing w:val="34"/>
        </w:rPr>
        <w:t xml:space="preserve"> </w:t>
      </w:r>
      <w:r>
        <w:t>feeling.</w:t>
      </w:r>
    </w:p>
    <w:p w:rsidR="00261A0B" w:rsidRDefault="00261A0B">
      <w:pPr>
        <w:spacing w:line="312" w:lineRule="auto"/>
        <w:sectPr w:rsidR="00261A0B">
          <w:pgSz w:w="11920" w:h="16840"/>
          <w:pgMar w:top="1700" w:right="1280" w:bottom="1040" w:left="1280" w:header="0" w:footer="860" w:gutter="0"/>
          <w:cols w:space="720"/>
        </w:sectPr>
      </w:pPr>
    </w:p>
    <w:p w:rsidR="00261A0B" w:rsidRDefault="00261BE8">
      <w:pPr>
        <w:pStyle w:val="Heading1"/>
      </w:pPr>
      <w:bookmarkStart w:id="84" w:name="_TOC_250002"/>
      <w:bookmarkEnd w:id="84"/>
      <w:r>
        <w:rPr>
          <w:color w:val="FF9900"/>
          <w:spacing w:val="-2"/>
        </w:rPr>
        <w:t>Acknowledgements</w:t>
      </w:r>
    </w:p>
    <w:p w:rsidR="00261A0B" w:rsidRDefault="00261BE8">
      <w:pPr>
        <w:pStyle w:val="BodyText"/>
        <w:spacing w:before="209" w:line="312" w:lineRule="auto"/>
        <w:ind w:left="160" w:right="189"/>
      </w:pPr>
      <w:r>
        <w:rPr>
          <w:w w:val="105"/>
        </w:rPr>
        <w:t>Huge</w:t>
      </w:r>
      <w:r>
        <w:rPr>
          <w:spacing w:val="-4"/>
          <w:w w:val="105"/>
        </w:rPr>
        <w:t xml:space="preserve"> </w:t>
      </w:r>
      <w:r>
        <w:rPr>
          <w:w w:val="105"/>
        </w:rPr>
        <w:t>thanks</w:t>
      </w:r>
      <w:r>
        <w:rPr>
          <w:spacing w:val="-4"/>
          <w:w w:val="105"/>
        </w:rPr>
        <w:t xml:space="preserve"> </w:t>
      </w:r>
      <w:r>
        <w:rPr>
          <w:w w:val="105"/>
        </w:rPr>
        <w:t>to</w:t>
      </w:r>
      <w:r>
        <w:rPr>
          <w:spacing w:val="-4"/>
          <w:w w:val="105"/>
        </w:rPr>
        <w:t xml:space="preserve"> </w:t>
      </w:r>
      <w:r>
        <w:rPr>
          <w:w w:val="105"/>
        </w:rPr>
        <w:t>the</w:t>
      </w:r>
      <w:r>
        <w:rPr>
          <w:spacing w:val="-4"/>
          <w:w w:val="105"/>
        </w:rPr>
        <w:t xml:space="preserve"> </w:t>
      </w:r>
      <w:r>
        <w:rPr>
          <w:w w:val="105"/>
        </w:rPr>
        <w:t>team</w:t>
      </w:r>
      <w:r>
        <w:rPr>
          <w:spacing w:val="-4"/>
          <w:w w:val="105"/>
        </w:rPr>
        <w:t xml:space="preserve"> </w:t>
      </w:r>
      <w:r>
        <w:rPr>
          <w:w w:val="105"/>
        </w:rPr>
        <w:t>at</w:t>
      </w:r>
      <w:r>
        <w:rPr>
          <w:spacing w:val="-4"/>
          <w:w w:val="105"/>
        </w:rPr>
        <w:t xml:space="preserve"> </w:t>
      </w:r>
      <w:r>
        <w:rPr>
          <w:w w:val="105"/>
        </w:rPr>
        <w:t>Clore</w:t>
      </w:r>
      <w:r>
        <w:rPr>
          <w:spacing w:val="-4"/>
          <w:w w:val="105"/>
        </w:rPr>
        <w:t xml:space="preserve"> </w:t>
      </w:r>
      <w:r>
        <w:rPr>
          <w:w w:val="105"/>
        </w:rPr>
        <w:t>Leadership</w:t>
      </w:r>
      <w:r>
        <w:rPr>
          <w:spacing w:val="-4"/>
          <w:w w:val="105"/>
        </w:rPr>
        <w:t xml:space="preserve"> </w:t>
      </w:r>
      <w:r>
        <w:rPr>
          <w:w w:val="105"/>
        </w:rPr>
        <w:t>and</w:t>
      </w:r>
      <w:r>
        <w:rPr>
          <w:spacing w:val="-4"/>
          <w:w w:val="105"/>
        </w:rPr>
        <w:t xml:space="preserve"> </w:t>
      </w:r>
      <w:r>
        <w:rPr>
          <w:w w:val="105"/>
        </w:rPr>
        <w:t>the</w:t>
      </w:r>
      <w:r>
        <w:rPr>
          <w:spacing w:val="-4"/>
          <w:w w:val="105"/>
        </w:rPr>
        <w:t xml:space="preserve"> </w:t>
      </w:r>
      <w:r>
        <w:rPr>
          <w:w w:val="105"/>
        </w:rPr>
        <w:t>selection</w:t>
      </w:r>
      <w:r>
        <w:rPr>
          <w:spacing w:val="-4"/>
          <w:w w:val="105"/>
        </w:rPr>
        <w:t xml:space="preserve"> </w:t>
      </w:r>
      <w:r>
        <w:rPr>
          <w:w w:val="105"/>
        </w:rPr>
        <w:t>committee</w:t>
      </w:r>
      <w:r>
        <w:rPr>
          <w:spacing w:val="-4"/>
          <w:w w:val="105"/>
        </w:rPr>
        <w:t xml:space="preserve"> </w:t>
      </w:r>
      <w:r>
        <w:rPr>
          <w:w w:val="105"/>
        </w:rPr>
        <w:t>at</w:t>
      </w:r>
      <w:r>
        <w:rPr>
          <w:spacing w:val="-4"/>
          <w:w w:val="105"/>
        </w:rPr>
        <w:t xml:space="preserve"> </w:t>
      </w:r>
      <w:r>
        <w:rPr>
          <w:w w:val="105"/>
        </w:rPr>
        <w:t>the</w:t>
      </w:r>
      <w:r>
        <w:rPr>
          <w:spacing w:val="-4"/>
          <w:w w:val="105"/>
        </w:rPr>
        <w:t xml:space="preserve"> </w:t>
      </w:r>
      <w:r>
        <w:rPr>
          <w:w w:val="105"/>
        </w:rPr>
        <w:t>AHRC for their support of this work, and me. The opportunity to begin consolidating an intellectual</w:t>
      </w:r>
      <w:r>
        <w:rPr>
          <w:spacing w:val="-3"/>
          <w:w w:val="105"/>
        </w:rPr>
        <w:t xml:space="preserve"> </w:t>
      </w:r>
      <w:r>
        <w:rPr>
          <w:w w:val="105"/>
        </w:rPr>
        <w:t>basis</w:t>
      </w:r>
      <w:r>
        <w:rPr>
          <w:spacing w:val="-3"/>
          <w:w w:val="105"/>
        </w:rPr>
        <w:t xml:space="preserve"> </w:t>
      </w:r>
      <w:r>
        <w:rPr>
          <w:w w:val="105"/>
        </w:rPr>
        <w:t>for</w:t>
      </w:r>
      <w:r>
        <w:rPr>
          <w:spacing w:val="-3"/>
          <w:w w:val="105"/>
        </w:rPr>
        <w:t xml:space="preserve"> </w:t>
      </w:r>
      <w:r>
        <w:rPr>
          <w:w w:val="105"/>
        </w:rPr>
        <w:t>what</w:t>
      </w:r>
      <w:r>
        <w:rPr>
          <w:spacing w:val="-3"/>
          <w:w w:val="105"/>
        </w:rPr>
        <w:t xml:space="preserve"> </w:t>
      </w:r>
      <w:r>
        <w:rPr>
          <w:w w:val="105"/>
        </w:rPr>
        <w:t>has</w:t>
      </w:r>
      <w:r>
        <w:rPr>
          <w:spacing w:val="-3"/>
          <w:w w:val="105"/>
        </w:rPr>
        <w:t xml:space="preserve"> </w:t>
      </w:r>
      <w:r>
        <w:rPr>
          <w:w w:val="105"/>
        </w:rPr>
        <w:t>been</w:t>
      </w:r>
      <w:r>
        <w:rPr>
          <w:spacing w:val="-3"/>
          <w:w w:val="105"/>
        </w:rPr>
        <w:t xml:space="preserve"> </w:t>
      </w:r>
      <w:r>
        <w:rPr>
          <w:w w:val="105"/>
        </w:rPr>
        <w:t>a</w:t>
      </w:r>
      <w:r>
        <w:rPr>
          <w:spacing w:val="-3"/>
          <w:w w:val="105"/>
        </w:rPr>
        <w:t xml:space="preserve"> </w:t>
      </w:r>
      <w:r>
        <w:rPr>
          <w:w w:val="105"/>
        </w:rPr>
        <w:t>journey</w:t>
      </w:r>
      <w:r>
        <w:rPr>
          <w:spacing w:val="-3"/>
          <w:w w:val="105"/>
        </w:rPr>
        <w:t xml:space="preserve"> </w:t>
      </w:r>
      <w:r>
        <w:rPr>
          <w:w w:val="105"/>
        </w:rPr>
        <w:t>almost</w:t>
      </w:r>
      <w:r>
        <w:rPr>
          <w:spacing w:val="-3"/>
          <w:w w:val="105"/>
        </w:rPr>
        <w:t xml:space="preserve"> </w:t>
      </w:r>
      <w:r>
        <w:rPr>
          <w:w w:val="105"/>
        </w:rPr>
        <w:t>entirely</w:t>
      </w:r>
      <w:r>
        <w:rPr>
          <w:spacing w:val="-3"/>
          <w:w w:val="105"/>
        </w:rPr>
        <w:t xml:space="preserve"> </w:t>
      </w:r>
      <w:r>
        <w:rPr>
          <w:w w:val="105"/>
        </w:rPr>
        <w:t>led</w:t>
      </w:r>
      <w:r>
        <w:rPr>
          <w:spacing w:val="-3"/>
          <w:w w:val="105"/>
        </w:rPr>
        <w:t xml:space="preserve"> </w:t>
      </w:r>
      <w:r>
        <w:rPr>
          <w:w w:val="105"/>
        </w:rPr>
        <w:t>by</w:t>
      </w:r>
      <w:r>
        <w:rPr>
          <w:spacing w:val="-3"/>
          <w:w w:val="105"/>
        </w:rPr>
        <w:t xml:space="preserve"> </w:t>
      </w:r>
      <w:r>
        <w:rPr>
          <w:w w:val="105"/>
        </w:rPr>
        <w:t>feeling</w:t>
      </w:r>
      <w:r>
        <w:rPr>
          <w:spacing w:val="-3"/>
          <w:w w:val="105"/>
        </w:rPr>
        <w:t xml:space="preserve"> </w:t>
      </w:r>
      <w:r>
        <w:rPr>
          <w:w w:val="105"/>
        </w:rPr>
        <w:t>has</w:t>
      </w:r>
      <w:r>
        <w:rPr>
          <w:spacing w:val="-3"/>
          <w:w w:val="105"/>
        </w:rPr>
        <w:t xml:space="preserve"> </w:t>
      </w:r>
      <w:r>
        <w:rPr>
          <w:w w:val="105"/>
        </w:rPr>
        <w:t>been</w:t>
      </w:r>
      <w:r>
        <w:rPr>
          <w:spacing w:val="-3"/>
          <w:w w:val="105"/>
        </w:rPr>
        <w:t xml:space="preserve"> </w:t>
      </w:r>
      <w:r>
        <w:rPr>
          <w:w w:val="105"/>
        </w:rPr>
        <w:t>a humbling gift. To Chris, my supervisor, thank you for the encouragement, excellent questions and guidance, it’s been invaluable.</w:t>
      </w:r>
    </w:p>
    <w:p w:rsidR="00261A0B" w:rsidRDefault="00261A0B">
      <w:pPr>
        <w:pStyle w:val="BodyText"/>
        <w:spacing w:before="75"/>
      </w:pPr>
    </w:p>
    <w:p w:rsidR="00261A0B" w:rsidRDefault="00261BE8">
      <w:pPr>
        <w:pStyle w:val="BodyText"/>
        <w:spacing w:line="312" w:lineRule="auto"/>
        <w:ind w:left="160" w:right="201"/>
      </w:pPr>
      <w:r>
        <w:rPr>
          <w:w w:val="105"/>
        </w:rPr>
        <w:t>To the participants of both programmes, I am deeply grateful and honoured to have had</w:t>
      </w:r>
      <w:r>
        <w:rPr>
          <w:spacing w:val="-1"/>
          <w:w w:val="105"/>
        </w:rPr>
        <w:t xml:space="preserve"> </w:t>
      </w:r>
      <w:r>
        <w:rPr>
          <w:w w:val="105"/>
        </w:rPr>
        <w:t>your</w:t>
      </w:r>
      <w:r>
        <w:rPr>
          <w:spacing w:val="-1"/>
          <w:w w:val="105"/>
        </w:rPr>
        <w:t xml:space="preserve"> </w:t>
      </w:r>
      <w:r>
        <w:rPr>
          <w:w w:val="105"/>
        </w:rPr>
        <w:t>trust</w:t>
      </w:r>
      <w:r>
        <w:rPr>
          <w:spacing w:val="-1"/>
          <w:w w:val="105"/>
        </w:rPr>
        <w:t xml:space="preserve"> </w:t>
      </w:r>
      <w:r>
        <w:rPr>
          <w:w w:val="105"/>
        </w:rPr>
        <w:t>to</w:t>
      </w:r>
      <w:r>
        <w:rPr>
          <w:spacing w:val="-1"/>
          <w:w w:val="105"/>
        </w:rPr>
        <w:t xml:space="preserve"> </w:t>
      </w:r>
      <w:r>
        <w:rPr>
          <w:w w:val="105"/>
        </w:rPr>
        <w:t>go</w:t>
      </w:r>
      <w:r>
        <w:rPr>
          <w:spacing w:val="-1"/>
          <w:w w:val="105"/>
        </w:rPr>
        <w:t xml:space="preserve"> </w:t>
      </w:r>
      <w:r>
        <w:rPr>
          <w:w w:val="105"/>
        </w:rPr>
        <w:t>on</w:t>
      </w:r>
      <w:r>
        <w:rPr>
          <w:spacing w:val="-1"/>
          <w:w w:val="105"/>
        </w:rPr>
        <w:t xml:space="preserve"> </w:t>
      </w:r>
      <w:r>
        <w:rPr>
          <w:w w:val="105"/>
        </w:rPr>
        <w:t>the</w:t>
      </w:r>
      <w:r>
        <w:rPr>
          <w:spacing w:val="-1"/>
          <w:w w:val="105"/>
        </w:rPr>
        <w:t xml:space="preserve"> </w:t>
      </w:r>
      <w:r>
        <w:rPr>
          <w:w w:val="105"/>
        </w:rPr>
        <w:t>journey</w:t>
      </w:r>
      <w:r>
        <w:rPr>
          <w:spacing w:val="-1"/>
          <w:w w:val="105"/>
        </w:rPr>
        <w:t xml:space="preserve"> </w:t>
      </w:r>
      <w:r>
        <w:rPr>
          <w:w w:val="105"/>
        </w:rPr>
        <w:t>we</w:t>
      </w:r>
      <w:r>
        <w:rPr>
          <w:spacing w:val="-1"/>
          <w:w w:val="105"/>
        </w:rPr>
        <w:t xml:space="preserve"> </w:t>
      </w:r>
      <w:r>
        <w:rPr>
          <w:w w:val="105"/>
        </w:rPr>
        <w:t>did</w:t>
      </w:r>
      <w:r>
        <w:rPr>
          <w:spacing w:val="-1"/>
          <w:w w:val="105"/>
        </w:rPr>
        <w:t xml:space="preserve"> </w:t>
      </w:r>
      <w:r>
        <w:rPr>
          <w:w w:val="105"/>
        </w:rPr>
        <w:t>together,</w:t>
      </w:r>
      <w:r>
        <w:rPr>
          <w:spacing w:val="-1"/>
          <w:w w:val="105"/>
        </w:rPr>
        <w:t xml:space="preserve"> </w:t>
      </w:r>
      <w:r>
        <w:rPr>
          <w:w w:val="105"/>
        </w:rPr>
        <w:t>and</w:t>
      </w:r>
      <w:r>
        <w:rPr>
          <w:spacing w:val="-1"/>
          <w:w w:val="105"/>
        </w:rPr>
        <w:t xml:space="preserve"> </w:t>
      </w:r>
      <w:r>
        <w:rPr>
          <w:w w:val="105"/>
        </w:rPr>
        <w:t>thank</w:t>
      </w:r>
      <w:r>
        <w:rPr>
          <w:spacing w:val="-1"/>
          <w:w w:val="105"/>
        </w:rPr>
        <w:t xml:space="preserve"> </w:t>
      </w:r>
      <w:r>
        <w:rPr>
          <w:w w:val="105"/>
        </w:rPr>
        <w:t>you</w:t>
      </w:r>
      <w:r>
        <w:rPr>
          <w:spacing w:val="-1"/>
          <w:w w:val="105"/>
        </w:rPr>
        <w:t xml:space="preserve"> </w:t>
      </w:r>
      <w:r>
        <w:rPr>
          <w:w w:val="105"/>
        </w:rPr>
        <w:t>for</w:t>
      </w:r>
      <w:r>
        <w:rPr>
          <w:spacing w:val="-1"/>
          <w:w w:val="105"/>
        </w:rPr>
        <w:t xml:space="preserve"> </w:t>
      </w:r>
      <w:r>
        <w:rPr>
          <w:w w:val="105"/>
        </w:rPr>
        <w:t>the</w:t>
      </w:r>
      <w:r>
        <w:rPr>
          <w:spacing w:val="-1"/>
          <w:w w:val="105"/>
        </w:rPr>
        <w:t xml:space="preserve"> </w:t>
      </w:r>
      <w:r>
        <w:rPr>
          <w:w w:val="105"/>
        </w:rPr>
        <w:t>detailed</w:t>
      </w:r>
      <w:r>
        <w:rPr>
          <w:spacing w:val="-1"/>
          <w:w w:val="105"/>
        </w:rPr>
        <w:t xml:space="preserve"> </w:t>
      </w:r>
      <w:r>
        <w:rPr>
          <w:w w:val="105"/>
        </w:rPr>
        <w:t>and generous</w:t>
      </w:r>
      <w:r>
        <w:rPr>
          <w:spacing w:val="-2"/>
          <w:w w:val="105"/>
        </w:rPr>
        <w:t xml:space="preserve"> </w:t>
      </w:r>
      <w:r>
        <w:rPr>
          <w:w w:val="105"/>
        </w:rPr>
        <w:t>contributions</w:t>
      </w:r>
      <w:r>
        <w:rPr>
          <w:spacing w:val="-2"/>
          <w:w w:val="105"/>
        </w:rPr>
        <w:t xml:space="preserve"> </w:t>
      </w:r>
      <w:r>
        <w:rPr>
          <w:w w:val="105"/>
        </w:rPr>
        <w:t>you</w:t>
      </w:r>
      <w:r>
        <w:rPr>
          <w:spacing w:val="-2"/>
          <w:w w:val="105"/>
        </w:rPr>
        <w:t xml:space="preserve"> </w:t>
      </w:r>
      <w:r>
        <w:rPr>
          <w:w w:val="105"/>
        </w:rPr>
        <w:t>made</w:t>
      </w:r>
      <w:r>
        <w:rPr>
          <w:spacing w:val="-2"/>
          <w:w w:val="105"/>
        </w:rPr>
        <w:t xml:space="preserve"> </w:t>
      </w:r>
      <w:r>
        <w:rPr>
          <w:w w:val="105"/>
        </w:rPr>
        <w:t>to</w:t>
      </w:r>
      <w:r>
        <w:rPr>
          <w:spacing w:val="-2"/>
          <w:w w:val="105"/>
        </w:rPr>
        <w:t xml:space="preserve"> </w:t>
      </w:r>
      <w:r>
        <w:rPr>
          <w:w w:val="105"/>
        </w:rPr>
        <w:t>the</w:t>
      </w:r>
      <w:r>
        <w:rPr>
          <w:spacing w:val="-2"/>
          <w:w w:val="105"/>
        </w:rPr>
        <w:t xml:space="preserve"> </w:t>
      </w:r>
      <w:r>
        <w:rPr>
          <w:w w:val="105"/>
        </w:rPr>
        <w:t>research</w:t>
      </w:r>
      <w:r>
        <w:rPr>
          <w:spacing w:val="-2"/>
          <w:w w:val="105"/>
        </w:rPr>
        <w:t xml:space="preserve"> </w:t>
      </w:r>
      <w:r>
        <w:rPr>
          <w:w w:val="105"/>
        </w:rPr>
        <w:t>process.</w:t>
      </w:r>
      <w:r>
        <w:rPr>
          <w:spacing w:val="-2"/>
          <w:w w:val="105"/>
        </w:rPr>
        <w:t xml:space="preserve"> </w:t>
      </w:r>
      <w:r>
        <w:rPr>
          <w:w w:val="105"/>
        </w:rPr>
        <w:t>I</w:t>
      </w:r>
      <w:r>
        <w:rPr>
          <w:spacing w:val="-2"/>
          <w:w w:val="105"/>
        </w:rPr>
        <w:t xml:space="preserve"> </w:t>
      </w:r>
      <w:r>
        <w:rPr>
          <w:w w:val="105"/>
        </w:rPr>
        <w:t>truly</w:t>
      </w:r>
      <w:r>
        <w:rPr>
          <w:spacing w:val="-2"/>
          <w:w w:val="105"/>
        </w:rPr>
        <w:t xml:space="preserve"> </w:t>
      </w:r>
      <w:r>
        <w:rPr>
          <w:w w:val="105"/>
        </w:rPr>
        <w:t>hope</w:t>
      </w:r>
      <w:r>
        <w:rPr>
          <w:spacing w:val="-2"/>
          <w:w w:val="105"/>
        </w:rPr>
        <w:t xml:space="preserve"> </w:t>
      </w:r>
      <w:r>
        <w:rPr>
          <w:w w:val="105"/>
        </w:rPr>
        <w:t>the</w:t>
      </w:r>
      <w:r>
        <w:rPr>
          <w:spacing w:val="-2"/>
          <w:w w:val="105"/>
        </w:rPr>
        <w:t xml:space="preserve"> </w:t>
      </w:r>
      <w:r>
        <w:rPr>
          <w:w w:val="105"/>
        </w:rPr>
        <w:t>ripple</w:t>
      </w:r>
      <w:r>
        <w:rPr>
          <w:spacing w:val="-2"/>
          <w:w w:val="105"/>
        </w:rPr>
        <w:t xml:space="preserve"> </w:t>
      </w:r>
      <w:r>
        <w:rPr>
          <w:w w:val="105"/>
        </w:rPr>
        <w:t>eﬀects for you are lasting.</w:t>
      </w:r>
    </w:p>
    <w:p w:rsidR="00261A0B" w:rsidRDefault="00261A0B">
      <w:pPr>
        <w:pStyle w:val="BodyText"/>
        <w:spacing w:before="76"/>
      </w:pPr>
    </w:p>
    <w:p w:rsidR="00261A0B" w:rsidRDefault="00261BE8">
      <w:pPr>
        <w:pStyle w:val="BodyText"/>
        <w:spacing w:line="312" w:lineRule="auto"/>
        <w:ind w:left="160" w:right="231"/>
      </w:pPr>
      <w:r>
        <w:rPr>
          <w:spacing w:val="-2"/>
          <w:w w:val="110"/>
        </w:rPr>
        <w:t>Thank</w:t>
      </w:r>
      <w:r>
        <w:rPr>
          <w:spacing w:val="-16"/>
          <w:w w:val="110"/>
        </w:rPr>
        <w:t xml:space="preserve"> </w:t>
      </w:r>
      <w:r>
        <w:rPr>
          <w:spacing w:val="-2"/>
          <w:w w:val="110"/>
        </w:rPr>
        <w:t>you</w:t>
      </w:r>
      <w:r>
        <w:rPr>
          <w:spacing w:val="-16"/>
          <w:w w:val="110"/>
        </w:rPr>
        <w:t xml:space="preserve"> </w:t>
      </w:r>
      <w:r>
        <w:rPr>
          <w:spacing w:val="-2"/>
          <w:w w:val="110"/>
        </w:rPr>
        <w:t>to</w:t>
      </w:r>
      <w:r>
        <w:rPr>
          <w:spacing w:val="-16"/>
          <w:w w:val="110"/>
        </w:rPr>
        <w:t xml:space="preserve"> </w:t>
      </w:r>
      <w:r>
        <w:rPr>
          <w:spacing w:val="-2"/>
          <w:w w:val="110"/>
        </w:rPr>
        <w:t>Victor</w:t>
      </w:r>
      <w:r>
        <w:rPr>
          <w:spacing w:val="-16"/>
          <w:w w:val="110"/>
        </w:rPr>
        <w:t xml:space="preserve"> </w:t>
      </w:r>
      <w:r>
        <w:rPr>
          <w:spacing w:val="-2"/>
          <w:w w:val="110"/>
        </w:rPr>
        <w:t>and</w:t>
      </w:r>
      <w:r>
        <w:rPr>
          <w:spacing w:val="-16"/>
          <w:w w:val="110"/>
        </w:rPr>
        <w:t xml:space="preserve"> </w:t>
      </w:r>
      <w:r>
        <w:rPr>
          <w:spacing w:val="-2"/>
          <w:w w:val="110"/>
        </w:rPr>
        <w:t>the</w:t>
      </w:r>
      <w:r>
        <w:rPr>
          <w:spacing w:val="-16"/>
          <w:w w:val="110"/>
        </w:rPr>
        <w:t xml:space="preserve"> </w:t>
      </w:r>
      <w:r>
        <w:rPr>
          <w:spacing w:val="-2"/>
          <w:w w:val="110"/>
        </w:rPr>
        <w:t>team</w:t>
      </w:r>
      <w:r>
        <w:rPr>
          <w:spacing w:val="-16"/>
          <w:w w:val="110"/>
        </w:rPr>
        <w:t xml:space="preserve"> </w:t>
      </w:r>
      <w:r>
        <w:rPr>
          <w:spacing w:val="-2"/>
          <w:w w:val="110"/>
        </w:rPr>
        <w:t>at</w:t>
      </w:r>
      <w:r>
        <w:rPr>
          <w:spacing w:val="-16"/>
          <w:w w:val="110"/>
        </w:rPr>
        <w:t xml:space="preserve"> </w:t>
      </w:r>
      <w:r>
        <w:rPr>
          <w:spacing w:val="-2"/>
          <w:w w:val="110"/>
        </w:rPr>
        <w:t>Pavilion</w:t>
      </w:r>
      <w:r>
        <w:rPr>
          <w:spacing w:val="-16"/>
          <w:w w:val="110"/>
        </w:rPr>
        <w:t xml:space="preserve"> </w:t>
      </w:r>
      <w:r>
        <w:rPr>
          <w:spacing w:val="-2"/>
          <w:w w:val="110"/>
        </w:rPr>
        <w:t>Dance</w:t>
      </w:r>
      <w:r>
        <w:rPr>
          <w:spacing w:val="-16"/>
          <w:w w:val="110"/>
        </w:rPr>
        <w:t xml:space="preserve"> </w:t>
      </w:r>
      <w:r>
        <w:rPr>
          <w:spacing w:val="-2"/>
          <w:w w:val="110"/>
        </w:rPr>
        <w:t>South</w:t>
      </w:r>
      <w:r>
        <w:rPr>
          <w:spacing w:val="-16"/>
          <w:w w:val="110"/>
        </w:rPr>
        <w:t xml:space="preserve"> </w:t>
      </w:r>
      <w:r>
        <w:rPr>
          <w:spacing w:val="-2"/>
          <w:w w:val="110"/>
        </w:rPr>
        <w:t>West</w:t>
      </w:r>
      <w:r>
        <w:rPr>
          <w:spacing w:val="-16"/>
          <w:w w:val="110"/>
        </w:rPr>
        <w:t xml:space="preserve"> </w:t>
      </w:r>
      <w:r>
        <w:rPr>
          <w:spacing w:val="-2"/>
          <w:w w:val="110"/>
        </w:rPr>
        <w:t>in</w:t>
      </w:r>
      <w:r>
        <w:rPr>
          <w:spacing w:val="-16"/>
          <w:w w:val="110"/>
        </w:rPr>
        <w:t xml:space="preserve"> </w:t>
      </w:r>
      <w:r>
        <w:rPr>
          <w:spacing w:val="-2"/>
          <w:w w:val="110"/>
        </w:rPr>
        <w:t>Bournemouth</w:t>
      </w:r>
      <w:r>
        <w:rPr>
          <w:spacing w:val="-16"/>
          <w:w w:val="110"/>
        </w:rPr>
        <w:t xml:space="preserve"> </w:t>
      </w:r>
      <w:r>
        <w:rPr>
          <w:spacing w:val="-2"/>
          <w:w w:val="110"/>
        </w:rPr>
        <w:t xml:space="preserve">for </w:t>
      </w:r>
      <w:r>
        <w:t>supporting</w:t>
      </w:r>
      <w:r>
        <w:rPr>
          <w:spacing w:val="25"/>
        </w:rPr>
        <w:t xml:space="preserve"> </w:t>
      </w:r>
      <w:r>
        <w:t>the</w:t>
      </w:r>
      <w:r>
        <w:rPr>
          <w:spacing w:val="25"/>
        </w:rPr>
        <w:t xml:space="preserve"> </w:t>
      </w:r>
      <w:r>
        <w:t>programme</w:t>
      </w:r>
      <w:r>
        <w:rPr>
          <w:spacing w:val="25"/>
        </w:rPr>
        <w:t xml:space="preserve"> </w:t>
      </w:r>
      <w:r>
        <w:t>by</w:t>
      </w:r>
      <w:r>
        <w:rPr>
          <w:spacing w:val="25"/>
        </w:rPr>
        <w:t xml:space="preserve"> </w:t>
      </w:r>
      <w:r>
        <w:t>hosting</w:t>
      </w:r>
      <w:r>
        <w:rPr>
          <w:spacing w:val="25"/>
        </w:rPr>
        <w:t xml:space="preserve"> </w:t>
      </w:r>
      <w:r>
        <w:t>our</w:t>
      </w:r>
      <w:r>
        <w:rPr>
          <w:spacing w:val="25"/>
        </w:rPr>
        <w:t xml:space="preserve"> </w:t>
      </w:r>
      <w:r>
        <w:t>two</w:t>
      </w:r>
      <w:r>
        <w:rPr>
          <w:spacing w:val="25"/>
        </w:rPr>
        <w:t xml:space="preserve"> </w:t>
      </w:r>
      <w:r>
        <w:t>days</w:t>
      </w:r>
      <w:r>
        <w:rPr>
          <w:spacing w:val="25"/>
        </w:rPr>
        <w:t xml:space="preserve"> </w:t>
      </w:r>
      <w:r>
        <w:t>of</w:t>
      </w:r>
      <w:r>
        <w:rPr>
          <w:spacing w:val="25"/>
        </w:rPr>
        <w:t xml:space="preserve"> </w:t>
      </w:r>
      <w:r>
        <w:t>live</w:t>
      </w:r>
      <w:r>
        <w:rPr>
          <w:spacing w:val="25"/>
        </w:rPr>
        <w:t xml:space="preserve"> </w:t>
      </w:r>
      <w:r>
        <w:t>workshops</w:t>
      </w:r>
      <w:r>
        <w:rPr>
          <w:spacing w:val="25"/>
        </w:rPr>
        <w:t xml:space="preserve"> </w:t>
      </w:r>
      <w:r>
        <w:t>–</w:t>
      </w:r>
      <w:r>
        <w:rPr>
          <w:spacing w:val="25"/>
        </w:rPr>
        <w:t xml:space="preserve"> </w:t>
      </w:r>
      <w:r>
        <w:t>you</w:t>
      </w:r>
      <w:r>
        <w:rPr>
          <w:spacing w:val="25"/>
        </w:rPr>
        <w:t xml:space="preserve"> </w:t>
      </w:r>
      <w:r>
        <w:t>made</w:t>
      </w:r>
      <w:r>
        <w:rPr>
          <w:spacing w:val="25"/>
        </w:rPr>
        <w:t xml:space="preserve"> </w:t>
      </w:r>
      <w:r>
        <w:t xml:space="preserve">us </w:t>
      </w:r>
      <w:r>
        <w:rPr>
          <w:w w:val="110"/>
        </w:rPr>
        <w:t>feel</w:t>
      </w:r>
      <w:r>
        <w:rPr>
          <w:spacing w:val="-10"/>
          <w:w w:val="110"/>
        </w:rPr>
        <w:t xml:space="preserve"> </w:t>
      </w:r>
      <w:r>
        <w:rPr>
          <w:w w:val="110"/>
        </w:rPr>
        <w:t>so</w:t>
      </w:r>
      <w:r>
        <w:rPr>
          <w:spacing w:val="-10"/>
          <w:w w:val="110"/>
        </w:rPr>
        <w:t xml:space="preserve"> </w:t>
      </w:r>
      <w:r>
        <w:rPr>
          <w:w w:val="110"/>
        </w:rPr>
        <w:t>welcome</w:t>
      </w:r>
      <w:r>
        <w:rPr>
          <w:spacing w:val="-10"/>
          <w:w w:val="110"/>
        </w:rPr>
        <w:t xml:space="preserve"> </w:t>
      </w:r>
      <w:r>
        <w:rPr>
          <w:w w:val="110"/>
        </w:rPr>
        <w:t>and</w:t>
      </w:r>
      <w:r>
        <w:rPr>
          <w:spacing w:val="-10"/>
          <w:w w:val="110"/>
        </w:rPr>
        <w:t xml:space="preserve"> </w:t>
      </w:r>
      <w:r>
        <w:rPr>
          <w:w w:val="110"/>
        </w:rPr>
        <w:t>taken</w:t>
      </w:r>
      <w:r>
        <w:rPr>
          <w:spacing w:val="-10"/>
          <w:w w:val="110"/>
        </w:rPr>
        <w:t xml:space="preserve"> </w:t>
      </w:r>
      <w:r>
        <w:rPr>
          <w:w w:val="110"/>
        </w:rPr>
        <w:t>care</w:t>
      </w:r>
      <w:r>
        <w:rPr>
          <w:spacing w:val="-10"/>
          <w:w w:val="110"/>
        </w:rPr>
        <w:t xml:space="preserve"> </w:t>
      </w:r>
      <w:r>
        <w:rPr>
          <w:w w:val="110"/>
        </w:rPr>
        <w:t>of.</w:t>
      </w:r>
    </w:p>
    <w:p w:rsidR="00261A0B" w:rsidRDefault="00261A0B">
      <w:pPr>
        <w:pStyle w:val="BodyText"/>
        <w:spacing w:before="77"/>
      </w:pPr>
    </w:p>
    <w:p w:rsidR="00261A0B" w:rsidRDefault="00261BE8">
      <w:pPr>
        <w:pStyle w:val="BodyText"/>
        <w:spacing w:line="312" w:lineRule="auto"/>
        <w:ind w:left="160" w:right="189"/>
      </w:pPr>
      <w:r>
        <w:rPr>
          <w:w w:val="105"/>
        </w:rPr>
        <w:t>My</w:t>
      </w:r>
      <w:r>
        <w:rPr>
          <w:spacing w:val="-10"/>
          <w:w w:val="105"/>
        </w:rPr>
        <w:t xml:space="preserve"> </w:t>
      </w:r>
      <w:r>
        <w:rPr>
          <w:w w:val="105"/>
        </w:rPr>
        <w:t>gratitude</w:t>
      </w:r>
      <w:r>
        <w:rPr>
          <w:spacing w:val="-10"/>
          <w:w w:val="105"/>
        </w:rPr>
        <w:t xml:space="preserve"> </w:t>
      </w:r>
      <w:r>
        <w:rPr>
          <w:w w:val="105"/>
        </w:rPr>
        <w:t>to</w:t>
      </w:r>
      <w:r>
        <w:rPr>
          <w:spacing w:val="-10"/>
          <w:w w:val="105"/>
        </w:rPr>
        <w:t xml:space="preserve"> </w:t>
      </w:r>
      <w:r>
        <w:rPr>
          <w:w w:val="105"/>
        </w:rPr>
        <w:t>Petia</w:t>
      </w:r>
      <w:r>
        <w:rPr>
          <w:spacing w:val="-10"/>
          <w:w w:val="105"/>
        </w:rPr>
        <w:t xml:space="preserve"> </w:t>
      </w:r>
      <w:r>
        <w:rPr>
          <w:w w:val="105"/>
        </w:rPr>
        <w:t>Tzanova,</w:t>
      </w:r>
      <w:r>
        <w:rPr>
          <w:spacing w:val="-10"/>
          <w:w w:val="105"/>
        </w:rPr>
        <w:t xml:space="preserve"> </w:t>
      </w:r>
      <w:r>
        <w:rPr>
          <w:w w:val="105"/>
        </w:rPr>
        <w:t>Jo</w:t>
      </w:r>
      <w:r>
        <w:rPr>
          <w:spacing w:val="-10"/>
          <w:w w:val="105"/>
        </w:rPr>
        <w:t xml:space="preserve"> </w:t>
      </w:r>
      <w:r>
        <w:rPr>
          <w:w w:val="105"/>
        </w:rPr>
        <w:t>Hunter</w:t>
      </w:r>
      <w:r>
        <w:rPr>
          <w:spacing w:val="-10"/>
          <w:w w:val="105"/>
        </w:rPr>
        <w:t xml:space="preserve"> </w:t>
      </w:r>
      <w:r>
        <w:rPr>
          <w:w w:val="105"/>
        </w:rPr>
        <w:t>and</w:t>
      </w:r>
      <w:r>
        <w:rPr>
          <w:spacing w:val="-10"/>
          <w:w w:val="105"/>
        </w:rPr>
        <w:t xml:space="preserve"> </w:t>
      </w:r>
      <w:r>
        <w:rPr>
          <w:w w:val="105"/>
        </w:rPr>
        <w:t>Deborah</w:t>
      </w:r>
      <w:r>
        <w:rPr>
          <w:spacing w:val="-10"/>
          <w:w w:val="105"/>
        </w:rPr>
        <w:t xml:space="preserve"> </w:t>
      </w:r>
      <w:r>
        <w:rPr>
          <w:w w:val="105"/>
        </w:rPr>
        <w:t>Williams,</w:t>
      </w:r>
      <w:r>
        <w:rPr>
          <w:spacing w:val="-10"/>
          <w:w w:val="105"/>
        </w:rPr>
        <w:t xml:space="preserve"> </w:t>
      </w:r>
      <w:r>
        <w:rPr>
          <w:w w:val="105"/>
        </w:rPr>
        <w:t>who</w:t>
      </w:r>
      <w:r>
        <w:rPr>
          <w:spacing w:val="-10"/>
          <w:w w:val="105"/>
        </w:rPr>
        <w:t xml:space="preserve"> </w:t>
      </w:r>
      <w:r>
        <w:rPr>
          <w:w w:val="105"/>
        </w:rPr>
        <w:t>gave</w:t>
      </w:r>
      <w:r>
        <w:rPr>
          <w:spacing w:val="-10"/>
          <w:w w:val="105"/>
        </w:rPr>
        <w:t xml:space="preserve"> </w:t>
      </w:r>
      <w:r>
        <w:rPr>
          <w:w w:val="105"/>
        </w:rPr>
        <w:t>feedback</w:t>
      </w:r>
      <w:r>
        <w:rPr>
          <w:spacing w:val="-10"/>
          <w:w w:val="105"/>
        </w:rPr>
        <w:t xml:space="preserve"> </w:t>
      </w:r>
      <w:r>
        <w:rPr>
          <w:w w:val="105"/>
        </w:rPr>
        <w:t>on Thrive behind the scenes – your generosity and friendship made launching something close to my heart less scary. To all the people who saw Thrive and shared it with their networks, thank you.</w:t>
      </w:r>
    </w:p>
    <w:p w:rsidR="00261A0B" w:rsidRDefault="00261A0B">
      <w:pPr>
        <w:pStyle w:val="BodyText"/>
        <w:spacing w:before="77"/>
      </w:pPr>
    </w:p>
    <w:p w:rsidR="00261A0B" w:rsidRDefault="00261BE8">
      <w:pPr>
        <w:pStyle w:val="BodyText"/>
        <w:spacing w:line="312" w:lineRule="auto"/>
        <w:ind w:left="160" w:right="177"/>
      </w:pPr>
      <w:r>
        <w:rPr>
          <w:w w:val="105"/>
        </w:rPr>
        <w:t>To</w:t>
      </w:r>
      <w:r>
        <w:rPr>
          <w:spacing w:val="-2"/>
          <w:w w:val="105"/>
        </w:rPr>
        <w:t xml:space="preserve"> </w:t>
      </w:r>
      <w:r>
        <w:rPr>
          <w:w w:val="105"/>
        </w:rPr>
        <w:t>my</w:t>
      </w:r>
      <w:r>
        <w:rPr>
          <w:spacing w:val="-2"/>
          <w:w w:val="105"/>
        </w:rPr>
        <w:t xml:space="preserve"> </w:t>
      </w:r>
      <w:r>
        <w:rPr>
          <w:w w:val="105"/>
        </w:rPr>
        <w:t>collaborator</w:t>
      </w:r>
      <w:r>
        <w:rPr>
          <w:spacing w:val="-2"/>
          <w:w w:val="105"/>
        </w:rPr>
        <w:t xml:space="preserve"> </w:t>
      </w:r>
      <w:r>
        <w:rPr>
          <w:w w:val="105"/>
        </w:rPr>
        <w:t>and</w:t>
      </w:r>
      <w:r>
        <w:rPr>
          <w:spacing w:val="-2"/>
          <w:w w:val="105"/>
        </w:rPr>
        <w:t xml:space="preserve"> </w:t>
      </w:r>
      <w:r>
        <w:rPr>
          <w:w w:val="105"/>
        </w:rPr>
        <w:t>Thrive</w:t>
      </w:r>
      <w:r>
        <w:rPr>
          <w:spacing w:val="-2"/>
          <w:w w:val="105"/>
        </w:rPr>
        <w:t xml:space="preserve"> </w:t>
      </w:r>
      <w:r>
        <w:rPr>
          <w:w w:val="105"/>
        </w:rPr>
        <w:t>co-creator,</w:t>
      </w:r>
      <w:r>
        <w:rPr>
          <w:spacing w:val="-2"/>
          <w:w w:val="105"/>
        </w:rPr>
        <w:t xml:space="preserve"> </w:t>
      </w:r>
      <w:r>
        <w:rPr>
          <w:w w:val="105"/>
        </w:rPr>
        <w:t>Vid</w:t>
      </w:r>
      <w:r>
        <w:rPr>
          <w:spacing w:val="-2"/>
          <w:w w:val="105"/>
        </w:rPr>
        <w:t xml:space="preserve"> </w:t>
      </w:r>
      <w:r>
        <w:rPr>
          <w:w w:val="105"/>
        </w:rPr>
        <w:t>Tratnik</w:t>
      </w:r>
      <w:r>
        <w:rPr>
          <w:spacing w:val="-2"/>
          <w:w w:val="105"/>
        </w:rPr>
        <w:t xml:space="preserve"> </w:t>
      </w:r>
      <w:r>
        <w:rPr>
          <w:w w:val="105"/>
        </w:rPr>
        <w:t>–</w:t>
      </w:r>
      <w:r>
        <w:rPr>
          <w:spacing w:val="-2"/>
          <w:w w:val="105"/>
        </w:rPr>
        <w:t xml:space="preserve"> </w:t>
      </w:r>
      <w:r>
        <w:rPr>
          <w:w w:val="105"/>
        </w:rPr>
        <w:t>what</w:t>
      </w:r>
      <w:r>
        <w:rPr>
          <w:spacing w:val="-2"/>
          <w:w w:val="105"/>
        </w:rPr>
        <w:t xml:space="preserve"> </w:t>
      </w:r>
      <w:r>
        <w:rPr>
          <w:w w:val="105"/>
        </w:rPr>
        <w:t>a</w:t>
      </w:r>
      <w:r>
        <w:rPr>
          <w:spacing w:val="-2"/>
          <w:w w:val="105"/>
        </w:rPr>
        <w:t xml:space="preserve"> </w:t>
      </w:r>
      <w:r>
        <w:rPr>
          <w:w w:val="105"/>
        </w:rPr>
        <w:t>journey.</w:t>
      </w:r>
      <w:r>
        <w:rPr>
          <w:spacing w:val="-2"/>
          <w:w w:val="105"/>
        </w:rPr>
        <w:t xml:space="preserve"> </w:t>
      </w:r>
      <w:r>
        <w:rPr>
          <w:w w:val="105"/>
        </w:rPr>
        <w:t>Thank</w:t>
      </w:r>
      <w:r>
        <w:rPr>
          <w:spacing w:val="-2"/>
          <w:w w:val="105"/>
        </w:rPr>
        <w:t xml:space="preserve"> </w:t>
      </w:r>
      <w:r>
        <w:rPr>
          <w:w w:val="105"/>
        </w:rPr>
        <w:t>you</w:t>
      </w:r>
      <w:r>
        <w:rPr>
          <w:spacing w:val="-2"/>
          <w:w w:val="105"/>
        </w:rPr>
        <w:t xml:space="preserve"> </w:t>
      </w:r>
      <w:r>
        <w:rPr>
          <w:w w:val="105"/>
        </w:rPr>
        <w:t>for the</w:t>
      </w:r>
      <w:r>
        <w:rPr>
          <w:spacing w:val="-10"/>
          <w:w w:val="105"/>
        </w:rPr>
        <w:t xml:space="preserve"> </w:t>
      </w:r>
      <w:r>
        <w:rPr>
          <w:w w:val="105"/>
        </w:rPr>
        <w:t>inspiration,</w:t>
      </w:r>
      <w:r>
        <w:rPr>
          <w:spacing w:val="-10"/>
          <w:w w:val="105"/>
        </w:rPr>
        <w:t xml:space="preserve"> </w:t>
      </w:r>
      <w:r>
        <w:rPr>
          <w:w w:val="105"/>
        </w:rPr>
        <w:t>insight,</w:t>
      </w:r>
      <w:r>
        <w:rPr>
          <w:spacing w:val="-10"/>
          <w:w w:val="105"/>
        </w:rPr>
        <w:t xml:space="preserve"> </w:t>
      </w:r>
      <w:r>
        <w:rPr>
          <w:w w:val="105"/>
        </w:rPr>
        <w:t>creativity,</w:t>
      </w:r>
      <w:r>
        <w:rPr>
          <w:spacing w:val="-10"/>
          <w:w w:val="105"/>
        </w:rPr>
        <w:t xml:space="preserve"> </w:t>
      </w:r>
      <w:r>
        <w:rPr>
          <w:w w:val="105"/>
        </w:rPr>
        <w:t>courage,</w:t>
      </w:r>
      <w:r>
        <w:rPr>
          <w:spacing w:val="-10"/>
          <w:w w:val="105"/>
        </w:rPr>
        <w:t xml:space="preserve"> </w:t>
      </w:r>
      <w:r>
        <w:rPr>
          <w:w w:val="105"/>
        </w:rPr>
        <w:t>feedback</w:t>
      </w:r>
      <w:r>
        <w:rPr>
          <w:spacing w:val="-10"/>
          <w:w w:val="105"/>
        </w:rPr>
        <w:t xml:space="preserve"> </w:t>
      </w:r>
      <w:r>
        <w:rPr>
          <w:w w:val="105"/>
        </w:rPr>
        <w:t>and</w:t>
      </w:r>
      <w:r>
        <w:rPr>
          <w:spacing w:val="-10"/>
          <w:w w:val="105"/>
        </w:rPr>
        <w:t xml:space="preserve"> </w:t>
      </w:r>
      <w:r>
        <w:rPr>
          <w:w w:val="105"/>
        </w:rPr>
        <w:t>support.</w:t>
      </w:r>
      <w:r>
        <w:rPr>
          <w:spacing w:val="-10"/>
          <w:w w:val="105"/>
        </w:rPr>
        <w:t xml:space="preserve"> </w:t>
      </w:r>
      <w:r>
        <w:rPr>
          <w:w w:val="105"/>
        </w:rPr>
        <w:t>I</w:t>
      </w:r>
      <w:r>
        <w:rPr>
          <w:spacing w:val="-10"/>
          <w:w w:val="105"/>
        </w:rPr>
        <w:t xml:space="preserve"> </w:t>
      </w:r>
      <w:r>
        <w:rPr>
          <w:w w:val="105"/>
        </w:rPr>
        <w:t>couldn’t</w:t>
      </w:r>
      <w:r>
        <w:rPr>
          <w:spacing w:val="-10"/>
          <w:w w:val="105"/>
        </w:rPr>
        <w:t xml:space="preserve"> </w:t>
      </w:r>
      <w:r>
        <w:rPr>
          <w:w w:val="105"/>
        </w:rPr>
        <w:t>have</w:t>
      </w:r>
      <w:r>
        <w:rPr>
          <w:spacing w:val="-10"/>
          <w:w w:val="105"/>
        </w:rPr>
        <w:t xml:space="preserve"> </w:t>
      </w:r>
      <w:r>
        <w:rPr>
          <w:w w:val="105"/>
        </w:rPr>
        <w:t>done</w:t>
      </w:r>
      <w:r>
        <w:rPr>
          <w:spacing w:val="-10"/>
          <w:w w:val="105"/>
        </w:rPr>
        <w:t xml:space="preserve"> </w:t>
      </w:r>
      <w:r>
        <w:rPr>
          <w:w w:val="105"/>
        </w:rPr>
        <w:t>it without you.</w:t>
      </w:r>
    </w:p>
    <w:p w:rsidR="00261A0B" w:rsidRDefault="00261A0B">
      <w:pPr>
        <w:pStyle w:val="BodyText"/>
        <w:spacing w:before="77"/>
      </w:pPr>
    </w:p>
    <w:p w:rsidR="00261A0B" w:rsidRDefault="00261BE8">
      <w:pPr>
        <w:pStyle w:val="BodyText"/>
        <w:spacing w:line="312" w:lineRule="auto"/>
        <w:ind w:left="160" w:right="323"/>
      </w:pPr>
      <w:r>
        <w:rPr>
          <w:w w:val="105"/>
        </w:rPr>
        <w:t>Finally</w:t>
      </w:r>
      <w:r>
        <w:rPr>
          <w:spacing w:val="-5"/>
          <w:w w:val="105"/>
        </w:rPr>
        <w:t xml:space="preserve"> </w:t>
      </w:r>
      <w:r>
        <w:rPr>
          <w:w w:val="105"/>
        </w:rPr>
        <w:t>to</w:t>
      </w:r>
      <w:r>
        <w:rPr>
          <w:spacing w:val="-5"/>
          <w:w w:val="105"/>
        </w:rPr>
        <w:t xml:space="preserve"> </w:t>
      </w:r>
      <w:r>
        <w:rPr>
          <w:w w:val="105"/>
        </w:rPr>
        <w:t>my</w:t>
      </w:r>
      <w:r>
        <w:rPr>
          <w:spacing w:val="-5"/>
          <w:w w:val="105"/>
        </w:rPr>
        <w:t xml:space="preserve"> </w:t>
      </w:r>
      <w:r>
        <w:rPr>
          <w:w w:val="105"/>
        </w:rPr>
        <w:t>parents,</w:t>
      </w:r>
      <w:r>
        <w:rPr>
          <w:spacing w:val="-5"/>
          <w:w w:val="105"/>
        </w:rPr>
        <w:t xml:space="preserve"> </w:t>
      </w:r>
      <w:r>
        <w:rPr>
          <w:w w:val="105"/>
        </w:rPr>
        <w:t>who</w:t>
      </w:r>
      <w:r>
        <w:rPr>
          <w:spacing w:val="-5"/>
          <w:w w:val="105"/>
        </w:rPr>
        <w:t xml:space="preserve"> </w:t>
      </w:r>
      <w:r>
        <w:rPr>
          <w:w w:val="105"/>
        </w:rPr>
        <w:t>gifted</w:t>
      </w:r>
      <w:r>
        <w:rPr>
          <w:spacing w:val="-5"/>
          <w:w w:val="105"/>
        </w:rPr>
        <w:t xml:space="preserve"> </w:t>
      </w:r>
      <w:r>
        <w:rPr>
          <w:w w:val="105"/>
        </w:rPr>
        <w:t>me</w:t>
      </w:r>
      <w:r>
        <w:rPr>
          <w:spacing w:val="-5"/>
          <w:w w:val="105"/>
        </w:rPr>
        <w:t xml:space="preserve"> </w:t>
      </w:r>
      <w:r>
        <w:rPr>
          <w:w w:val="105"/>
        </w:rPr>
        <w:t>with</w:t>
      </w:r>
      <w:r>
        <w:rPr>
          <w:spacing w:val="-5"/>
          <w:w w:val="105"/>
        </w:rPr>
        <w:t xml:space="preserve"> </w:t>
      </w:r>
      <w:r>
        <w:rPr>
          <w:w w:val="105"/>
        </w:rPr>
        <w:t>the</w:t>
      </w:r>
      <w:r>
        <w:rPr>
          <w:spacing w:val="-5"/>
          <w:w w:val="105"/>
        </w:rPr>
        <w:t xml:space="preserve"> </w:t>
      </w:r>
      <w:r>
        <w:rPr>
          <w:w w:val="105"/>
        </w:rPr>
        <w:t>social</w:t>
      </w:r>
      <w:r>
        <w:rPr>
          <w:spacing w:val="-5"/>
          <w:w w:val="105"/>
        </w:rPr>
        <w:t xml:space="preserve"> </w:t>
      </w:r>
      <w:r>
        <w:rPr>
          <w:w w:val="105"/>
        </w:rPr>
        <w:t>and</w:t>
      </w:r>
      <w:r>
        <w:rPr>
          <w:spacing w:val="-5"/>
          <w:w w:val="105"/>
        </w:rPr>
        <w:t xml:space="preserve"> </w:t>
      </w:r>
      <w:r>
        <w:rPr>
          <w:w w:val="105"/>
        </w:rPr>
        <w:t>spiritual</w:t>
      </w:r>
      <w:r>
        <w:rPr>
          <w:spacing w:val="-5"/>
          <w:w w:val="105"/>
        </w:rPr>
        <w:t xml:space="preserve"> </w:t>
      </w:r>
      <w:r>
        <w:rPr>
          <w:w w:val="105"/>
        </w:rPr>
        <w:t>consciousness</w:t>
      </w:r>
      <w:r>
        <w:rPr>
          <w:spacing w:val="-5"/>
          <w:w w:val="105"/>
        </w:rPr>
        <w:t xml:space="preserve"> </w:t>
      </w:r>
      <w:r>
        <w:rPr>
          <w:w w:val="105"/>
        </w:rPr>
        <w:t>that was the starting point for this work, thank you for being who you are.</w:t>
      </w:r>
    </w:p>
    <w:p w:rsidR="00261A0B" w:rsidRDefault="00261A0B">
      <w:pPr>
        <w:spacing w:line="312" w:lineRule="auto"/>
        <w:sectPr w:rsidR="00261A0B">
          <w:pgSz w:w="11920" w:h="16840"/>
          <w:pgMar w:top="1360" w:right="1280" w:bottom="1040" w:left="1280" w:header="0" w:footer="860" w:gutter="0"/>
          <w:cols w:space="720"/>
        </w:sectPr>
      </w:pPr>
    </w:p>
    <w:p w:rsidR="00261A0B" w:rsidRDefault="00261BE8">
      <w:pPr>
        <w:pStyle w:val="Heading1"/>
      </w:pPr>
      <w:bookmarkStart w:id="85" w:name="_TOC_250001"/>
      <w:bookmarkEnd w:id="85"/>
      <w:r>
        <w:rPr>
          <w:color w:val="FF9900"/>
          <w:spacing w:val="-2"/>
        </w:rPr>
        <w:t>Bibliography</w:t>
      </w:r>
    </w:p>
    <w:p w:rsidR="00261A0B" w:rsidRDefault="00261A0B">
      <w:pPr>
        <w:pStyle w:val="BodyText"/>
        <w:spacing w:before="54"/>
        <w:rPr>
          <w:rFonts w:ascii="Trebuchet MS"/>
          <w:b/>
          <w:sz w:val="40"/>
        </w:rPr>
      </w:pPr>
    </w:p>
    <w:p w:rsidR="00261A0B" w:rsidRDefault="00261BE8">
      <w:pPr>
        <w:spacing w:before="1" w:line="312" w:lineRule="auto"/>
        <w:ind w:left="880" w:right="385" w:hanging="720"/>
        <w:rPr>
          <w:sz w:val="18"/>
        </w:rPr>
      </w:pPr>
      <w:r>
        <w:rPr>
          <w:w w:val="105"/>
          <w:sz w:val="18"/>
        </w:rPr>
        <w:t>Alikaj,</w:t>
      </w:r>
      <w:r>
        <w:rPr>
          <w:spacing w:val="-10"/>
          <w:w w:val="105"/>
          <w:sz w:val="18"/>
        </w:rPr>
        <w:t xml:space="preserve"> </w:t>
      </w:r>
      <w:r>
        <w:rPr>
          <w:w w:val="105"/>
          <w:sz w:val="18"/>
        </w:rPr>
        <w:t>Albi,</w:t>
      </w:r>
      <w:r>
        <w:rPr>
          <w:spacing w:val="-10"/>
          <w:w w:val="105"/>
          <w:sz w:val="18"/>
        </w:rPr>
        <w:t xml:space="preserve"> </w:t>
      </w:r>
      <w:r>
        <w:rPr>
          <w:w w:val="105"/>
          <w:sz w:val="18"/>
        </w:rPr>
        <w:t>et</w:t>
      </w:r>
      <w:r>
        <w:rPr>
          <w:spacing w:val="-10"/>
          <w:w w:val="105"/>
          <w:sz w:val="18"/>
        </w:rPr>
        <w:t xml:space="preserve"> </w:t>
      </w:r>
      <w:r>
        <w:rPr>
          <w:w w:val="105"/>
          <w:sz w:val="18"/>
        </w:rPr>
        <w:t>al.</w:t>
      </w:r>
      <w:r>
        <w:rPr>
          <w:spacing w:val="-10"/>
          <w:w w:val="105"/>
          <w:sz w:val="18"/>
        </w:rPr>
        <w:t xml:space="preserve"> </w:t>
      </w:r>
      <w:r>
        <w:rPr>
          <w:w w:val="105"/>
          <w:sz w:val="18"/>
        </w:rPr>
        <w:t>“Proactive</w:t>
      </w:r>
      <w:r>
        <w:rPr>
          <w:spacing w:val="-10"/>
          <w:w w:val="105"/>
          <w:sz w:val="18"/>
        </w:rPr>
        <w:t xml:space="preserve"> </w:t>
      </w:r>
      <w:r>
        <w:rPr>
          <w:w w:val="105"/>
          <w:sz w:val="18"/>
        </w:rPr>
        <w:t>Personality</w:t>
      </w:r>
      <w:r>
        <w:rPr>
          <w:spacing w:val="-10"/>
          <w:w w:val="105"/>
          <w:sz w:val="18"/>
        </w:rPr>
        <w:t xml:space="preserve"> </w:t>
      </w:r>
      <w:r>
        <w:rPr>
          <w:w w:val="105"/>
          <w:sz w:val="18"/>
        </w:rPr>
        <w:t>and</w:t>
      </w:r>
      <w:r>
        <w:rPr>
          <w:spacing w:val="-10"/>
          <w:w w:val="105"/>
          <w:sz w:val="18"/>
        </w:rPr>
        <w:t xml:space="preserve"> </w:t>
      </w:r>
      <w:r>
        <w:rPr>
          <w:w w:val="105"/>
          <w:sz w:val="18"/>
        </w:rPr>
        <w:t>Creative</w:t>
      </w:r>
      <w:r>
        <w:rPr>
          <w:spacing w:val="-10"/>
          <w:w w:val="105"/>
          <w:sz w:val="18"/>
        </w:rPr>
        <w:t xml:space="preserve"> </w:t>
      </w:r>
      <w:r>
        <w:rPr>
          <w:w w:val="105"/>
          <w:sz w:val="18"/>
        </w:rPr>
        <w:t>Behavior:</w:t>
      </w:r>
      <w:r>
        <w:rPr>
          <w:spacing w:val="-10"/>
          <w:w w:val="105"/>
          <w:sz w:val="18"/>
        </w:rPr>
        <w:t xml:space="preserve"> </w:t>
      </w:r>
      <w:r>
        <w:rPr>
          <w:w w:val="105"/>
          <w:sz w:val="18"/>
        </w:rPr>
        <w:t>Examining</w:t>
      </w:r>
      <w:r>
        <w:rPr>
          <w:spacing w:val="-10"/>
          <w:w w:val="105"/>
          <w:sz w:val="18"/>
        </w:rPr>
        <w:t xml:space="preserve"> </w:t>
      </w:r>
      <w:r>
        <w:rPr>
          <w:w w:val="105"/>
          <w:sz w:val="18"/>
        </w:rPr>
        <w:t>the</w:t>
      </w:r>
      <w:r>
        <w:rPr>
          <w:spacing w:val="-10"/>
          <w:w w:val="105"/>
          <w:sz w:val="18"/>
        </w:rPr>
        <w:t xml:space="preserve"> </w:t>
      </w:r>
      <w:r>
        <w:rPr>
          <w:w w:val="105"/>
          <w:sz w:val="18"/>
        </w:rPr>
        <w:t>Role</w:t>
      </w:r>
      <w:r>
        <w:rPr>
          <w:spacing w:val="-10"/>
          <w:w w:val="105"/>
          <w:sz w:val="18"/>
        </w:rPr>
        <w:t xml:space="preserve"> </w:t>
      </w:r>
      <w:r>
        <w:rPr>
          <w:w w:val="105"/>
          <w:sz w:val="18"/>
        </w:rPr>
        <w:t>of</w:t>
      </w:r>
      <w:r>
        <w:rPr>
          <w:spacing w:val="-10"/>
          <w:w w:val="105"/>
          <w:sz w:val="18"/>
        </w:rPr>
        <w:t xml:space="preserve"> </w:t>
      </w:r>
      <w:r>
        <w:rPr>
          <w:w w:val="105"/>
          <w:sz w:val="18"/>
        </w:rPr>
        <w:t>Thriving</w:t>
      </w:r>
      <w:r>
        <w:rPr>
          <w:spacing w:val="-10"/>
          <w:w w:val="105"/>
          <w:sz w:val="18"/>
        </w:rPr>
        <w:t xml:space="preserve"> </w:t>
      </w:r>
      <w:r>
        <w:rPr>
          <w:w w:val="105"/>
          <w:sz w:val="18"/>
        </w:rPr>
        <w:t>at</w:t>
      </w:r>
      <w:r>
        <w:rPr>
          <w:spacing w:val="-10"/>
          <w:w w:val="105"/>
          <w:sz w:val="18"/>
        </w:rPr>
        <w:t xml:space="preserve"> </w:t>
      </w:r>
      <w:r>
        <w:rPr>
          <w:w w:val="105"/>
          <w:sz w:val="18"/>
        </w:rPr>
        <w:t>Work</w:t>
      </w:r>
      <w:r>
        <w:rPr>
          <w:spacing w:val="-10"/>
          <w:w w:val="105"/>
          <w:sz w:val="18"/>
        </w:rPr>
        <w:t xml:space="preserve"> </w:t>
      </w:r>
      <w:r>
        <w:rPr>
          <w:w w:val="105"/>
          <w:sz w:val="18"/>
        </w:rPr>
        <w:t xml:space="preserve">and High-Involvement HR Practices.” </w:t>
      </w:r>
      <w:r>
        <w:rPr>
          <w:rFonts w:ascii="Calibri" w:hAnsi="Calibri"/>
          <w:i/>
          <w:w w:val="105"/>
          <w:sz w:val="18"/>
        </w:rPr>
        <w:t>Journal of Business and Psychology</w:t>
      </w:r>
      <w:r>
        <w:rPr>
          <w:w w:val="105"/>
          <w:sz w:val="18"/>
        </w:rPr>
        <w:t>, vol. 36, 2021, pp. 857-869.</w:t>
      </w:r>
    </w:p>
    <w:p w:rsidR="00261A0B" w:rsidRDefault="00261BE8">
      <w:pPr>
        <w:spacing w:line="215" w:lineRule="exact"/>
        <w:ind w:left="880"/>
        <w:rPr>
          <w:sz w:val="18"/>
        </w:rPr>
      </w:pPr>
      <w:r>
        <w:rPr>
          <w:rFonts w:ascii="Calibri"/>
          <w:i/>
          <w:w w:val="105"/>
          <w:sz w:val="18"/>
        </w:rPr>
        <w:t>Springer</w:t>
      </w:r>
      <w:r>
        <w:rPr>
          <w:w w:val="105"/>
          <w:sz w:val="18"/>
        </w:rPr>
        <w:t>.</w:t>
      </w:r>
      <w:r>
        <w:rPr>
          <w:spacing w:val="-9"/>
          <w:w w:val="105"/>
          <w:sz w:val="18"/>
        </w:rPr>
        <w:t xml:space="preserve"> </w:t>
      </w:r>
      <w:r>
        <w:rPr>
          <w:w w:val="105"/>
          <w:sz w:val="18"/>
        </w:rPr>
        <w:t>Accessed</w:t>
      </w:r>
      <w:r>
        <w:rPr>
          <w:spacing w:val="-8"/>
          <w:w w:val="105"/>
          <w:sz w:val="18"/>
        </w:rPr>
        <w:t xml:space="preserve"> </w:t>
      </w:r>
      <w:r>
        <w:rPr>
          <w:w w:val="105"/>
          <w:sz w:val="18"/>
        </w:rPr>
        <w:t>11</w:t>
      </w:r>
      <w:r>
        <w:rPr>
          <w:spacing w:val="-9"/>
          <w:w w:val="105"/>
          <w:sz w:val="18"/>
        </w:rPr>
        <w:t xml:space="preserve"> </w:t>
      </w:r>
      <w:r>
        <w:rPr>
          <w:w w:val="105"/>
          <w:sz w:val="18"/>
        </w:rPr>
        <w:t>01</w:t>
      </w:r>
      <w:r>
        <w:rPr>
          <w:spacing w:val="-8"/>
          <w:w w:val="105"/>
          <w:sz w:val="18"/>
        </w:rPr>
        <w:t xml:space="preserve"> </w:t>
      </w:r>
      <w:r>
        <w:rPr>
          <w:spacing w:val="-2"/>
          <w:w w:val="105"/>
          <w:sz w:val="18"/>
        </w:rPr>
        <w:t>2023.</w:t>
      </w:r>
    </w:p>
    <w:p w:rsidR="00261A0B" w:rsidRDefault="00261A0B">
      <w:pPr>
        <w:pStyle w:val="BodyText"/>
        <w:spacing w:before="36"/>
        <w:rPr>
          <w:sz w:val="18"/>
        </w:rPr>
      </w:pPr>
    </w:p>
    <w:p w:rsidR="00261A0B" w:rsidRDefault="00261BE8">
      <w:pPr>
        <w:spacing w:line="312" w:lineRule="auto"/>
        <w:ind w:left="880" w:hanging="720"/>
        <w:rPr>
          <w:sz w:val="18"/>
        </w:rPr>
      </w:pPr>
      <w:r>
        <w:rPr>
          <w:w w:val="105"/>
          <w:sz w:val="18"/>
        </w:rPr>
        <w:t>Avolio,</w:t>
      </w:r>
      <w:r>
        <w:rPr>
          <w:spacing w:val="-10"/>
          <w:w w:val="105"/>
          <w:sz w:val="18"/>
        </w:rPr>
        <w:t xml:space="preserve"> </w:t>
      </w:r>
      <w:r>
        <w:rPr>
          <w:w w:val="105"/>
          <w:sz w:val="18"/>
        </w:rPr>
        <w:t>B.</w:t>
      </w:r>
      <w:r>
        <w:rPr>
          <w:spacing w:val="-10"/>
          <w:w w:val="105"/>
          <w:sz w:val="18"/>
        </w:rPr>
        <w:t xml:space="preserve"> </w:t>
      </w:r>
      <w:r>
        <w:rPr>
          <w:w w:val="105"/>
          <w:sz w:val="18"/>
        </w:rPr>
        <w:t>J.,</w:t>
      </w:r>
      <w:r>
        <w:rPr>
          <w:spacing w:val="-10"/>
          <w:w w:val="105"/>
          <w:sz w:val="18"/>
        </w:rPr>
        <w:t xml:space="preserve"> </w:t>
      </w:r>
      <w:r>
        <w:rPr>
          <w:w w:val="105"/>
          <w:sz w:val="18"/>
        </w:rPr>
        <w:t>and</w:t>
      </w:r>
      <w:r>
        <w:rPr>
          <w:spacing w:val="-10"/>
          <w:w w:val="105"/>
          <w:sz w:val="18"/>
        </w:rPr>
        <w:t xml:space="preserve"> </w:t>
      </w:r>
      <w:r>
        <w:rPr>
          <w:w w:val="105"/>
          <w:sz w:val="18"/>
        </w:rPr>
        <w:t>W.</w:t>
      </w:r>
      <w:r>
        <w:rPr>
          <w:spacing w:val="-10"/>
          <w:w w:val="105"/>
          <w:sz w:val="18"/>
        </w:rPr>
        <w:t xml:space="preserve"> </w:t>
      </w:r>
      <w:r>
        <w:rPr>
          <w:w w:val="105"/>
          <w:sz w:val="18"/>
        </w:rPr>
        <w:t>L.</w:t>
      </w:r>
      <w:r>
        <w:rPr>
          <w:spacing w:val="-10"/>
          <w:w w:val="105"/>
          <w:sz w:val="18"/>
        </w:rPr>
        <w:t xml:space="preserve"> </w:t>
      </w:r>
      <w:r>
        <w:rPr>
          <w:w w:val="105"/>
          <w:sz w:val="18"/>
        </w:rPr>
        <w:t>Gardner.</w:t>
      </w:r>
      <w:r>
        <w:rPr>
          <w:spacing w:val="-10"/>
          <w:w w:val="105"/>
          <w:sz w:val="18"/>
        </w:rPr>
        <w:t xml:space="preserve"> </w:t>
      </w:r>
      <w:r>
        <w:rPr>
          <w:w w:val="105"/>
          <w:sz w:val="18"/>
        </w:rPr>
        <w:t>“Authentic</w:t>
      </w:r>
      <w:r>
        <w:rPr>
          <w:spacing w:val="-10"/>
          <w:w w:val="105"/>
          <w:sz w:val="18"/>
        </w:rPr>
        <w:t xml:space="preserve"> </w:t>
      </w:r>
      <w:r>
        <w:rPr>
          <w:w w:val="105"/>
          <w:sz w:val="18"/>
        </w:rPr>
        <w:t>leadership</w:t>
      </w:r>
      <w:r>
        <w:rPr>
          <w:spacing w:val="-10"/>
          <w:w w:val="105"/>
          <w:sz w:val="18"/>
        </w:rPr>
        <w:t xml:space="preserve"> </w:t>
      </w:r>
      <w:r>
        <w:rPr>
          <w:w w:val="105"/>
          <w:sz w:val="18"/>
        </w:rPr>
        <w:t>development:</w:t>
      </w:r>
      <w:r>
        <w:rPr>
          <w:spacing w:val="-10"/>
          <w:w w:val="105"/>
          <w:sz w:val="18"/>
        </w:rPr>
        <w:t xml:space="preserve"> </w:t>
      </w:r>
      <w:r>
        <w:rPr>
          <w:w w:val="105"/>
          <w:sz w:val="18"/>
        </w:rPr>
        <w:t>Getting</w:t>
      </w:r>
      <w:r>
        <w:rPr>
          <w:spacing w:val="-10"/>
          <w:w w:val="105"/>
          <w:sz w:val="18"/>
        </w:rPr>
        <w:t xml:space="preserve"> </w:t>
      </w:r>
      <w:r>
        <w:rPr>
          <w:w w:val="105"/>
          <w:sz w:val="18"/>
        </w:rPr>
        <w:t>to</w:t>
      </w:r>
      <w:r>
        <w:rPr>
          <w:spacing w:val="-10"/>
          <w:w w:val="105"/>
          <w:sz w:val="18"/>
        </w:rPr>
        <w:t xml:space="preserve"> </w:t>
      </w:r>
      <w:r>
        <w:rPr>
          <w:w w:val="105"/>
          <w:sz w:val="18"/>
        </w:rPr>
        <w:t>the</w:t>
      </w:r>
      <w:r>
        <w:rPr>
          <w:spacing w:val="-10"/>
          <w:w w:val="105"/>
          <w:sz w:val="18"/>
        </w:rPr>
        <w:t xml:space="preserve"> </w:t>
      </w:r>
      <w:r>
        <w:rPr>
          <w:w w:val="105"/>
          <w:sz w:val="18"/>
        </w:rPr>
        <w:t>root</w:t>
      </w:r>
      <w:r>
        <w:rPr>
          <w:spacing w:val="-10"/>
          <w:w w:val="105"/>
          <w:sz w:val="18"/>
        </w:rPr>
        <w:t xml:space="preserve"> </w:t>
      </w:r>
      <w:r>
        <w:rPr>
          <w:w w:val="105"/>
          <w:sz w:val="18"/>
        </w:rPr>
        <w:t>of</w:t>
      </w:r>
      <w:r>
        <w:rPr>
          <w:spacing w:val="-10"/>
          <w:w w:val="105"/>
          <w:sz w:val="18"/>
        </w:rPr>
        <w:t xml:space="preserve"> </w:t>
      </w:r>
      <w:r>
        <w:rPr>
          <w:w w:val="105"/>
          <w:sz w:val="18"/>
        </w:rPr>
        <w:t>positive</w:t>
      </w:r>
      <w:r>
        <w:rPr>
          <w:spacing w:val="-10"/>
          <w:w w:val="105"/>
          <w:sz w:val="18"/>
        </w:rPr>
        <w:t xml:space="preserve"> </w:t>
      </w:r>
      <w:r>
        <w:rPr>
          <w:w w:val="105"/>
          <w:sz w:val="18"/>
        </w:rPr>
        <w:t>forms</w:t>
      </w:r>
      <w:r>
        <w:rPr>
          <w:spacing w:val="-10"/>
          <w:w w:val="105"/>
          <w:sz w:val="18"/>
        </w:rPr>
        <w:t xml:space="preserve"> </w:t>
      </w:r>
      <w:r>
        <w:rPr>
          <w:w w:val="105"/>
          <w:sz w:val="18"/>
        </w:rPr>
        <w:t xml:space="preserve">of leadership.” </w:t>
      </w:r>
      <w:r>
        <w:rPr>
          <w:rFonts w:ascii="Calibri" w:hAnsi="Calibri"/>
          <w:i/>
          <w:w w:val="105"/>
          <w:sz w:val="18"/>
        </w:rPr>
        <w:t>Leadership</w:t>
      </w:r>
      <w:r>
        <w:rPr>
          <w:rFonts w:ascii="Calibri" w:hAnsi="Calibri"/>
          <w:i/>
          <w:spacing w:val="19"/>
          <w:w w:val="105"/>
          <w:sz w:val="18"/>
        </w:rPr>
        <w:t xml:space="preserve"> </w:t>
      </w:r>
      <w:r>
        <w:rPr>
          <w:rFonts w:ascii="Calibri" w:hAnsi="Calibri"/>
          <w:i/>
          <w:w w:val="105"/>
          <w:sz w:val="18"/>
        </w:rPr>
        <w:t>Quarterly</w:t>
      </w:r>
      <w:r>
        <w:rPr>
          <w:w w:val="105"/>
          <w:sz w:val="18"/>
        </w:rPr>
        <w:t xml:space="preserve">, no. 16, 2005, pp. 315-338. </w:t>
      </w:r>
      <w:r>
        <w:rPr>
          <w:rFonts w:ascii="Calibri" w:hAnsi="Calibri"/>
          <w:i/>
          <w:w w:val="105"/>
          <w:sz w:val="18"/>
        </w:rPr>
        <w:t>Elsevier</w:t>
      </w:r>
      <w:r>
        <w:rPr>
          <w:w w:val="105"/>
          <w:sz w:val="18"/>
        </w:rPr>
        <w:t>. Accessed 4 1 2022.</w:t>
      </w:r>
    </w:p>
    <w:p w:rsidR="00261A0B" w:rsidRDefault="00261BE8">
      <w:pPr>
        <w:spacing w:before="187" w:line="302" w:lineRule="auto"/>
        <w:ind w:left="880" w:right="323" w:hanging="720"/>
        <w:rPr>
          <w:sz w:val="18"/>
        </w:rPr>
      </w:pPr>
      <w:r>
        <w:rPr>
          <w:w w:val="105"/>
          <w:sz w:val="18"/>
        </w:rPr>
        <w:t>Bar-on,</w:t>
      </w:r>
      <w:r>
        <w:rPr>
          <w:spacing w:val="-8"/>
          <w:w w:val="105"/>
          <w:sz w:val="18"/>
        </w:rPr>
        <w:t xml:space="preserve"> </w:t>
      </w:r>
      <w:r>
        <w:rPr>
          <w:w w:val="105"/>
          <w:sz w:val="18"/>
        </w:rPr>
        <w:t>Reuven.</w:t>
      </w:r>
      <w:r>
        <w:rPr>
          <w:spacing w:val="-8"/>
          <w:w w:val="105"/>
          <w:sz w:val="18"/>
        </w:rPr>
        <w:t xml:space="preserve"> </w:t>
      </w:r>
      <w:r>
        <w:rPr>
          <w:rFonts w:ascii="Calibri"/>
          <w:i/>
          <w:w w:val="105"/>
          <w:sz w:val="18"/>
        </w:rPr>
        <w:t>The development of a concept of psychological well-being</w:t>
      </w:r>
      <w:r>
        <w:rPr>
          <w:w w:val="105"/>
          <w:sz w:val="18"/>
        </w:rPr>
        <w:t>.</w:t>
      </w:r>
      <w:r>
        <w:rPr>
          <w:spacing w:val="-8"/>
          <w:w w:val="105"/>
          <w:sz w:val="18"/>
        </w:rPr>
        <w:t xml:space="preserve"> </w:t>
      </w:r>
      <w:r>
        <w:rPr>
          <w:w w:val="105"/>
          <w:sz w:val="18"/>
        </w:rPr>
        <w:t>Doctoral</w:t>
      </w:r>
      <w:r>
        <w:rPr>
          <w:spacing w:val="-8"/>
          <w:w w:val="105"/>
          <w:sz w:val="18"/>
        </w:rPr>
        <w:t xml:space="preserve"> </w:t>
      </w:r>
      <w:r>
        <w:rPr>
          <w:w w:val="105"/>
          <w:sz w:val="18"/>
        </w:rPr>
        <w:t>Thesis.</w:t>
      </w:r>
      <w:r>
        <w:rPr>
          <w:spacing w:val="-8"/>
          <w:w w:val="105"/>
          <w:sz w:val="18"/>
        </w:rPr>
        <w:t xml:space="preserve"> </w:t>
      </w:r>
      <w:r>
        <w:rPr>
          <w:w w:val="105"/>
          <w:sz w:val="18"/>
        </w:rPr>
        <w:t>1988.</w:t>
      </w:r>
      <w:r>
        <w:rPr>
          <w:spacing w:val="-8"/>
          <w:w w:val="105"/>
          <w:sz w:val="18"/>
        </w:rPr>
        <w:t xml:space="preserve"> </w:t>
      </w:r>
      <w:r>
        <w:rPr>
          <w:rFonts w:ascii="Calibri"/>
          <w:i/>
          <w:w w:val="105"/>
          <w:sz w:val="18"/>
        </w:rPr>
        <w:t>South East Academic Libraries System</w:t>
      </w:r>
      <w:r>
        <w:rPr>
          <w:w w:val="105"/>
          <w:sz w:val="18"/>
        </w:rPr>
        <w:t xml:space="preserve">, Rhodes University, </w:t>
      </w:r>
      <w:r>
        <w:rPr>
          <w:spacing w:val="-2"/>
          <w:sz w:val="18"/>
        </w:rPr>
        <w:t>http://vital.seals.ac.za:8080/vital/access/manager/Repository/vital:2928?site_name=GlobalView.</w:t>
      </w:r>
      <w:r>
        <w:rPr>
          <w:spacing w:val="80"/>
          <w:w w:val="150"/>
          <w:sz w:val="18"/>
        </w:rPr>
        <w:t xml:space="preserve">  </w:t>
      </w:r>
      <w:r>
        <w:rPr>
          <w:w w:val="105"/>
          <w:sz w:val="18"/>
        </w:rPr>
        <w:t>Accessed 06 12 2022.</w:t>
      </w:r>
    </w:p>
    <w:p w:rsidR="00261A0B" w:rsidRDefault="00261BE8">
      <w:pPr>
        <w:spacing w:before="3" w:line="482" w:lineRule="exact"/>
        <w:ind w:left="160" w:right="231"/>
        <w:rPr>
          <w:sz w:val="18"/>
        </w:rPr>
      </w:pPr>
      <w:r>
        <w:rPr>
          <w:w w:val="105"/>
          <w:sz w:val="18"/>
        </w:rPr>
        <w:t xml:space="preserve">Boal, Augusto. </w:t>
      </w:r>
      <w:r>
        <w:rPr>
          <w:rFonts w:ascii="Calibri" w:hAnsi="Calibri"/>
          <w:i/>
          <w:w w:val="105"/>
          <w:sz w:val="18"/>
        </w:rPr>
        <w:t>Games for Actors and Non-Actors</w:t>
      </w:r>
      <w:r>
        <w:rPr>
          <w:w w:val="105"/>
          <w:sz w:val="18"/>
        </w:rPr>
        <w:t>. Taylor &amp; Francis, 2021. Accessed 13 January 2023. Bonanno,</w:t>
      </w:r>
      <w:r>
        <w:rPr>
          <w:spacing w:val="-8"/>
          <w:w w:val="105"/>
          <w:sz w:val="18"/>
        </w:rPr>
        <w:t xml:space="preserve"> </w:t>
      </w:r>
      <w:r>
        <w:rPr>
          <w:w w:val="105"/>
          <w:sz w:val="18"/>
        </w:rPr>
        <w:t>B.</w:t>
      </w:r>
      <w:r>
        <w:rPr>
          <w:spacing w:val="-8"/>
          <w:w w:val="105"/>
          <w:sz w:val="18"/>
        </w:rPr>
        <w:t xml:space="preserve"> </w:t>
      </w:r>
      <w:r>
        <w:rPr>
          <w:w w:val="105"/>
          <w:sz w:val="18"/>
        </w:rPr>
        <w:t>A.</w:t>
      </w:r>
      <w:r>
        <w:rPr>
          <w:spacing w:val="-8"/>
          <w:w w:val="105"/>
          <w:sz w:val="18"/>
        </w:rPr>
        <w:t xml:space="preserve"> </w:t>
      </w:r>
      <w:r>
        <w:rPr>
          <w:w w:val="105"/>
          <w:sz w:val="18"/>
        </w:rPr>
        <w:t>“Loss,</w:t>
      </w:r>
      <w:r>
        <w:rPr>
          <w:spacing w:val="-8"/>
          <w:w w:val="105"/>
          <w:sz w:val="18"/>
        </w:rPr>
        <w:t xml:space="preserve"> </w:t>
      </w:r>
      <w:r>
        <w:rPr>
          <w:w w:val="105"/>
          <w:sz w:val="18"/>
        </w:rPr>
        <w:t>Trauma,</w:t>
      </w:r>
      <w:r>
        <w:rPr>
          <w:spacing w:val="-8"/>
          <w:w w:val="105"/>
          <w:sz w:val="18"/>
        </w:rPr>
        <w:t xml:space="preserve"> </w:t>
      </w:r>
      <w:r>
        <w:rPr>
          <w:w w:val="105"/>
          <w:sz w:val="18"/>
        </w:rPr>
        <w:t>and</w:t>
      </w:r>
      <w:r>
        <w:rPr>
          <w:spacing w:val="-8"/>
          <w:w w:val="105"/>
          <w:sz w:val="18"/>
        </w:rPr>
        <w:t xml:space="preserve"> </w:t>
      </w:r>
      <w:r>
        <w:rPr>
          <w:w w:val="105"/>
          <w:sz w:val="18"/>
        </w:rPr>
        <w:t>Human</w:t>
      </w:r>
      <w:r>
        <w:rPr>
          <w:spacing w:val="-8"/>
          <w:w w:val="105"/>
          <w:sz w:val="18"/>
        </w:rPr>
        <w:t xml:space="preserve"> </w:t>
      </w:r>
      <w:r>
        <w:rPr>
          <w:w w:val="105"/>
          <w:sz w:val="18"/>
        </w:rPr>
        <w:t>Resilience:</w:t>
      </w:r>
      <w:r>
        <w:rPr>
          <w:spacing w:val="-8"/>
          <w:w w:val="105"/>
          <w:sz w:val="18"/>
        </w:rPr>
        <w:t xml:space="preserve"> </w:t>
      </w:r>
      <w:r>
        <w:rPr>
          <w:w w:val="105"/>
          <w:sz w:val="18"/>
        </w:rPr>
        <w:t>Have</w:t>
      </w:r>
      <w:r>
        <w:rPr>
          <w:spacing w:val="-8"/>
          <w:w w:val="105"/>
          <w:sz w:val="18"/>
        </w:rPr>
        <w:t xml:space="preserve"> </w:t>
      </w:r>
      <w:r>
        <w:rPr>
          <w:w w:val="105"/>
          <w:sz w:val="18"/>
        </w:rPr>
        <w:t>We</w:t>
      </w:r>
      <w:r>
        <w:rPr>
          <w:spacing w:val="-8"/>
          <w:w w:val="105"/>
          <w:sz w:val="18"/>
        </w:rPr>
        <w:t xml:space="preserve"> </w:t>
      </w:r>
      <w:r>
        <w:rPr>
          <w:w w:val="105"/>
          <w:sz w:val="18"/>
        </w:rPr>
        <w:t>Underestimated</w:t>
      </w:r>
      <w:r>
        <w:rPr>
          <w:spacing w:val="-8"/>
          <w:w w:val="105"/>
          <w:sz w:val="18"/>
        </w:rPr>
        <w:t xml:space="preserve"> </w:t>
      </w:r>
      <w:r>
        <w:rPr>
          <w:w w:val="105"/>
          <w:sz w:val="18"/>
        </w:rPr>
        <w:t>the</w:t>
      </w:r>
      <w:r>
        <w:rPr>
          <w:spacing w:val="-8"/>
          <w:w w:val="105"/>
          <w:sz w:val="18"/>
        </w:rPr>
        <w:t xml:space="preserve"> </w:t>
      </w:r>
      <w:r>
        <w:rPr>
          <w:w w:val="105"/>
          <w:sz w:val="18"/>
        </w:rPr>
        <w:t>Human</w:t>
      </w:r>
      <w:r>
        <w:rPr>
          <w:spacing w:val="-8"/>
          <w:w w:val="105"/>
          <w:sz w:val="18"/>
        </w:rPr>
        <w:t xml:space="preserve"> </w:t>
      </w:r>
      <w:r>
        <w:rPr>
          <w:w w:val="105"/>
          <w:sz w:val="18"/>
        </w:rPr>
        <w:t>Capacity</w:t>
      </w:r>
      <w:r>
        <w:rPr>
          <w:spacing w:val="-8"/>
          <w:w w:val="105"/>
          <w:sz w:val="18"/>
        </w:rPr>
        <w:t xml:space="preserve"> </w:t>
      </w:r>
      <w:r>
        <w:rPr>
          <w:w w:val="105"/>
          <w:sz w:val="18"/>
        </w:rPr>
        <w:t>to</w:t>
      </w:r>
    </w:p>
    <w:p w:rsidR="00261A0B" w:rsidRDefault="00261BE8">
      <w:pPr>
        <w:spacing w:before="6" w:line="295" w:lineRule="auto"/>
        <w:ind w:left="880" w:right="738"/>
        <w:rPr>
          <w:sz w:val="18"/>
        </w:rPr>
      </w:pPr>
      <w:r>
        <w:rPr>
          <w:w w:val="105"/>
          <w:sz w:val="18"/>
        </w:rPr>
        <w:t>Thrive</w:t>
      </w:r>
      <w:r>
        <w:rPr>
          <w:spacing w:val="-15"/>
          <w:w w:val="105"/>
          <w:sz w:val="18"/>
        </w:rPr>
        <w:t xml:space="preserve"> </w:t>
      </w:r>
      <w:r>
        <w:rPr>
          <w:w w:val="105"/>
          <w:sz w:val="18"/>
        </w:rPr>
        <w:t>After</w:t>
      </w:r>
      <w:r>
        <w:rPr>
          <w:spacing w:val="-15"/>
          <w:w w:val="105"/>
          <w:sz w:val="18"/>
        </w:rPr>
        <w:t xml:space="preserve"> </w:t>
      </w:r>
      <w:r>
        <w:rPr>
          <w:w w:val="105"/>
          <w:sz w:val="18"/>
        </w:rPr>
        <w:t>Extremely</w:t>
      </w:r>
      <w:r>
        <w:rPr>
          <w:spacing w:val="-15"/>
          <w:w w:val="105"/>
          <w:sz w:val="18"/>
        </w:rPr>
        <w:t xml:space="preserve"> </w:t>
      </w:r>
      <w:r>
        <w:rPr>
          <w:w w:val="105"/>
          <w:sz w:val="18"/>
        </w:rPr>
        <w:t>Aversive</w:t>
      </w:r>
      <w:r>
        <w:rPr>
          <w:spacing w:val="-15"/>
          <w:w w:val="105"/>
          <w:sz w:val="18"/>
        </w:rPr>
        <w:t xml:space="preserve"> </w:t>
      </w:r>
      <w:r>
        <w:rPr>
          <w:w w:val="105"/>
          <w:sz w:val="18"/>
        </w:rPr>
        <w:t>Events?”</w:t>
      </w:r>
      <w:r>
        <w:rPr>
          <w:spacing w:val="-14"/>
          <w:w w:val="105"/>
          <w:sz w:val="18"/>
        </w:rPr>
        <w:t xml:space="preserve"> </w:t>
      </w:r>
      <w:r>
        <w:rPr>
          <w:rFonts w:ascii="Calibri" w:hAnsi="Calibri"/>
          <w:i/>
          <w:w w:val="105"/>
          <w:sz w:val="18"/>
        </w:rPr>
        <w:t>American</w:t>
      </w:r>
      <w:r>
        <w:rPr>
          <w:rFonts w:ascii="Calibri" w:hAnsi="Calibri"/>
          <w:i/>
          <w:spacing w:val="-11"/>
          <w:w w:val="105"/>
          <w:sz w:val="18"/>
        </w:rPr>
        <w:t xml:space="preserve"> </w:t>
      </w:r>
      <w:r>
        <w:rPr>
          <w:rFonts w:ascii="Calibri" w:hAnsi="Calibri"/>
          <w:i/>
          <w:w w:val="105"/>
          <w:sz w:val="18"/>
        </w:rPr>
        <w:t>Psychologist</w:t>
      </w:r>
      <w:r>
        <w:rPr>
          <w:w w:val="105"/>
          <w:sz w:val="18"/>
        </w:rPr>
        <w:t>,</w:t>
      </w:r>
      <w:r>
        <w:rPr>
          <w:spacing w:val="-15"/>
          <w:w w:val="105"/>
          <w:sz w:val="18"/>
        </w:rPr>
        <w:t xml:space="preserve"> </w:t>
      </w:r>
      <w:r>
        <w:rPr>
          <w:w w:val="105"/>
          <w:sz w:val="18"/>
        </w:rPr>
        <w:t>vol.</w:t>
      </w:r>
      <w:r>
        <w:rPr>
          <w:spacing w:val="-15"/>
          <w:w w:val="105"/>
          <w:sz w:val="18"/>
        </w:rPr>
        <w:t xml:space="preserve"> </w:t>
      </w:r>
      <w:r>
        <w:rPr>
          <w:w w:val="105"/>
          <w:sz w:val="18"/>
        </w:rPr>
        <w:t>59,</w:t>
      </w:r>
      <w:r>
        <w:rPr>
          <w:spacing w:val="-14"/>
          <w:w w:val="105"/>
          <w:sz w:val="18"/>
        </w:rPr>
        <w:t xml:space="preserve"> </w:t>
      </w:r>
      <w:r>
        <w:rPr>
          <w:w w:val="105"/>
          <w:sz w:val="18"/>
        </w:rPr>
        <w:t>no.</w:t>
      </w:r>
      <w:r>
        <w:rPr>
          <w:spacing w:val="-15"/>
          <w:w w:val="105"/>
          <w:sz w:val="18"/>
        </w:rPr>
        <w:t xml:space="preserve"> </w:t>
      </w:r>
      <w:r>
        <w:rPr>
          <w:w w:val="105"/>
          <w:sz w:val="18"/>
        </w:rPr>
        <w:t>1,</w:t>
      </w:r>
      <w:r>
        <w:rPr>
          <w:spacing w:val="-15"/>
          <w:w w:val="105"/>
          <w:sz w:val="18"/>
        </w:rPr>
        <w:t xml:space="preserve"> </w:t>
      </w:r>
      <w:r>
        <w:rPr>
          <w:w w:val="105"/>
          <w:sz w:val="18"/>
        </w:rPr>
        <w:t>2004,</w:t>
      </w:r>
      <w:r>
        <w:rPr>
          <w:spacing w:val="-15"/>
          <w:w w:val="105"/>
          <w:sz w:val="18"/>
        </w:rPr>
        <w:t xml:space="preserve"> </w:t>
      </w:r>
      <w:r>
        <w:rPr>
          <w:w w:val="105"/>
          <w:sz w:val="18"/>
        </w:rPr>
        <w:t>pp.</w:t>
      </w:r>
      <w:r>
        <w:rPr>
          <w:spacing w:val="-14"/>
          <w:w w:val="105"/>
          <w:sz w:val="18"/>
        </w:rPr>
        <w:t xml:space="preserve"> </w:t>
      </w:r>
      <w:r>
        <w:rPr>
          <w:w w:val="105"/>
          <w:sz w:val="18"/>
        </w:rPr>
        <w:t>20-28. https://doi.org/10.1037/0003-066X.59.1.20. Accessed 11 01 2023.</w:t>
      </w:r>
    </w:p>
    <w:p w:rsidR="00261A0B" w:rsidRDefault="00261A0B">
      <w:pPr>
        <w:pStyle w:val="BodyText"/>
        <w:rPr>
          <w:sz w:val="18"/>
        </w:rPr>
      </w:pPr>
    </w:p>
    <w:p w:rsidR="00261A0B" w:rsidRDefault="00261BE8">
      <w:pPr>
        <w:ind w:left="160"/>
        <w:rPr>
          <w:sz w:val="18"/>
        </w:rPr>
      </w:pPr>
      <w:r>
        <w:rPr>
          <w:w w:val="105"/>
          <w:sz w:val="18"/>
        </w:rPr>
        <w:t>Brown,</w:t>
      </w:r>
      <w:r>
        <w:rPr>
          <w:spacing w:val="-8"/>
          <w:w w:val="105"/>
          <w:sz w:val="18"/>
        </w:rPr>
        <w:t xml:space="preserve"> </w:t>
      </w:r>
      <w:r>
        <w:rPr>
          <w:w w:val="105"/>
          <w:sz w:val="18"/>
        </w:rPr>
        <w:t>Brene.</w:t>
      </w:r>
      <w:r>
        <w:rPr>
          <w:spacing w:val="-8"/>
          <w:w w:val="105"/>
          <w:sz w:val="18"/>
        </w:rPr>
        <w:t xml:space="preserve"> </w:t>
      </w:r>
      <w:r>
        <w:rPr>
          <w:rFonts w:ascii="Calibri"/>
          <w:i/>
          <w:w w:val="105"/>
          <w:sz w:val="18"/>
        </w:rPr>
        <w:t>Atlas</w:t>
      </w:r>
      <w:r>
        <w:rPr>
          <w:rFonts w:ascii="Calibri"/>
          <w:i/>
          <w:spacing w:val="9"/>
          <w:w w:val="105"/>
          <w:sz w:val="18"/>
        </w:rPr>
        <w:t xml:space="preserve"> </w:t>
      </w:r>
      <w:r>
        <w:rPr>
          <w:rFonts w:ascii="Calibri"/>
          <w:i/>
          <w:w w:val="105"/>
          <w:sz w:val="18"/>
        </w:rPr>
        <w:t>of</w:t>
      </w:r>
      <w:r>
        <w:rPr>
          <w:rFonts w:ascii="Calibri"/>
          <w:i/>
          <w:spacing w:val="9"/>
          <w:w w:val="105"/>
          <w:sz w:val="18"/>
        </w:rPr>
        <w:t xml:space="preserve"> </w:t>
      </w:r>
      <w:r>
        <w:rPr>
          <w:rFonts w:ascii="Calibri"/>
          <w:i/>
          <w:w w:val="105"/>
          <w:sz w:val="18"/>
        </w:rPr>
        <w:t>the</w:t>
      </w:r>
      <w:r>
        <w:rPr>
          <w:rFonts w:ascii="Calibri"/>
          <w:i/>
          <w:spacing w:val="9"/>
          <w:w w:val="105"/>
          <w:sz w:val="18"/>
        </w:rPr>
        <w:t xml:space="preserve"> </w:t>
      </w:r>
      <w:r>
        <w:rPr>
          <w:rFonts w:ascii="Calibri"/>
          <w:i/>
          <w:w w:val="105"/>
          <w:sz w:val="18"/>
        </w:rPr>
        <w:t>Heart</w:t>
      </w:r>
      <w:r>
        <w:rPr>
          <w:w w:val="105"/>
          <w:sz w:val="18"/>
        </w:rPr>
        <w:t>.</w:t>
      </w:r>
      <w:r>
        <w:rPr>
          <w:spacing w:val="-8"/>
          <w:w w:val="105"/>
          <w:sz w:val="18"/>
        </w:rPr>
        <w:t xml:space="preserve"> </w:t>
      </w:r>
      <w:r>
        <w:rPr>
          <w:w w:val="105"/>
          <w:sz w:val="18"/>
        </w:rPr>
        <w:t>London,</w:t>
      </w:r>
      <w:r>
        <w:rPr>
          <w:spacing w:val="-8"/>
          <w:w w:val="105"/>
          <w:sz w:val="18"/>
        </w:rPr>
        <w:t xml:space="preserve"> </w:t>
      </w:r>
      <w:r>
        <w:rPr>
          <w:w w:val="105"/>
          <w:sz w:val="18"/>
        </w:rPr>
        <w:t>Penguin</w:t>
      </w:r>
      <w:r>
        <w:rPr>
          <w:spacing w:val="-8"/>
          <w:w w:val="105"/>
          <w:sz w:val="18"/>
        </w:rPr>
        <w:t xml:space="preserve"> </w:t>
      </w:r>
      <w:r>
        <w:rPr>
          <w:w w:val="105"/>
          <w:sz w:val="18"/>
        </w:rPr>
        <w:t>Random</w:t>
      </w:r>
      <w:r>
        <w:rPr>
          <w:spacing w:val="-8"/>
          <w:w w:val="105"/>
          <w:sz w:val="18"/>
        </w:rPr>
        <w:t xml:space="preserve"> </w:t>
      </w:r>
      <w:r>
        <w:rPr>
          <w:w w:val="105"/>
          <w:sz w:val="18"/>
        </w:rPr>
        <w:t>House</w:t>
      </w:r>
      <w:r>
        <w:rPr>
          <w:spacing w:val="-8"/>
          <w:w w:val="105"/>
          <w:sz w:val="18"/>
        </w:rPr>
        <w:t xml:space="preserve"> </w:t>
      </w:r>
      <w:r>
        <w:rPr>
          <w:w w:val="105"/>
          <w:sz w:val="18"/>
        </w:rPr>
        <w:t>UK,</w:t>
      </w:r>
      <w:r>
        <w:rPr>
          <w:spacing w:val="-8"/>
          <w:w w:val="105"/>
          <w:sz w:val="18"/>
        </w:rPr>
        <w:t xml:space="preserve"> </w:t>
      </w:r>
      <w:r>
        <w:rPr>
          <w:spacing w:val="-2"/>
          <w:w w:val="105"/>
          <w:sz w:val="18"/>
        </w:rPr>
        <w:t>2021.</w:t>
      </w:r>
    </w:p>
    <w:p w:rsidR="00261A0B" w:rsidRDefault="00261A0B">
      <w:pPr>
        <w:pStyle w:val="BodyText"/>
        <w:spacing w:before="36"/>
        <w:rPr>
          <w:sz w:val="18"/>
        </w:rPr>
      </w:pPr>
    </w:p>
    <w:p w:rsidR="00261A0B" w:rsidRDefault="00261BE8">
      <w:pPr>
        <w:spacing w:line="295" w:lineRule="auto"/>
        <w:ind w:left="880" w:hanging="720"/>
        <w:rPr>
          <w:sz w:val="18"/>
        </w:rPr>
      </w:pPr>
      <w:r>
        <w:rPr>
          <w:w w:val="105"/>
          <w:sz w:val="18"/>
        </w:rPr>
        <w:t>Brown,</w:t>
      </w:r>
      <w:r>
        <w:rPr>
          <w:spacing w:val="-7"/>
          <w:w w:val="105"/>
          <w:sz w:val="18"/>
        </w:rPr>
        <w:t xml:space="preserve"> </w:t>
      </w:r>
      <w:r>
        <w:rPr>
          <w:w w:val="105"/>
          <w:sz w:val="18"/>
        </w:rPr>
        <w:t>Brene.</w:t>
      </w:r>
      <w:r>
        <w:rPr>
          <w:spacing w:val="-7"/>
          <w:w w:val="105"/>
          <w:sz w:val="18"/>
        </w:rPr>
        <w:t xml:space="preserve"> </w:t>
      </w:r>
      <w:r>
        <w:rPr>
          <w:w w:val="105"/>
          <w:sz w:val="18"/>
        </w:rPr>
        <w:t>“Research</w:t>
      </w:r>
      <w:r>
        <w:rPr>
          <w:spacing w:val="-7"/>
          <w:w w:val="105"/>
          <w:sz w:val="18"/>
        </w:rPr>
        <w:t xml:space="preserve"> </w:t>
      </w:r>
      <w:r>
        <w:rPr>
          <w:w w:val="115"/>
          <w:sz w:val="18"/>
        </w:rPr>
        <w:t>|</w:t>
      </w:r>
      <w:r>
        <w:rPr>
          <w:spacing w:val="-12"/>
          <w:w w:val="115"/>
          <w:sz w:val="18"/>
        </w:rPr>
        <w:t xml:space="preserve"> </w:t>
      </w:r>
      <w:r>
        <w:rPr>
          <w:w w:val="105"/>
          <w:sz w:val="18"/>
        </w:rPr>
        <w:t>Brené</w:t>
      </w:r>
      <w:r>
        <w:rPr>
          <w:spacing w:val="-7"/>
          <w:w w:val="105"/>
          <w:sz w:val="18"/>
        </w:rPr>
        <w:t xml:space="preserve"> </w:t>
      </w:r>
      <w:r>
        <w:rPr>
          <w:w w:val="105"/>
          <w:sz w:val="18"/>
        </w:rPr>
        <w:t>Brown.”</w:t>
      </w:r>
      <w:r>
        <w:rPr>
          <w:spacing w:val="-7"/>
          <w:w w:val="105"/>
          <w:sz w:val="18"/>
        </w:rPr>
        <w:t xml:space="preserve"> </w:t>
      </w:r>
      <w:r>
        <w:rPr>
          <w:rFonts w:ascii="Calibri" w:hAnsi="Calibri"/>
          <w:i/>
          <w:w w:val="105"/>
          <w:sz w:val="18"/>
        </w:rPr>
        <w:t>Brene</w:t>
      </w:r>
      <w:r>
        <w:rPr>
          <w:rFonts w:ascii="Calibri" w:hAnsi="Calibri"/>
          <w:i/>
          <w:spacing w:val="10"/>
          <w:w w:val="105"/>
          <w:sz w:val="18"/>
        </w:rPr>
        <w:t xml:space="preserve"> </w:t>
      </w:r>
      <w:r>
        <w:rPr>
          <w:rFonts w:ascii="Calibri" w:hAnsi="Calibri"/>
          <w:i/>
          <w:w w:val="105"/>
          <w:sz w:val="18"/>
        </w:rPr>
        <w:t>Brown</w:t>
      </w:r>
      <w:r>
        <w:rPr>
          <w:w w:val="105"/>
          <w:sz w:val="18"/>
        </w:rPr>
        <w:t>,</w:t>
      </w:r>
      <w:r>
        <w:rPr>
          <w:spacing w:val="-7"/>
          <w:w w:val="105"/>
          <w:sz w:val="18"/>
        </w:rPr>
        <w:t xml:space="preserve"> </w:t>
      </w:r>
      <w:r>
        <w:rPr>
          <w:w w:val="105"/>
          <w:sz w:val="18"/>
        </w:rPr>
        <w:t>https://brenebrown.com/the-research/.</w:t>
      </w:r>
      <w:r>
        <w:rPr>
          <w:spacing w:val="-7"/>
          <w:w w:val="105"/>
          <w:sz w:val="18"/>
        </w:rPr>
        <w:t xml:space="preserve"> </w:t>
      </w:r>
      <w:r>
        <w:rPr>
          <w:w w:val="105"/>
          <w:sz w:val="18"/>
        </w:rPr>
        <w:t>Accessed</w:t>
      </w:r>
      <w:r>
        <w:rPr>
          <w:spacing w:val="-7"/>
          <w:w w:val="105"/>
          <w:sz w:val="18"/>
        </w:rPr>
        <w:t xml:space="preserve"> </w:t>
      </w:r>
      <w:r>
        <w:rPr>
          <w:w w:val="105"/>
          <w:sz w:val="18"/>
        </w:rPr>
        <w:t>11 January</w:t>
      </w:r>
      <w:r>
        <w:rPr>
          <w:spacing w:val="-7"/>
          <w:w w:val="105"/>
          <w:sz w:val="18"/>
        </w:rPr>
        <w:t xml:space="preserve"> </w:t>
      </w:r>
      <w:r>
        <w:rPr>
          <w:w w:val="105"/>
          <w:sz w:val="18"/>
        </w:rPr>
        <w:t>2023.</w:t>
      </w:r>
    </w:p>
    <w:p w:rsidR="00261A0B" w:rsidRDefault="00261A0B">
      <w:pPr>
        <w:pStyle w:val="BodyText"/>
        <w:rPr>
          <w:sz w:val="18"/>
        </w:rPr>
      </w:pPr>
    </w:p>
    <w:p w:rsidR="00261A0B" w:rsidRDefault="00261BE8">
      <w:pPr>
        <w:ind w:left="160"/>
        <w:rPr>
          <w:sz w:val="18"/>
        </w:rPr>
      </w:pPr>
      <w:r>
        <w:rPr>
          <w:w w:val="105"/>
          <w:sz w:val="18"/>
        </w:rPr>
        <w:t>Callahan,</w:t>
      </w:r>
      <w:r>
        <w:rPr>
          <w:spacing w:val="-11"/>
          <w:w w:val="105"/>
          <w:sz w:val="18"/>
        </w:rPr>
        <w:t xml:space="preserve"> </w:t>
      </w:r>
      <w:r>
        <w:rPr>
          <w:w w:val="105"/>
          <w:sz w:val="18"/>
        </w:rPr>
        <w:t>Jaime</w:t>
      </w:r>
      <w:r>
        <w:rPr>
          <w:spacing w:val="-10"/>
          <w:w w:val="105"/>
          <w:sz w:val="18"/>
        </w:rPr>
        <w:t xml:space="preserve"> </w:t>
      </w:r>
      <w:r>
        <w:rPr>
          <w:w w:val="105"/>
          <w:sz w:val="18"/>
        </w:rPr>
        <w:t>L.</w:t>
      </w:r>
      <w:r>
        <w:rPr>
          <w:spacing w:val="-10"/>
          <w:w w:val="105"/>
          <w:sz w:val="18"/>
        </w:rPr>
        <w:t xml:space="preserve"> </w:t>
      </w:r>
      <w:r>
        <w:rPr>
          <w:w w:val="105"/>
          <w:sz w:val="18"/>
        </w:rPr>
        <w:t>“The</w:t>
      </w:r>
      <w:r>
        <w:rPr>
          <w:spacing w:val="-10"/>
          <w:w w:val="105"/>
          <w:sz w:val="18"/>
        </w:rPr>
        <w:t xml:space="preserve"> </w:t>
      </w:r>
      <w:r>
        <w:rPr>
          <w:w w:val="105"/>
          <w:sz w:val="18"/>
        </w:rPr>
        <w:t>Four</w:t>
      </w:r>
      <w:r>
        <w:rPr>
          <w:spacing w:val="-10"/>
          <w:w w:val="105"/>
          <w:sz w:val="18"/>
        </w:rPr>
        <w:t xml:space="preserve"> </w:t>
      </w:r>
      <w:r>
        <w:rPr>
          <w:w w:val="105"/>
          <w:sz w:val="18"/>
        </w:rPr>
        <w:t>C's</w:t>
      </w:r>
      <w:r>
        <w:rPr>
          <w:spacing w:val="-10"/>
          <w:w w:val="105"/>
          <w:sz w:val="18"/>
        </w:rPr>
        <w:t xml:space="preserve"> </w:t>
      </w:r>
      <w:r>
        <w:rPr>
          <w:w w:val="105"/>
          <w:sz w:val="18"/>
        </w:rPr>
        <w:t>of</w:t>
      </w:r>
      <w:r>
        <w:rPr>
          <w:spacing w:val="-10"/>
          <w:w w:val="105"/>
          <w:sz w:val="18"/>
        </w:rPr>
        <w:t xml:space="preserve"> </w:t>
      </w:r>
      <w:r>
        <w:rPr>
          <w:w w:val="105"/>
          <w:sz w:val="18"/>
        </w:rPr>
        <w:t>Emotion:</w:t>
      </w:r>
      <w:r>
        <w:rPr>
          <w:spacing w:val="-10"/>
          <w:w w:val="105"/>
          <w:sz w:val="18"/>
        </w:rPr>
        <w:t xml:space="preserve"> </w:t>
      </w:r>
      <w:r>
        <w:rPr>
          <w:w w:val="105"/>
          <w:sz w:val="18"/>
        </w:rPr>
        <w:t>A</w:t>
      </w:r>
      <w:r>
        <w:rPr>
          <w:spacing w:val="-10"/>
          <w:w w:val="105"/>
          <w:sz w:val="18"/>
        </w:rPr>
        <w:t xml:space="preserve"> </w:t>
      </w:r>
      <w:r>
        <w:rPr>
          <w:w w:val="105"/>
          <w:sz w:val="18"/>
        </w:rPr>
        <w:t>Framework</w:t>
      </w:r>
      <w:r>
        <w:rPr>
          <w:spacing w:val="-11"/>
          <w:w w:val="105"/>
          <w:sz w:val="18"/>
        </w:rPr>
        <w:t xml:space="preserve"> </w:t>
      </w:r>
      <w:r>
        <w:rPr>
          <w:w w:val="105"/>
          <w:sz w:val="18"/>
        </w:rPr>
        <w:t>for</w:t>
      </w:r>
      <w:r>
        <w:rPr>
          <w:spacing w:val="-10"/>
          <w:w w:val="105"/>
          <w:sz w:val="18"/>
        </w:rPr>
        <w:t xml:space="preserve"> </w:t>
      </w:r>
      <w:r>
        <w:rPr>
          <w:w w:val="105"/>
          <w:sz w:val="18"/>
        </w:rPr>
        <w:t>Managing</w:t>
      </w:r>
      <w:r>
        <w:rPr>
          <w:spacing w:val="-10"/>
          <w:w w:val="105"/>
          <w:sz w:val="18"/>
        </w:rPr>
        <w:t xml:space="preserve"> </w:t>
      </w:r>
      <w:r>
        <w:rPr>
          <w:w w:val="105"/>
          <w:sz w:val="18"/>
        </w:rPr>
        <w:t>Emotions</w:t>
      </w:r>
      <w:r>
        <w:rPr>
          <w:spacing w:val="-10"/>
          <w:w w:val="105"/>
          <w:sz w:val="18"/>
        </w:rPr>
        <w:t xml:space="preserve"> </w:t>
      </w:r>
      <w:r>
        <w:rPr>
          <w:w w:val="105"/>
          <w:sz w:val="18"/>
        </w:rPr>
        <w:t>in</w:t>
      </w:r>
      <w:r>
        <w:rPr>
          <w:spacing w:val="-10"/>
          <w:w w:val="105"/>
          <w:sz w:val="18"/>
        </w:rPr>
        <w:t xml:space="preserve"> </w:t>
      </w:r>
      <w:r>
        <w:rPr>
          <w:spacing w:val="-2"/>
          <w:w w:val="105"/>
          <w:sz w:val="18"/>
        </w:rPr>
        <w:t>Organizations.”</w:t>
      </w:r>
    </w:p>
    <w:p w:rsidR="00261A0B" w:rsidRDefault="00261BE8">
      <w:pPr>
        <w:spacing w:before="65"/>
        <w:ind w:left="880"/>
        <w:rPr>
          <w:sz w:val="18"/>
        </w:rPr>
      </w:pPr>
      <w:r>
        <w:rPr>
          <w:rFonts w:ascii="Calibri"/>
          <w:i/>
          <w:w w:val="105"/>
          <w:sz w:val="18"/>
        </w:rPr>
        <w:t>Organization</w:t>
      </w:r>
      <w:r>
        <w:rPr>
          <w:rFonts w:ascii="Calibri"/>
          <w:i/>
          <w:spacing w:val="4"/>
          <w:w w:val="105"/>
          <w:sz w:val="18"/>
        </w:rPr>
        <w:t xml:space="preserve"> </w:t>
      </w:r>
      <w:r>
        <w:rPr>
          <w:rFonts w:ascii="Calibri"/>
          <w:i/>
          <w:w w:val="105"/>
          <w:sz w:val="18"/>
        </w:rPr>
        <w:t>Development</w:t>
      </w:r>
      <w:r>
        <w:rPr>
          <w:rFonts w:ascii="Calibri"/>
          <w:i/>
          <w:spacing w:val="4"/>
          <w:w w:val="105"/>
          <w:sz w:val="18"/>
        </w:rPr>
        <w:t xml:space="preserve"> </w:t>
      </w:r>
      <w:r>
        <w:rPr>
          <w:rFonts w:ascii="Calibri"/>
          <w:i/>
          <w:w w:val="105"/>
          <w:sz w:val="18"/>
        </w:rPr>
        <w:t>Journal</w:t>
      </w:r>
      <w:r>
        <w:rPr>
          <w:w w:val="105"/>
          <w:sz w:val="18"/>
        </w:rPr>
        <w:t>,</w:t>
      </w:r>
      <w:r>
        <w:rPr>
          <w:spacing w:val="-13"/>
          <w:w w:val="105"/>
          <w:sz w:val="18"/>
        </w:rPr>
        <w:t xml:space="preserve"> </w:t>
      </w:r>
      <w:r>
        <w:rPr>
          <w:w w:val="105"/>
          <w:sz w:val="18"/>
        </w:rPr>
        <w:t>vol.</w:t>
      </w:r>
      <w:r>
        <w:rPr>
          <w:spacing w:val="-12"/>
          <w:w w:val="105"/>
          <w:sz w:val="18"/>
        </w:rPr>
        <w:t xml:space="preserve"> </w:t>
      </w:r>
      <w:r>
        <w:rPr>
          <w:w w:val="105"/>
          <w:sz w:val="18"/>
        </w:rPr>
        <w:t>26,</w:t>
      </w:r>
      <w:r>
        <w:rPr>
          <w:spacing w:val="-13"/>
          <w:w w:val="105"/>
          <w:sz w:val="18"/>
        </w:rPr>
        <w:t xml:space="preserve"> </w:t>
      </w:r>
      <w:r>
        <w:rPr>
          <w:w w:val="105"/>
          <w:sz w:val="18"/>
        </w:rPr>
        <w:t>no.</w:t>
      </w:r>
      <w:r>
        <w:rPr>
          <w:spacing w:val="-12"/>
          <w:w w:val="105"/>
          <w:sz w:val="18"/>
        </w:rPr>
        <w:t xml:space="preserve"> </w:t>
      </w:r>
      <w:r>
        <w:rPr>
          <w:w w:val="105"/>
          <w:sz w:val="18"/>
        </w:rPr>
        <w:t>2,</w:t>
      </w:r>
      <w:r>
        <w:rPr>
          <w:spacing w:val="-13"/>
          <w:w w:val="105"/>
          <w:sz w:val="18"/>
        </w:rPr>
        <w:t xml:space="preserve"> </w:t>
      </w:r>
      <w:r>
        <w:rPr>
          <w:w w:val="105"/>
          <w:sz w:val="18"/>
        </w:rPr>
        <w:t>2008,</w:t>
      </w:r>
      <w:r>
        <w:rPr>
          <w:spacing w:val="-12"/>
          <w:w w:val="105"/>
          <w:sz w:val="18"/>
        </w:rPr>
        <w:t xml:space="preserve"> </w:t>
      </w:r>
      <w:r>
        <w:rPr>
          <w:w w:val="105"/>
          <w:sz w:val="18"/>
        </w:rPr>
        <w:t>pp.</w:t>
      </w:r>
      <w:r>
        <w:rPr>
          <w:spacing w:val="-13"/>
          <w:w w:val="105"/>
          <w:sz w:val="18"/>
        </w:rPr>
        <w:t xml:space="preserve"> </w:t>
      </w:r>
      <w:r>
        <w:rPr>
          <w:w w:val="105"/>
          <w:sz w:val="18"/>
        </w:rPr>
        <w:t>33-</w:t>
      </w:r>
      <w:r>
        <w:rPr>
          <w:spacing w:val="-5"/>
          <w:w w:val="105"/>
          <w:sz w:val="18"/>
        </w:rPr>
        <w:t>38.</w:t>
      </w:r>
    </w:p>
    <w:p w:rsidR="00261A0B" w:rsidRDefault="00261A0B">
      <w:pPr>
        <w:pStyle w:val="BodyText"/>
        <w:spacing w:before="36"/>
        <w:rPr>
          <w:sz w:val="18"/>
        </w:rPr>
      </w:pPr>
    </w:p>
    <w:p w:rsidR="00261A0B" w:rsidRDefault="00261BE8">
      <w:pPr>
        <w:ind w:left="160"/>
        <w:rPr>
          <w:sz w:val="18"/>
        </w:rPr>
      </w:pPr>
      <w:r>
        <w:rPr>
          <w:w w:val="105"/>
          <w:sz w:val="18"/>
        </w:rPr>
        <w:t>Carver,</w:t>
      </w:r>
      <w:r>
        <w:rPr>
          <w:spacing w:val="-15"/>
          <w:w w:val="105"/>
          <w:sz w:val="18"/>
        </w:rPr>
        <w:t xml:space="preserve"> </w:t>
      </w:r>
      <w:r>
        <w:rPr>
          <w:w w:val="105"/>
          <w:sz w:val="18"/>
        </w:rPr>
        <w:t>Charles</w:t>
      </w:r>
      <w:r>
        <w:rPr>
          <w:spacing w:val="-15"/>
          <w:w w:val="105"/>
          <w:sz w:val="18"/>
        </w:rPr>
        <w:t xml:space="preserve"> </w:t>
      </w:r>
      <w:r>
        <w:rPr>
          <w:w w:val="105"/>
          <w:sz w:val="18"/>
        </w:rPr>
        <w:t>S.</w:t>
      </w:r>
      <w:r>
        <w:rPr>
          <w:spacing w:val="-15"/>
          <w:w w:val="105"/>
          <w:sz w:val="18"/>
        </w:rPr>
        <w:t xml:space="preserve"> </w:t>
      </w:r>
      <w:r>
        <w:rPr>
          <w:w w:val="105"/>
          <w:sz w:val="18"/>
        </w:rPr>
        <w:t>“Resilience</w:t>
      </w:r>
      <w:r>
        <w:rPr>
          <w:spacing w:val="-15"/>
          <w:w w:val="105"/>
          <w:sz w:val="18"/>
        </w:rPr>
        <w:t xml:space="preserve"> </w:t>
      </w:r>
      <w:r>
        <w:rPr>
          <w:w w:val="105"/>
          <w:sz w:val="18"/>
        </w:rPr>
        <w:t>and</w:t>
      </w:r>
      <w:r>
        <w:rPr>
          <w:spacing w:val="-14"/>
          <w:w w:val="105"/>
          <w:sz w:val="18"/>
        </w:rPr>
        <w:t xml:space="preserve"> </w:t>
      </w:r>
      <w:r>
        <w:rPr>
          <w:w w:val="105"/>
          <w:sz w:val="18"/>
        </w:rPr>
        <w:t>Thriving:</w:t>
      </w:r>
      <w:r>
        <w:rPr>
          <w:spacing w:val="-15"/>
          <w:w w:val="105"/>
          <w:sz w:val="18"/>
        </w:rPr>
        <w:t xml:space="preserve"> </w:t>
      </w:r>
      <w:r>
        <w:rPr>
          <w:w w:val="105"/>
          <w:sz w:val="18"/>
        </w:rPr>
        <w:t>Issues,</w:t>
      </w:r>
      <w:r>
        <w:rPr>
          <w:spacing w:val="-15"/>
          <w:w w:val="105"/>
          <w:sz w:val="18"/>
        </w:rPr>
        <w:t xml:space="preserve"> </w:t>
      </w:r>
      <w:r>
        <w:rPr>
          <w:w w:val="105"/>
          <w:sz w:val="18"/>
        </w:rPr>
        <w:t>Models,</w:t>
      </w:r>
      <w:r>
        <w:rPr>
          <w:spacing w:val="-15"/>
          <w:w w:val="105"/>
          <w:sz w:val="18"/>
        </w:rPr>
        <w:t xml:space="preserve"> </w:t>
      </w:r>
      <w:r>
        <w:rPr>
          <w:w w:val="105"/>
          <w:sz w:val="18"/>
        </w:rPr>
        <w:t>and</w:t>
      </w:r>
      <w:r>
        <w:rPr>
          <w:spacing w:val="-14"/>
          <w:w w:val="105"/>
          <w:sz w:val="18"/>
        </w:rPr>
        <w:t xml:space="preserve"> </w:t>
      </w:r>
      <w:r>
        <w:rPr>
          <w:w w:val="105"/>
          <w:sz w:val="18"/>
        </w:rPr>
        <w:t>Linkages.”</w:t>
      </w:r>
      <w:r>
        <w:rPr>
          <w:spacing w:val="-15"/>
          <w:w w:val="105"/>
          <w:sz w:val="18"/>
        </w:rPr>
        <w:t xml:space="preserve"> </w:t>
      </w:r>
      <w:r>
        <w:rPr>
          <w:rFonts w:ascii="Calibri" w:hAnsi="Calibri"/>
          <w:i/>
          <w:w w:val="105"/>
          <w:sz w:val="18"/>
        </w:rPr>
        <w:t>Journal</w:t>
      </w:r>
      <w:r>
        <w:rPr>
          <w:rFonts w:ascii="Calibri" w:hAnsi="Calibri"/>
          <w:i/>
          <w:spacing w:val="-1"/>
          <w:w w:val="105"/>
          <w:sz w:val="18"/>
        </w:rPr>
        <w:t xml:space="preserve"> </w:t>
      </w:r>
      <w:r>
        <w:rPr>
          <w:rFonts w:ascii="Calibri" w:hAnsi="Calibri"/>
          <w:i/>
          <w:w w:val="105"/>
          <w:sz w:val="18"/>
        </w:rPr>
        <w:t>of</w:t>
      </w:r>
      <w:r>
        <w:rPr>
          <w:rFonts w:ascii="Calibri" w:hAnsi="Calibri"/>
          <w:i/>
          <w:spacing w:val="2"/>
          <w:w w:val="105"/>
          <w:sz w:val="18"/>
        </w:rPr>
        <w:t xml:space="preserve"> </w:t>
      </w:r>
      <w:r>
        <w:rPr>
          <w:rFonts w:ascii="Calibri" w:hAnsi="Calibri"/>
          <w:i/>
          <w:w w:val="105"/>
          <w:sz w:val="18"/>
        </w:rPr>
        <w:t>Social</w:t>
      </w:r>
      <w:r>
        <w:rPr>
          <w:rFonts w:ascii="Calibri" w:hAnsi="Calibri"/>
          <w:i/>
          <w:spacing w:val="1"/>
          <w:w w:val="105"/>
          <w:sz w:val="18"/>
        </w:rPr>
        <w:t xml:space="preserve"> </w:t>
      </w:r>
      <w:r>
        <w:rPr>
          <w:rFonts w:ascii="Calibri" w:hAnsi="Calibri"/>
          <w:i/>
          <w:w w:val="105"/>
          <w:sz w:val="18"/>
        </w:rPr>
        <w:t>Issues</w:t>
      </w:r>
      <w:r>
        <w:rPr>
          <w:w w:val="105"/>
          <w:sz w:val="18"/>
        </w:rPr>
        <w:t>,</w:t>
      </w:r>
      <w:r>
        <w:rPr>
          <w:spacing w:val="-14"/>
          <w:w w:val="105"/>
          <w:sz w:val="18"/>
        </w:rPr>
        <w:t xml:space="preserve"> </w:t>
      </w:r>
      <w:r>
        <w:rPr>
          <w:w w:val="105"/>
          <w:sz w:val="18"/>
        </w:rPr>
        <w:t>vol.</w:t>
      </w:r>
      <w:r>
        <w:rPr>
          <w:spacing w:val="-15"/>
          <w:w w:val="105"/>
          <w:sz w:val="18"/>
        </w:rPr>
        <w:t xml:space="preserve"> </w:t>
      </w:r>
      <w:r>
        <w:rPr>
          <w:w w:val="105"/>
          <w:sz w:val="18"/>
        </w:rPr>
        <w:t>54,</w:t>
      </w:r>
      <w:r>
        <w:rPr>
          <w:spacing w:val="-15"/>
          <w:w w:val="105"/>
          <w:sz w:val="18"/>
        </w:rPr>
        <w:t xml:space="preserve"> </w:t>
      </w:r>
      <w:r>
        <w:rPr>
          <w:spacing w:val="-5"/>
          <w:w w:val="105"/>
          <w:sz w:val="18"/>
        </w:rPr>
        <w:t>no.</w:t>
      </w:r>
    </w:p>
    <w:p w:rsidR="00261A0B" w:rsidRDefault="00261BE8">
      <w:pPr>
        <w:spacing w:before="54"/>
        <w:ind w:left="880"/>
        <w:rPr>
          <w:sz w:val="18"/>
        </w:rPr>
      </w:pPr>
      <w:r>
        <w:rPr>
          <w:sz w:val="18"/>
        </w:rPr>
        <w:t>2,</w:t>
      </w:r>
      <w:r>
        <w:rPr>
          <w:spacing w:val="1"/>
          <w:sz w:val="18"/>
        </w:rPr>
        <w:t xml:space="preserve"> </w:t>
      </w:r>
      <w:r>
        <w:rPr>
          <w:sz w:val="18"/>
        </w:rPr>
        <w:t>1998,</w:t>
      </w:r>
      <w:r>
        <w:rPr>
          <w:spacing w:val="2"/>
          <w:sz w:val="18"/>
        </w:rPr>
        <w:t xml:space="preserve"> </w:t>
      </w:r>
      <w:r>
        <w:rPr>
          <w:sz w:val="18"/>
        </w:rPr>
        <w:t>pp.</w:t>
      </w:r>
      <w:r>
        <w:rPr>
          <w:spacing w:val="2"/>
          <w:sz w:val="18"/>
        </w:rPr>
        <w:t xml:space="preserve"> </w:t>
      </w:r>
      <w:r>
        <w:rPr>
          <w:sz w:val="18"/>
        </w:rPr>
        <w:t>245-266.</w:t>
      </w:r>
      <w:r>
        <w:rPr>
          <w:spacing w:val="2"/>
          <w:sz w:val="18"/>
        </w:rPr>
        <w:t xml:space="preserve"> </w:t>
      </w:r>
      <w:r>
        <w:rPr>
          <w:sz w:val="18"/>
        </w:rPr>
        <w:t>Accessed</w:t>
      </w:r>
      <w:r>
        <w:rPr>
          <w:spacing w:val="2"/>
          <w:sz w:val="18"/>
        </w:rPr>
        <w:t xml:space="preserve"> </w:t>
      </w:r>
      <w:r>
        <w:rPr>
          <w:sz w:val="18"/>
        </w:rPr>
        <w:t>11</w:t>
      </w:r>
      <w:r>
        <w:rPr>
          <w:spacing w:val="2"/>
          <w:sz w:val="18"/>
        </w:rPr>
        <w:t xml:space="preserve"> </w:t>
      </w:r>
      <w:r>
        <w:rPr>
          <w:sz w:val="18"/>
        </w:rPr>
        <w:t>01</w:t>
      </w:r>
      <w:r>
        <w:rPr>
          <w:spacing w:val="2"/>
          <w:sz w:val="18"/>
        </w:rPr>
        <w:t xml:space="preserve"> </w:t>
      </w:r>
      <w:r>
        <w:rPr>
          <w:spacing w:val="-2"/>
          <w:sz w:val="18"/>
        </w:rPr>
        <w:t>2023.</w:t>
      </w:r>
    </w:p>
    <w:p w:rsidR="00261A0B" w:rsidRDefault="00261A0B">
      <w:pPr>
        <w:pStyle w:val="BodyText"/>
        <w:spacing w:before="47"/>
        <w:rPr>
          <w:sz w:val="18"/>
        </w:rPr>
      </w:pPr>
    </w:p>
    <w:p w:rsidR="00261A0B" w:rsidRDefault="00261BE8">
      <w:pPr>
        <w:spacing w:line="295" w:lineRule="auto"/>
        <w:ind w:left="880" w:hanging="720"/>
        <w:rPr>
          <w:sz w:val="18"/>
        </w:rPr>
      </w:pPr>
      <w:r>
        <w:rPr>
          <w:w w:val="105"/>
          <w:sz w:val="18"/>
        </w:rPr>
        <w:t>Chemers,</w:t>
      </w:r>
      <w:r>
        <w:rPr>
          <w:spacing w:val="-4"/>
          <w:w w:val="105"/>
          <w:sz w:val="18"/>
        </w:rPr>
        <w:t xml:space="preserve"> </w:t>
      </w:r>
      <w:r>
        <w:rPr>
          <w:w w:val="105"/>
          <w:sz w:val="18"/>
        </w:rPr>
        <w:t>Martin</w:t>
      </w:r>
      <w:r>
        <w:rPr>
          <w:spacing w:val="-4"/>
          <w:w w:val="105"/>
          <w:sz w:val="18"/>
        </w:rPr>
        <w:t xml:space="preserve"> </w:t>
      </w:r>
      <w:r>
        <w:rPr>
          <w:w w:val="105"/>
          <w:sz w:val="18"/>
        </w:rPr>
        <w:t>M.</w:t>
      </w:r>
      <w:r>
        <w:rPr>
          <w:spacing w:val="-4"/>
          <w:w w:val="105"/>
          <w:sz w:val="18"/>
        </w:rPr>
        <w:t xml:space="preserve"> </w:t>
      </w:r>
      <w:r>
        <w:rPr>
          <w:rFonts w:ascii="Calibri" w:hAnsi="Calibri"/>
          <w:i/>
          <w:w w:val="105"/>
          <w:sz w:val="18"/>
        </w:rPr>
        <w:t>An Integrative Theory of Leadership</w:t>
      </w:r>
      <w:r>
        <w:rPr>
          <w:w w:val="105"/>
          <w:sz w:val="18"/>
        </w:rPr>
        <w:t>.</w:t>
      </w:r>
      <w:r>
        <w:rPr>
          <w:spacing w:val="-4"/>
          <w:w w:val="105"/>
          <w:sz w:val="18"/>
        </w:rPr>
        <w:t xml:space="preserve"> </w:t>
      </w:r>
      <w:r>
        <w:rPr>
          <w:w w:val="105"/>
          <w:sz w:val="18"/>
        </w:rPr>
        <w:t>Lawrence</w:t>
      </w:r>
      <w:r>
        <w:rPr>
          <w:spacing w:val="-4"/>
          <w:w w:val="105"/>
          <w:sz w:val="18"/>
        </w:rPr>
        <w:t xml:space="preserve"> </w:t>
      </w:r>
      <w:r>
        <w:rPr>
          <w:w w:val="105"/>
          <w:sz w:val="18"/>
        </w:rPr>
        <w:t>Erlbaum</w:t>
      </w:r>
      <w:r>
        <w:rPr>
          <w:spacing w:val="-4"/>
          <w:w w:val="105"/>
          <w:sz w:val="18"/>
        </w:rPr>
        <w:t xml:space="preserve"> </w:t>
      </w:r>
      <w:r>
        <w:rPr>
          <w:w w:val="105"/>
          <w:sz w:val="18"/>
        </w:rPr>
        <w:t>Associates,</w:t>
      </w:r>
      <w:r>
        <w:rPr>
          <w:spacing w:val="-4"/>
          <w:w w:val="105"/>
          <w:sz w:val="18"/>
        </w:rPr>
        <w:t xml:space="preserve"> </w:t>
      </w:r>
      <w:r>
        <w:rPr>
          <w:w w:val="105"/>
          <w:sz w:val="18"/>
        </w:rPr>
        <w:t>1997.</w:t>
      </w:r>
      <w:r>
        <w:rPr>
          <w:spacing w:val="-4"/>
          <w:w w:val="105"/>
          <w:sz w:val="18"/>
        </w:rPr>
        <w:t xml:space="preserve"> </w:t>
      </w:r>
      <w:r>
        <w:rPr>
          <w:rFonts w:ascii="Calibri" w:hAnsi="Calibri"/>
          <w:i/>
          <w:w w:val="105"/>
          <w:sz w:val="18"/>
        </w:rPr>
        <w:t>OpenAthens</w:t>
      </w:r>
      <w:r>
        <w:rPr>
          <w:w w:val="105"/>
          <w:sz w:val="18"/>
        </w:rPr>
        <w:t xml:space="preserve">, </w:t>
      </w:r>
      <w:r>
        <w:rPr>
          <w:spacing w:val="-2"/>
          <w:w w:val="105"/>
          <w:sz w:val="18"/>
        </w:rPr>
        <w:t>ﬁle:///C:/Users/sholehj/Downloads/9781315805726_previewpdf.pdf.</w:t>
      </w:r>
    </w:p>
    <w:p w:rsidR="00261A0B" w:rsidRDefault="00261A0B">
      <w:pPr>
        <w:pStyle w:val="BodyText"/>
        <w:rPr>
          <w:sz w:val="18"/>
        </w:rPr>
      </w:pPr>
    </w:p>
    <w:p w:rsidR="00261A0B" w:rsidRDefault="00261BE8">
      <w:pPr>
        <w:spacing w:line="295" w:lineRule="auto"/>
        <w:ind w:left="880" w:right="323" w:hanging="720"/>
        <w:rPr>
          <w:sz w:val="18"/>
        </w:rPr>
      </w:pPr>
      <w:r>
        <w:rPr>
          <w:w w:val="105"/>
          <w:sz w:val="18"/>
        </w:rPr>
        <w:t>Csikszentmihalyi,</w:t>
      </w:r>
      <w:r>
        <w:rPr>
          <w:spacing w:val="-5"/>
          <w:w w:val="105"/>
          <w:sz w:val="18"/>
        </w:rPr>
        <w:t xml:space="preserve"> </w:t>
      </w:r>
      <w:r>
        <w:rPr>
          <w:w w:val="105"/>
          <w:sz w:val="18"/>
        </w:rPr>
        <w:t>Mihaly.</w:t>
      </w:r>
      <w:r>
        <w:rPr>
          <w:spacing w:val="-5"/>
          <w:w w:val="105"/>
          <w:sz w:val="18"/>
        </w:rPr>
        <w:t xml:space="preserve"> </w:t>
      </w:r>
      <w:r>
        <w:rPr>
          <w:rFonts w:ascii="Calibri"/>
          <w:i/>
          <w:w w:val="105"/>
          <w:sz w:val="18"/>
        </w:rPr>
        <w:t>Flow: The Psychology of Optimal Experience</w:t>
      </w:r>
      <w:r>
        <w:rPr>
          <w:w w:val="105"/>
          <w:sz w:val="18"/>
        </w:rPr>
        <w:t>.</w:t>
      </w:r>
      <w:r>
        <w:rPr>
          <w:spacing w:val="-5"/>
          <w:w w:val="105"/>
          <w:sz w:val="18"/>
        </w:rPr>
        <w:t xml:space="preserve"> </w:t>
      </w:r>
      <w:r>
        <w:rPr>
          <w:w w:val="105"/>
          <w:sz w:val="18"/>
        </w:rPr>
        <w:t>HarperCollins,</w:t>
      </w:r>
      <w:r>
        <w:rPr>
          <w:spacing w:val="-5"/>
          <w:w w:val="105"/>
          <w:sz w:val="18"/>
        </w:rPr>
        <w:t xml:space="preserve"> </w:t>
      </w:r>
      <w:r>
        <w:rPr>
          <w:w w:val="105"/>
          <w:sz w:val="18"/>
        </w:rPr>
        <w:t>2008.</w:t>
      </w:r>
      <w:r>
        <w:rPr>
          <w:spacing w:val="-5"/>
          <w:w w:val="105"/>
          <w:sz w:val="18"/>
        </w:rPr>
        <w:t xml:space="preserve"> </w:t>
      </w:r>
      <w:r>
        <w:rPr>
          <w:w w:val="105"/>
          <w:sz w:val="18"/>
        </w:rPr>
        <w:t>Accessed</w:t>
      </w:r>
      <w:r>
        <w:rPr>
          <w:spacing w:val="-5"/>
          <w:w w:val="105"/>
          <w:sz w:val="18"/>
        </w:rPr>
        <w:t xml:space="preserve"> </w:t>
      </w:r>
      <w:r>
        <w:rPr>
          <w:w w:val="105"/>
          <w:sz w:val="18"/>
        </w:rPr>
        <w:t>11 January</w:t>
      </w:r>
      <w:r>
        <w:rPr>
          <w:spacing w:val="-7"/>
          <w:w w:val="105"/>
          <w:sz w:val="18"/>
        </w:rPr>
        <w:t xml:space="preserve"> </w:t>
      </w:r>
      <w:r>
        <w:rPr>
          <w:w w:val="105"/>
          <w:sz w:val="18"/>
        </w:rPr>
        <w:t>2023.</w:t>
      </w:r>
    </w:p>
    <w:p w:rsidR="00261A0B" w:rsidRDefault="00261A0B">
      <w:pPr>
        <w:pStyle w:val="BodyText"/>
        <w:spacing w:before="1"/>
        <w:rPr>
          <w:sz w:val="18"/>
        </w:rPr>
      </w:pPr>
    </w:p>
    <w:p w:rsidR="00261A0B" w:rsidRDefault="00261BE8">
      <w:pPr>
        <w:spacing w:line="295" w:lineRule="auto"/>
        <w:ind w:left="880" w:right="323" w:hanging="720"/>
        <w:rPr>
          <w:sz w:val="18"/>
        </w:rPr>
      </w:pPr>
      <w:r>
        <w:rPr>
          <w:w w:val="105"/>
          <w:sz w:val="18"/>
        </w:rPr>
        <w:t>Csikszentmihalyi,</w:t>
      </w:r>
      <w:r>
        <w:rPr>
          <w:spacing w:val="-5"/>
          <w:w w:val="105"/>
          <w:sz w:val="18"/>
        </w:rPr>
        <w:t xml:space="preserve"> </w:t>
      </w:r>
      <w:r>
        <w:rPr>
          <w:w w:val="105"/>
          <w:sz w:val="18"/>
        </w:rPr>
        <w:t>Mihaly.</w:t>
      </w:r>
      <w:r>
        <w:rPr>
          <w:spacing w:val="-5"/>
          <w:w w:val="105"/>
          <w:sz w:val="18"/>
        </w:rPr>
        <w:t xml:space="preserve"> </w:t>
      </w:r>
      <w:r>
        <w:rPr>
          <w:rFonts w:ascii="Calibri"/>
          <w:i/>
          <w:w w:val="105"/>
          <w:sz w:val="18"/>
        </w:rPr>
        <w:t>Flow: The Psychology of Optimal Experience</w:t>
      </w:r>
      <w:r>
        <w:rPr>
          <w:w w:val="105"/>
          <w:sz w:val="18"/>
        </w:rPr>
        <w:t>.</w:t>
      </w:r>
      <w:r>
        <w:rPr>
          <w:spacing w:val="-5"/>
          <w:w w:val="105"/>
          <w:sz w:val="18"/>
        </w:rPr>
        <w:t xml:space="preserve"> </w:t>
      </w:r>
      <w:r>
        <w:rPr>
          <w:w w:val="105"/>
          <w:sz w:val="18"/>
        </w:rPr>
        <w:t>HarperCollins,</w:t>
      </w:r>
      <w:r>
        <w:rPr>
          <w:spacing w:val="-5"/>
          <w:w w:val="105"/>
          <w:sz w:val="18"/>
        </w:rPr>
        <w:t xml:space="preserve"> </w:t>
      </w:r>
      <w:r>
        <w:rPr>
          <w:w w:val="105"/>
          <w:sz w:val="18"/>
        </w:rPr>
        <w:t>2009.</w:t>
      </w:r>
      <w:r>
        <w:rPr>
          <w:spacing w:val="-5"/>
          <w:w w:val="105"/>
          <w:sz w:val="18"/>
        </w:rPr>
        <w:t xml:space="preserve"> </w:t>
      </w:r>
      <w:r>
        <w:rPr>
          <w:w w:val="105"/>
          <w:sz w:val="18"/>
        </w:rPr>
        <w:t>Accessed</w:t>
      </w:r>
      <w:r>
        <w:rPr>
          <w:spacing w:val="-5"/>
          <w:w w:val="105"/>
          <w:sz w:val="18"/>
        </w:rPr>
        <w:t xml:space="preserve"> </w:t>
      </w:r>
      <w:r>
        <w:rPr>
          <w:w w:val="105"/>
          <w:sz w:val="18"/>
        </w:rPr>
        <w:t>12 January</w:t>
      </w:r>
      <w:r>
        <w:rPr>
          <w:spacing w:val="-7"/>
          <w:w w:val="105"/>
          <w:sz w:val="18"/>
        </w:rPr>
        <w:t xml:space="preserve"> </w:t>
      </w:r>
      <w:r>
        <w:rPr>
          <w:w w:val="105"/>
          <w:sz w:val="18"/>
        </w:rPr>
        <w:t>2023.</w:t>
      </w:r>
    </w:p>
    <w:p w:rsidR="00261A0B" w:rsidRDefault="00261A0B">
      <w:pPr>
        <w:pStyle w:val="BodyText"/>
        <w:rPr>
          <w:sz w:val="18"/>
        </w:rPr>
      </w:pPr>
    </w:p>
    <w:p w:rsidR="00261A0B" w:rsidRDefault="00261BE8">
      <w:pPr>
        <w:ind w:left="160"/>
        <w:rPr>
          <w:sz w:val="18"/>
        </w:rPr>
      </w:pPr>
      <w:r>
        <w:rPr>
          <w:w w:val="105"/>
          <w:sz w:val="18"/>
        </w:rPr>
        <w:t>David,</w:t>
      </w:r>
      <w:r>
        <w:rPr>
          <w:spacing w:val="-8"/>
          <w:w w:val="105"/>
          <w:sz w:val="18"/>
        </w:rPr>
        <w:t xml:space="preserve"> </w:t>
      </w:r>
      <w:r>
        <w:rPr>
          <w:w w:val="105"/>
          <w:sz w:val="18"/>
        </w:rPr>
        <w:t>Susan.</w:t>
      </w:r>
      <w:r>
        <w:rPr>
          <w:spacing w:val="-7"/>
          <w:w w:val="105"/>
          <w:sz w:val="18"/>
        </w:rPr>
        <w:t xml:space="preserve"> </w:t>
      </w:r>
      <w:r>
        <w:rPr>
          <w:rFonts w:ascii="Calibri"/>
          <w:i/>
          <w:w w:val="105"/>
          <w:sz w:val="18"/>
        </w:rPr>
        <w:t>Emotional</w:t>
      </w:r>
      <w:r>
        <w:rPr>
          <w:rFonts w:ascii="Calibri"/>
          <w:i/>
          <w:spacing w:val="10"/>
          <w:w w:val="105"/>
          <w:sz w:val="18"/>
        </w:rPr>
        <w:t xml:space="preserve"> </w:t>
      </w:r>
      <w:r>
        <w:rPr>
          <w:rFonts w:ascii="Calibri"/>
          <w:i/>
          <w:w w:val="105"/>
          <w:sz w:val="18"/>
        </w:rPr>
        <w:t>Agility:</w:t>
      </w:r>
      <w:r>
        <w:rPr>
          <w:rFonts w:ascii="Calibri"/>
          <w:i/>
          <w:spacing w:val="10"/>
          <w:w w:val="105"/>
          <w:sz w:val="18"/>
        </w:rPr>
        <w:t xml:space="preserve"> </w:t>
      </w:r>
      <w:r>
        <w:rPr>
          <w:rFonts w:ascii="Calibri"/>
          <w:i/>
          <w:w w:val="105"/>
          <w:sz w:val="18"/>
        </w:rPr>
        <w:t>Get</w:t>
      </w:r>
      <w:r>
        <w:rPr>
          <w:rFonts w:ascii="Calibri"/>
          <w:i/>
          <w:spacing w:val="10"/>
          <w:w w:val="105"/>
          <w:sz w:val="18"/>
        </w:rPr>
        <w:t xml:space="preserve"> </w:t>
      </w:r>
      <w:r>
        <w:rPr>
          <w:rFonts w:ascii="Calibri"/>
          <w:i/>
          <w:w w:val="105"/>
          <w:sz w:val="18"/>
        </w:rPr>
        <w:t>Unstuck,</w:t>
      </w:r>
      <w:r>
        <w:rPr>
          <w:rFonts w:ascii="Calibri"/>
          <w:i/>
          <w:spacing w:val="9"/>
          <w:w w:val="105"/>
          <w:sz w:val="18"/>
        </w:rPr>
        <w:t xml:space="preserve"> </w:t>
      </w:r>
      <w:r>
        <w:rPr>
          <w:rFonts w:ascii="Calibri"/>
          <w:i/>
          <w:w w:val="105"/>
          <w:sz w:val="18"/>
        </w:rPr>
        <w:t>Embrace</w:t>
      </w:r>
      <w:r>
        <w:rPr>
          <w:rFonts w:ascii="Calibri"/>
          <w:i/>
          <w:spacing w:val="10"/>
          <w:w w:val="105"/>
          <w:sz w:val="18"/>
        </w:rPr>
        <w:t xml:space="preserve"> </w:t>
      </w:r>
      <w:r>
        <w:rPr>
          <w:rFonts w:ascii="Calibri"/>
          <w:i/>
          <w:w w:val="105"/>
          <w:sz w:val="18"/>
        </w:rPr>
        <w:t>Change,</w:t>
      </w:r>
      <w:r>
        <w:rPr>
          <w:rFonts w:ascii="Calibri"/>
          <w:i/>
          <w:spacing w:val="10"/>
          <w:w w:val="105"/>
          <w:sz w:val="18"/>
        </w:rPr>
        <w:t xml:space="preserve"> </w:t>
      </w:r>
      <w:r>
        <w:rPr>
          <w:rFonts w:ascii="Calibri"/>
          <w:i/>
          <w:w w:val="105"/>
          <w:sz w:val="18"/>
        </w:rPr>
        <w:t>and</w:t>
      </w:r>
      <w:r>
        <w:rPr>
          <w:rFonts w:ascii="Calibri"/>
          <w:i/>
          <w:spacing w:val="10"/>
          <w:w w:val="105"/>
          <w:sz w:val="18"/>
        </w:rPr>
        <w:t xml:space="preserve"> </w:t>
      </w:r>
      <w:r>
        <w:rPr>
          <w:rFonts w:ascii="Calibri"/>
          <w:i/>
          <w:w w:val="105"/>
          <w:sz w:val="18"/>
        </w:rPr>
        <w:t>Thrive</w:t>
      </w:r>
      <w:r>
        <w:rPr>
          <w:rFonts w:ascii="Calibri"/>
          <w:i/>
          <w:spacing w:val="9"/>
          <w:w w:val="105"/>
          <w:sz w:val="18"/>
        </w:rPr>
        <w:t xml:space="preserve"> </w:t>
      </w:r>
      <w:r>
        <w:rPr>
          <w:rFonts w:ascii="Calibri"/>
          <w:i/>
          <w:w w:val="105"/>
          <w:sz w:val="18"/>
        </w:rPr>
        <w:t>in</w:t>
      </w:r>
      <w:r>
        <w:rPr>
          <w:rFonts w:ascii="Calibri"/>
          <w:i/>
          <w:spacing w:val="10"/>
          <w:w w:val="105"/>
          <w:sz w:val="18"/>
        </w:rPr>
        <w:t xml:space="preserve"> </w:t>
      </w:r>
      <w:r>
        <w:rPr>
          <w:rFonts w:ascii="Calibri"/>
          <w:i/>
          <w:w w:val="105"/>
          <w:sz w:val="18"/>
        </w:rPr>
        <w:t>Work</w:t>
      </w:r>
      <w:r>
        <w:rPr>
          <w:rFonts w:ascii="Calibri"/>
          <w:i/>
          <w:spacing w:val="10"/>
          <w:w w:val="105"/>
          <w:sz w:val="18"/>
        </w:rPr>
        <w:t xml:space="preserve"> </w:t>
      </w:r>
      <w:r>
        <w:rPr>
          <w:rFonts w:ascii="Calibri"/>
          <w:i/>
          <w:w w:val="105"/>
          <w:sz w:val="18"/>
        </w:rPr>
        <w:t>and</w:t>
      </w:r>
      <w:r>
        <w:rPr>
          <w:rFonts w:ascii="Calibri"/>
          <w:i/>
          <w:spacing w:val="9"/>
          <w:w w:val="105"/>
          <w:sz w:val="18"/>
        </w:rPr>
        <w:t xml:space="preserve"> </w:t>
      </w:r>
      <w:r>
        <w:rPr>
          <w:rFonts w:ascii="Calibri"/>
          <w:i/>
          <w:w w:val="105"/>
          <w:sz w:val="18"/>
        </w:rPr>
        <w:t>Life</w:t>
      </w:r>
      <w:r>
        <w:rPr>
          <w:w w:val="105"/>
          <w:sz w:val="18"/>
        </w:rPr>
        <w:t>.</w:t>
      </w:r>
      <w:r>
        <w:rPr>
          <w:spacing w:val="-7"/>
          <w:w w:val="105"/>
          <w:sz w:val="18"/>
        </w:rPr>
        <w:t xml:space="preserve"> </w:t>
      </w:r>
      <w:r>
        <w:rPr>
          <w:w w:val="105"/>
          <w:sz w:val="18"/>
        </w:rPr>
        <w:t>Penguin</w:t>
      </w:r>
      <w:r>
        <w:rPr>
          <w:spacing w:val="-7"/>
          <w:w w:val="105"/>
          <w:sz w:val="18"/>
        </w:rPr>
        <w:t xml:space="preserve"> </w:t>
      </w:r>
      <w:r>
        <w:rPr>
          <w:w w:val="105"/>
          <w:sz w:val="18"/>
        </w:rPr>
        <w:t>Life,</w:t>
      </w:r>
      <w:r>
        <w:rPr>
          <w:spacing w:val="-7"/>
          <w:w w:val="105"/>
          <w:sz w:val="18"/>
        </w:rPr>
        <w:t xml:space="preserve"> </w:t>
      </w:r>
      <w:r>
        <w:rPr>
          <w:spacing w:val="-2"/>
          <w:w w:val="105"/>
          <w:sz w:val="18"/>
        </w:rPr>
        <w:t>2016.</w:t>
      </w:r>
    </w:p>
    <w:p w:rsidR="00261A0B" w:rsidRDefault="00261A0B">
      <w:pPr>
        <w:pStyle w:val="BodyText"/>
        <w:spacing w:before="36"/>
        <w:rPr>
          <w:sz w:val="18"/>
        </w:rPr>
      </w:pPr>
    </w:p>
    <w:p w:rsidR="00261A0B" w:rsidRDefault="00261BE8">
      <w:pPr>
        <w:spacing w:line="312" w:lineRule="auto"/>
        <w:ind w:left="880" w:hanging="720"/>
        <w:rPr>
          <w:sz w:val="18"/>
        </w:rPr>
      </w:pPr>
      <w:r>
        <w:rPr>
          <w:w w:val="105"/>
          <w:sz w:val="18"/>
        </w:rPr>
        <w:t>Donna,</w:t>
      </w:r>
      <w:r>
        <w:rPr>
          <w:spacing w:val="-12"/>
          <w:w w:val="105"/>
          <w:sz w:val="18"/>
        </w:rPr>
        <w:t xml:space="preserve"> </w:t>
      </w:r>
      <w:r>
        <w:rPr>
          <w:w w:val="105"/>
          <w:sz w:val="18"/>
        </w:rPr>
        <w:t>Ladkin,</w:t>
      </w:r>
      <w:r>
        <w:rPr>
          <w:spacing w:val="-12"/>
          <w:w w:val="105"/>
          <w:sz w:val="18"/>
        </w:rPr>
        <w:t xml:space="preserve"> </w:t>
      </w:r>
      <w:r>
        <w:rPr>
          <w:w w:val="105"/>
          <w:sz w:val="18"/>
        </w:rPr>
        <w:t>and</w:t>
      </w:r>
      <w:r>
        <w:rPr>
          <w:spacing w:val="-12"/>
          <w:w w:val="105"/>
          <w:sz w:val="18"/>
        </w:rPr>
        <w:t xml:space="preserve"> </w:t>
      </w:r>
      <w:r>
        <w:rPr>
          <w:w w:val="105"/>
          <w:sz w:val="18"/>
        </w:rPr>
        <w:t>Steven</w:t>
      </w:r>
      <w:r>
        <w:rPr>
          <w:spacing w:val="-12"/>
          <w:w w:val="105"/>
          <w:sz w:val="18"/>
        </w:rPr>
        <w:t xml:space="preserve"> </w:t>
      </w:r>
      <w:r>
        <w:rPr>
          <w:w w:val="105"/>
          <w:sz w:val="18"/>
        </w:rPr>
        <w:t>S.</w:t>
      </w:r>
      <w:r>
        <w:rPr>
          <w:spacing w:val="-12"/>
          <w:w w:val="105"/>
          <w:sz w:val="18"/>
        </w:rPr>
        <w:t xml:space="preserve"> </w:t>
      </w:r>
      <w:r>
        <w:rPr>
          <w:w w:val="105"/>
          <w:sz w:val="18"/>
        </w:rPr>
        <w:t>Taylor.</w:t>
      </w:r>
      <w:r>
        <w:rPr>
          <w:spacing w:val="-12"/>
          <w:w w:val="105"/>
          <w:sz w:val="18"/>
        </w:rPr>
        <w:t xml:space="preserve"> </w:t>
      </w:r>
      <w:r>
        <w:rPr>
          <w:w w:val="105"/>
          <w:sz w:val="18"/>
        </w:rPr>
        <w:t>“Enacting</w:t>
      </w:r>
      <w:r>
        <w:rPr>
          <w:spacing w:val="-12"/>
          <w:w w:val="105"/>
          <w:sz w:val="18"/>
        </w:rPr>
        <w:t xml:space="preserve"> </w:t>
      </w:r>
      <w:r>
        <w:rPr>
          <w:w w:val="105"/>
          <w:sz w:val="18"/>
        </w:rPr>
        <w:t>the</w:t>
      </w:r>
      <w:r>
        <w:rPr>
          <w:spacing w:val="-12"/>
          <w:w w:val="105"/>
          <w:sz w:val="18"/>
        </w:rPr>
        <w:t xml:space="preserve"> </w:t>
      </w:r>
      <w:r>
        <w:rPr>
          <w:w w:val="105"/>
          <w:sz w:val="18"/>
        </w:rPr>
        <w:t>‘true</w:t>
      </w:r>
      <w:r>
        <w:rPr>
          <w:spacing w:val="-12"/>
          <w:w w:val="105"/>
          <w:sz w:val="18"/>
        </w:rPr>
        <w:t xml:space="preserve"> </w:t>
      </w:r>
      <w:r>
        <w:rPr>
          <w:w w:val="105"/>
          <w:sz w:val="18"/>
        </w:rPr>
        <w:t>self’:</w:t>
      </w:r>
      <w:r>
        <w:rPr>
          <w:spacing w:val="-12"/>
          <w:w w:val="105"/>
          <w:sz w:val="18"/>
        </w:rPr>
        <w:t xml:space="preserve"> </w:t>
      </w:r>
      <w:r>
        <w:rPr>
          <w:w w:val="105"/>
          <w:sz w:val="18"/>
        </w:rPr>
        <w:t>Towards</w:t>
      </w:r>
      <w:r>
        <w:rPr>
          <w:spacing w:val="-12"/>
          <w:w w:val="105"/>
          <w:sz w:val="18"/>
        </w:rPr>
        <w:t xml:space="preserve"> </w:t>
      </w:r>
      <w:r>
        <w:rPr>
          <w:w w:val="105"/>
          <w:sz w:val="18"/>
        </w:rPr>
        <w:t>a</w:t>
      </w:r>
      <w:r>
        <w:rPr>
          <w:spacing w:val="-12"/>
          <w:w w:val="105"/>
          <w:sz w:val="18"/>
        </w:rPr>
        <w:t xml:space="preserve"> </w:t>
      </w:r>
      <w:r>
        <w:rPr>
          <w:w w:val="105"/>
          <w:sz w:val="18"/>
        </w:rPr>
        <w:t>theory</w:t>
      </w:r>
      <w:r>
        <w:rPr>
          <w:spacing w:val="-12"/>
          <w:w w:val="105"/>
          <w:sz w:val="18"/>
        </w:rPr>
        <w:t xml:space="preserve"> </w:t>
      </w:r>
      <w:r>
        <w:rPr>
          <w:w w:val="105"/>
          <w:sz w:val="18"/>
        </w:rPr>
        <w:t>of</w:t>
      </w:r>
      <w:r>
        <w:rPr>
          <w:spacing w:val="-12"/>
          <w:w w:val="105"/>
          <w:sz w:val="18"/>
        </w:rPr>
        <w:t xml:space="preserve"> </w:t>
      </w:r>
      <w:r>
        <w:rPr>
          <w:w w:val="105"/>
          <w:sz w:val="18"/>
        </w:rPr>
        <w:t>embodied</w:t>
      </w:r>
      <w:r>
        <w:rPr>
          <w:spacing w:val="-12"/>
          <w:w w:val="105"/>
          <w:sz w:val="18"/>
        </w:rPr>
        <w:t xml:space="preserve"> </w:t>
      </w:r>
      <w:r>
        <w:rPr>
          <w:w w:val="105"/>
          <w:sz w:val="18"/>
        </w:rPr>
        <w:t xml:space="preserve">authentic leadership.” </w:t>
      </w:r>
      <w:r>
        <w:rPr>
          <w:rFonts w:ascii="Calibri" w:hAnsi="Calibri"/>
          <w:i/>
          <w:w w:val="105"/>
          <w:sz w:val="18"/>
        </w:rPr>
        <w:t>The</w:t>
      </w:r>
      <w:r>
        <w:rPr>
          <w:rFonts w:ascii="Calibri" w:hAnsi="Calibri"/>
          <w:i/>
          <w:spacing w:val="18"/>
          <w:w w:val="105"/>
          <w:sz w:val="18"/>
        </w:rPr>
        <w:t xml:space="preserve"> </w:t>
      </w:r>
      <w:r>
        <w:rPr>
          <w:rFonts w:ascii="Calibri" w:hAnsi="Calibri"/>
          <w:i/>
          <w:w w:val="105"/>
          <w:sz w:val="18"/>
        </w:rPr>
        <w:t>Leadership</w:t>
      </w:r>
      <w:r>
        <w:rPr>
          <w:rFonts w:ascii="Calibri" w:hAnsi="Calibri"/>
          <w:i/>
          <w:spacing w:val="18"/>
          <w:w w:val="105"/>
          <w:sz w:val="18"/>
        </w:rPr>
        <w:t xml:space="preserve"> </w:t>
      </w:r>
      <w:r>
        <w:rPr>
          <w:rFonts w:ascii="Calibri" w:hAnsi="Calibri"/>
          <w:i/>
          <w:w w:val="105"/>
          <w:sz w:val="18"/>
        </w:rPr>
        <w:t>Quarterly</w:t>
      </w:r>
      <w:r>
        <w:rPr>
          <w:w w:val="105"/>
          <w:sz w:val="18"/>
        </w:rPr>
        <w:t xml:space="preserve">, no. 21, 2010, pp. 64-74. </w:t>
      </w:r>
      <w:r>
        <w:rPr>
          <w:rFonts w:ascii="Calibri" w:hAnsi="Calibri"/>
          <w:i/>
          <w:w w:val="105"/>
          <w:sz w:val="18"/>
        </w:rPr>
        <w:t>Elsevier</w:t>
      </w:r>
      <w:r>
        <w:rPr>
          <w:w w:val="105"/>
          <w:sz w:val="18"/>
        </w:rPr>
        <w:t>. Accessed 4 1 2023.</w:t>
      </w:r>
    </w:p>
    <w:p w:rsidR="00261A0B" w:rsidRDefault="00261BE8">
      <w:pPr>
        <w:spacing w:before="187" w:line="295" w:lineRule="auto"/>
        <w:ind w:left="880" w:hanging="720"/>
        <w:rPr>
          <w:sz w:val="18"/>
        </w:rPr>
      </w:pPr>
      <w:r>
        <w:rPr>
          <w:w w:val="105"/>
          <w:sz w:val="18"/>
        </w:rPr>
        <w:t>Edmondson,</w:t>
      </w:r>
      <w:r>
        <w:rPr>
          <w:spacing w:val="-1"/>
          <w:w w:val="105"/>
          <w:sz w:val="18"/>
        </w:rPr>
        <w:t xml:space="preserve"> </w:t>
      </w:r>
      <w:r>
        <w:rPr>
          <w:w w:val="105"/>
          <w:sz w:val="18"/>
        </w:rPr>
        <w:t>Amy</w:t>
      </w:r>
      <w:r>
        <w:rPr>
          <w:spacing w:val="-1"/>
          <w:w w:val="105"/>
          <w:sz w:val="18"/>
        </w:rPr>
        <w:t xml:space="preserve"> </w:t>
      </w:r>
      <w:r>
        <w:rPr>
          <w:w w:val="105"/>
          <w:sz w:val="18"/>
        </w:rPr>
        <w:t>C.</w:t>
      </w:r>
      <w:r>
        <w:rPr>
          <w:spacing w:val="-1"/>
          <w:w w:val="105"/>
          <w:sz w:val="18"/>
        </w:rPr>
        <w:t xml:space="preserve"> </w:t>
      </w:r>
      <w:r>
        <w:rPr>
          <w:rFonts w:ascii="Calibri"/>
          <w:i/>
          <w:w w:val="105"/>
          <w:sz w:val="18"/>
        </w:rPr>
        <w:t>The Fearless Organization: Creating Psychological Safety in the Workplace for Learning, Innovation, and Growth</w:t>
      </w:r>
      <w:r>
        <w:rPr>
          <w:w w:val="105"/>
          <w:sz w:val="18"/>
        </w:rPr>
        <w:t>. Wiley, 2018.</w:t>
      </w:r>
    </w:p>
    <w:p w:rsidR="00261A0B" w:rsidRDefault="00261BE8">
      <w:pPr>
        <w:spacing w:before="206" w:line="295" w:lineRule="auto"/>
        <w:ind w:left="880" w:hanging="720"/>
        <w:rPr>
          <w:sz w:val="18"/>
        </w:rPr>
      </w:pPr>
      <w:r>
        <w:rPr>
          <w:w w:val="110"/>
          <w:sz w:val="18"/>
        </w:rPr>
        <w:t>Einstein,</w:t>
      </w:r>
      <w:r>
        <w:rPr>
          <w:spacing w:val="-16"/>
          <w:w w:val="110"/>
          <w:sz w:val="18"/>
        </w:rPr>
        <w:t xml:space="preserve"> </w:t>
      </w:r>
      <w:r>
        <w:rPr>
          <w:w w:val="110"/>
          <w:sz w:val="18"/>
        </w:rPr>
        <w:t>Albert.</w:t>
      </w:r>
      <w:r>
        <w:rPr>
          <w:spacing w:val="-16"/>
          <w:w w:val="110"/>
          <w:sz w:val="18"/>
        </w:rPr>
        <w:t xml:space="preserve"> </w:t>
      </w:r>
      <w:r>
        <w:rPr>
          <w:rFonts w:ascii="Calibri"/>
          <w:i/>
          <w:w w:val="110"/>
          <w:sz w:val="18"/>
        </w:rPr>
        <w:t>Einstein</w:t>
      </w:r>
      <w:r>
        <w:rPr>
          <w:rFonts w:ascii="Calibri"/>
          <w:i/>
          <w:spacing w:val="-11"/>
          <w:w w:val="110"/>
          <w:sz w:val="18"/>
        </w:rPr>
        <w:t xml:space="preserve"> </w:t>
      </w:r>
      <w:r>
        <w:rPr>
          <w:rFonts w:ascii="Calibri"/>
          <w:i/>
          <w:w w:val="110"/>
          <w:sz w:val="18"/>
        </w:rPr>
        <w:t>on</w:t>
      </w:r>
      <w:r>
        <w:rPr>
          <w:rFonts w:ascii="Calibri"/>
          <w:i/>
          <w:spacing w:val="-11"/>
          <w:w w:val="110"/>
          <w:sz w:val="18"/>
        </w:rPr>
        <w:t xml:space="preserve"> </w:t>
      </w:r>
      <w:r>
        <w:rPr>
          <w:rFonts w:ascii="Calibri"/>
          <w:i/>
          <w:w w:val="110"/>
          <w:sz w:val="18"/>
        </w:rPr>
        <w:t>Politics:</w:t>
      </w:r>
      <w:r>
        <w:rPr>
          <w:rFonts w:ascii="Calibri"/>
          <w:i/>
          <w:spacing w:val="-11"/>
          <w:w w:val="110"/>
          <w:sz w:val="18"/>
        </w:rPr>
        <w:t xml:space="preserve"> </w:t>
      </w:r>
      <w:r>
        <w:rPr>
          <w:rFonts w:ascii="Calibri"/>
          <w:i/>
          <w:w w:val="110"/>
          <w:sz w:val="18"/>
        </w:rPr>
        <w:t>His</w:t>
      </w:r>
      <w:r>
        <w:rPr>
          <w:rFonts w:ascii="Calibri"/>
          <w:i/>
          <w:spacing w:val="-12"/>
          <w:w w:val="110"/>
          <w:sz w:val="18"/>
        </w:rPr>
        <w:t xml:space="preserve"> </w:t>
      </w:r>
      <w:r>
        <w:rPr>
          <w:rFonts w:ascii="Calibri"/>
          <w:i/>
          <w:w w:val="110"/>
          <w:sz w:val="18"/>
        </w:rPr>
        <w:t>Private</w:t>
      </w:r>
      <w:r>
        <w:rPr>
          <w:rFonts w:ascii="Calibri"/>
          <w:i/>
          <w:spacing w:val="-11"/>
          <w:w w:val="110"/>
          <w:sz w:val="18"/>
        </w:rPr>
        <w:t xml:space="preserve"> </w:t>
      </w:r>
      <w:r>
        <w:rPr>
          <w:rFonts w:ascii="Calibri"/>
          <w:i/>
          <w:w w:val="110"/>
          <w:sz w:val="18"/>
        </w:rPr>
        <w:t>Thoughts</w:t>
      </w:r>
      <w:r>
        <w:rPr>
          <w:rFonts w:ascii="Calibri"/>
          <w:i/>
          <w:spacing w:val="-11"/>
          <w:w w:val="110"/>
          <w:sz w:val="18"/>
        </w:rPr>
        <w:t xml:space="preserve"> </w:t>
      </w:r>
      <w:r>
        <w:rPr>
          <w:rFonts w:ascii="Calibri"/>
          <w:i/>
          <w:w w:val="110"/>
          <w:sz w:val="18"/>
        </w:rPr>
        <w:t>and</w:t>
      </w:r>
      <w:r>
        <w:rPr>
          <w:rFonts w:ascii="Calibri"/>
          <w:i/>
          <w:spacing w:val="-11"/>
          <w:w w:val="110"/>
          <w:sz w:val="18"/>
        </w:rPr>
        <w:t xml:space="preserve"> </w:t>
      </w:r>
      <w:r>
        <w:rPr>
          <w:rFonts w:ascii="Calibri"/>
          <w:i/>
          <w:w w:val="110"/>
          <w:sz w:val="18"/>
        </w:rPr>
        <w:t>Public</w:t>
      </w:r>
      <w:r>
        <w:rPr>
          <w:rFonts w:ascii="Calibri"/>
          <w:i/>
          <w:spacing w:val="-11"/>
          <w:w w:val="110"/>
          <w:sz w:val="18"/>
        </w:rPr>
        <w:t xml:space="preserve"> </w:t>
      </w:r>
      <w:r>
        <w:rPr>
          <w:rFonts w:ascii="Calibri"/>
          <w:i/>
          <w:w w:val="110"/>
          <w:sz w:val="18"/>
        </w:rPr>
        <w:t>Stands</w:t>
      </w:r>
      <w:r>
        <w:rPr>
          <w:rFonts w:ascii="Calibri"/>
          <w:i/>
          <w:spacing w:val="-11"/>
          <w:w w:val="110"/>
          <w:sz w:val="18"/>
        </w:rPr>
        <w:t xml:space="preserve"> </w:t>
      </w:r>
      <w:r>
        <w:rPr>
          <w:rFonts w:ascii="Calibri"/>
          <w:i/>
          <w:w w:val="110"/>
          <w:sz w:val="18"/>
        </w:rPr>
        <w:t>on</w:t>
      </w:r>
      <w:r>
        <w:rPr>
          <w:rFonts w:ascii="Calibri"/>
          <w:i/>
          <w:spacing w:val="-12"/>
          <w:w w:val="110"/>
          <w:sz w:val="18"/>
        </w:rPr>
        <w:t xml:space="preserve"> </w:t>
      </w:r>
      <w:r>
        <w:rPr>
          <w:rFonts w:ascii="Calibri"/>
          <w:i/>
          <w:w w:val="110"/>
          <w:sz w:val="18"/>
        </w:rPr>
        <w:t>Nationalism,</w:t>
      </w:r>
      <w:r>
        <w:rPr>
          <w:rFonts w:ascii="Calibri"/>
          <w:i/>
          <w:spacing w:val="-11"/>
          <w:w w:val="110"/>
          <w:sz w:val="18"/>
        </w:rPr>
        <w:t xml:space="preserve"> </w:t>
      </w:r>
      <w:r>
        <w:rPr>
          <w:rFonts w:ascii="Calibri"/>
          <w:i/>
          <w:w w:val="110"/>
          <w:sz w:val="18"/>
        </w:rPr>
        <w:t>Zionism,</w:t>
      </w:r>
      <w:r>
        <w:rPr>
          <w:rFonts w:ascii="Calibri"/>
          <w:i/>
          <w:spacing w:val="-11"/>
          <w:w w:val="110"/>
          <w:sz w:val="18"/>
        </w:rPr>
        <w:t xml:space="preserve"> </w:t>
      </w:r>
      <w:r>
        <w:rPr>
          <w:rFonts w:ascii="Calibri"/>
          <w:i/>
          <w:w w:val="110"/>
          <w:sz w:val="18"/>
        </w:rPr>
        <w:t>War,</w:t>
      </w:r>
      <w:r>
        <w:rPr>
          <w:rFonts w:ascii="Calibri"/>
          <w:i/>
          <w:spacing w:val="-11"/>
          <w:w w:val="110"/>
          <w:sz w:val="18"/>
        </w:rPr>
        <w:t xml:space="preserve"> </w:t>
      </w:r>
      <w:r>
        <w:rPr>
          <w:rFonts w:ascii="Calibri"/>
          <w:i/>
          <w:w w:val="110"/>
          <w:sz w:val="18"/>
        </w:rPr>
        <w:t xml:space="preserve">Peace, </w:t>
      </w:r>
      <w:r>
        <w:rPr>
          <w:rFonts w:ascii="Calibri"/>
          <w:i/>
          <w:sz w:val="18"/>
        </w:rPr>
        <w:t>and</w:t>
      </w:r>
      <w:r>
        <w:rPr>
          <w:rFonts w:ascii="Calibri"/>
          <w:i/>
          <w:spacing w:val="40"/>
          <w:sz w:val="18"/>
        </w:rPr>
        <w:t xml:space="preserve"> </w:t>
      </w:r>
      <w:r>
        <w:rPr>
          <w:rFonts w:ascii="Calibri"/>
          <w:i/>
          <w:sz w:val="18"/>
        </w:rPr>
        <w:t>the</w:t>
      </w:r>
      <w:r>
        <w:rPr>
          <w:rFonts w:ascii="Calibri"/>
          <w:i/>
          <w:spacing w:val="40"/>
          <w:sz w:val="18"/>
        </w:rPr>
        <w:t xml:space="preserve"> </w:t>
      </w:r>
      <w:r>
        <w:rPr>
          <w:rFonts w:ascii="Calibri"/>
          <w:i/>
          <w:sz w:val="18"/>
        </w:rPr>
        <w:t>Bomb</w:t>
      </w:r>
      <w:r>
        <w:rPr>
          <w:sz w:val="18"/>
        </w:rPr>
        <w:t>.</w:t>
      </w:r>
      <w:r>
        <w:rPr>
          <w:spacing w:val="33"/>
          <w:sz w:val="18"/>
        </w:rPr>
        <w:t xml:space="preserve"> </w:t>
      </w:r>
      <w:r>
        <w:rPr>
          <w:sz w:val="18"/>
        </w:rPr>
        <w:t>Edited</w:t>
      </w:r>
      <w:r>
        <w:rPr>
          <w:spacing w:val="33"/>
          <w:sz w:val="18"/>
        </w:rPr>
        <w:t xml:space="preserve"> </w:t>
      </w:r>
      <w:r>
        <w:rPr>
          <w:sz w:val="18"/>
        </w:rPr>
        <w:t>by</w:t>
      </w:r>
      <w:r>
        <w:rPr>
          <w:spacing w:val="33"/>
          <w:sz w:val="18"/>
        </w:rPr>
        <w:t xml:space="preserve"> </w:t>
      </w:r>
      <w:r>
        <w:rPr>
          <w:sz w:val="18"/>
        </w:rPr>
        <w:t>David</w:t>
      </w:r>
      <w:r>
        <w:rPr>
          <w:spacing w:val="33"/>
          <w:sz w:val="18"/>
        </w:rPr>
        <w:t xml:space="preserve"> </w:t>
      </w:r>
      <w:r>
        <w:rPr>
          <w:sz w:val="18"/>
        </w:rPr>
        <w:t>E.</w:t>
      </w:r>
      <w:r>
        <w:rPr>
          <w:spacing w:val="33"/>
          <w:sz w:val="18"/>
        </w:rPr>
        <w:t xml:space="preserve"> </w:t>
      </w:r>
      <w:r>
        <w:rPr>
          <w:sz w:val="18"/>
        </w:rPr>
        <w:t>Rowe</w:t>
      </w:r>
      <w:r>
        <w:rPr>
          <w:spacing w:val="33"/>
          <w:sz w:val="18"/>
        </w:rPr>
        <w:t xml:space="preserve"> </w:t>
      </w:r>
      <w:r>
        <w:rPr>
          <w:sz w:val="18"/>
        </w:rPr>
        <w:t>and</w:t>
      </w:r>
      <w:r>
        <w:rPr>
          <w:spacing w:val="33"/>
          <w:sz w:val="18"/>
        </w:rPr>
        <w:t xml:space="preserve"> </w:t>
      </w:r>
      <w:r>
        <w:rPr>
          <w:sz w:val="18"/>
        </w:rPr>
        <w:t>Robert</w:t>
      </w:r>
      <w:r>
        <w:rPr>
          <w:spacing w:val="33"/>
          <w:sz w:val="18"/>
        </w:rPr>
        <w:t xml:space="preserve"> </w:t>
      </w:r>
      <w:r>
        <w:rPr>
          <w:sz w:val="18"/>
        </w:rPr>
        <w:t>Schulmann,</w:t>
      </w:r>
      <w:r>
        <w:rPr>
          <w:spacing w:val="33"/>
          <w:sz w:val="18"/>
        </w:rPr>
        <w:t xml:space="preserve"> </w:t>
      </w:r>
      <w:r>
        <w:rPr>
          <w:sz w:val="18"/>
        </w:rPr>
        <w:t>Princeton</w:t>
      </w:r>
      <w:r>
        <w:rPr>
          <w:spacing w:val="33"/>
          <w:sz w:val="18"/>
        </w:rPr>
        <w:t xml:space="preserve"> </w:t>
      </w:r>
      <w:r>
        <w:rPr>
          <w:sz w:val="18"/>
        </w:rPr>
        <w:t>University</w:t>
      </w:r>
      <w:r>
        <w:rPr>
          <w:spacing w:val="33"/>
          <w:sz w:val="18"/>
        </w:rPr>
        <w:t xml:space="preserve"> </w:t>
      </w:r>
      <w:r>
        <w:rPr>
          <w:sz w:val="18"/>
        </w:rPr>
        <w:t>Press,</w:t>
      </w:r>
      <w:r>
        <w:rPr>
          <w:spacing w:val="33"/>
          <w:sz w:val="18"/>
        </w:rPr>
        <w:t xml:space="preserve"> </w:t>
      </w:r>
      <w:r>
        <w:rPr>
          <w:sz w:val="18"/>
        </w:rPr>
        <w:t>2013.</w:t>
      </w:r>
    </w:p>
    <w:p w:rsidR="00261A0B" w:rsidRDefault="00261BE8">
      <w:pPr>
        <w:spacing w:before="6"/>
        <w:ind w:left="880"/>
        <w:rPr>
          <w:sz w:val="18"/>
        </w:rPr>
      </w:pPr>
      <w:r>
        <w:rPr>
          <w:sz w:val="18"/>
        </w:rPr>
        <w:t>Accessed</w:t>
      </w:r>
      <w:r>
        <w:rPr>
          <w:spacing w:val="11"/>
          <w:sz w:val="18"/>
        </w:rPr>
        <w:t xml:space="preserve"> </w:t>
      </w:r>
      <w:r>
        <w:rPr>
          <w:sz w:val="18"/>
        </w:rPr>
        <w:t>10</w:t>
      </w:r>
      <w:r>
        <w:rPr>
          <w:spacing w:val="11"/>
          <w:sz w:val="18"/>
        </w:rPr>
        <w:t xml:space="preserve"> </w:t>
      </w:r>
      <w:r>
        <w:rPr>
          <w:sz w:val="18"/>
        </w:rPr>
        <w:t>January</w:t>
      </w:r>
      <w:r>
        <w:rPr>
          <w:spacing w:val="11"/>
          <w:sz w:val="18"/>
        </w:rPr>
        <w:t xml:space="preserve"> </w:t>
      </w:r>
      <w:r>
        <w:rPr>
          <w:spacing w:val="-2"/>
          <w:sz w:val="18"/>
        </w:rPr>
        <w:t>2023.</w:t>
      </w:r>
    </w:p>
    <w:p w:rsidR="00261A0B" w:rsidRDefault="00261A0B">
      <w:pPr>
        <w:rPr>
          <w:sz w:val="18"/>
        </w:rPr>
        <w:sectPr w:rsidR="00261A0B">
          <w:pgSz w:w="11920" w:h="16840"/>
          <w:pgMar w:top="1360" w:right="1280" w:bottom="1040" w:left="1280" w:header="0" w:footer="860" w:gutter="0"/>
          <w:cols w:space="720"/>
        </w:sectPr>
      </w:pPr>
    </w:p>
    <w:p w:rsidR="00261A0B" w:rsidRDefault="00261BE8">
      <w:pPr>
        <w:spacing w:before="92" w:line="506" w:lineRule="auto"/>
        <w:ind w:left="160" w:right="323"/>
        <w:rPr>
          <w:sz w:val="18"/>
        </w:rPr>
      </w:pPr>
      <w:r>
        <w:rPr>
          <w:w w:val="105"/>
          <w:sz w:val="18"/>
        </w:rPr>
        <w:t>Elkman,</w:t>
      </w:r>
      <w:r>
        <w:rPr>
          <w:spacing w:val="-15"/>
          <w:w w:val="105"/>
          <w:sz w:val="18"/>
        </w:rPr>
        <w:t xml:space="preserve"> </w:t>
      </w:r>
      <w:r>
        <w:rPr>
          <w:w w:val="105"/>
          <w:sz w:val="18"/>
        </w:rPr>
        <w:t>John.</w:t>
      </w:r>
      <w:r>
        <w:rPr>
          <w:spacing w:val="-15"/>
          <w:w w:val="105"/>
          <w:sz w:val="18"/>
        </w:rPr>
        <w:t xml:space="preserve"> </w:t>
      </w:r>
      <w:r>
        <w:rPr>
          <w:rFonts w:ascii="Calibri"/>
          <w:i/>
          <w:w w:val="105"/>
          <w:sz w:val="18"/>
        </w:rPr>
        <w:t>The</w:t>
      </w:r>
      <w:r>
        <w:rPr>
          <w:rFonts w:ascii="Calibri"/>
          <w:i/>
          <w:spacing w:val="-7"/>
          <w:w w:val="105"/>
          <w:sz w:val="18"/>
        </w:rPr>
        <w:t xml:space="preserve"> </w:t>
      </w:r>
      <w:r>
        <w:rPr>
          <w:rFonts w:ascii="Calibri"/>
          <w:i/>
          <w:w w:val="105"/>
          <w:sz w:val="18"/>
        </w:rPr>
        <w:t>Ekmans' Atlas of Emotions</w:t>
      </w:r>
      <w:r>
        <w:rPr>
          <w:w w:val="105"/>
          <w:sz w:val="18"/>
        </w:rPr>
        <w:t>,</w:t>
      </w:r>
      <w:r>
        <w:rPr>
          <w:spacing w:val="-15"/>
          <w:w w:val="105"/>
          <w:sz w:val="18"/>
        </w:rPr>
        <w:t xml:space="preserve"> </w:t>
      </w:r>
      <w:hyperlink r:id="rId19">
        <w:r>
          <w:rPr>
            <w:w w:val="105"/>
            <w:sz w:val="18"/>
          </w:rPr>
          <w:t>http://atlasofemotions.org/.</w:t>
        </w:r>
      </w:hyperlink>
      <w:r>
        <w:rPr>
          <w:spacing w:val="-15"/>
          <w:w w:val="105"/>
          <w:sz w:val="18"/>
        </w:rPr>
        <w:t xml:space="preserve"> </w:t>
      </w:r>
      <w:r>
        <w:rPr>
          <w:w w:val="105"/>
          <w:sz w:val="18"/>
        </w:rPr>
        <w:t>Accessed</w:t>
      </w:r>
      <w:r>
        <w:rPr>
          <w:spacing w:val="-15"/>
          <w:w w:val="105"/>
          <w:sz w:val="18"/>
        </w:rPr>
        <w:t xml:space="preserve"> </w:t>
      </w:r>
      <w:r>
        <w:rPr>
          <w:w w:val="105"/>
          <w:sz w:val="18"/>
        </w:rPr>
        <w:t>12</w:t>
      </w:r>
      <w:r>
        <w:rPr>
          <w:spacing w:val="-15"/>
          <w:w w:val="105"/>
          <w:sz w:val="18"/>
        </w:rPr>
        <w:t xml:space="preserve"> </w:t>
      </w:r>
      <w:r>
        <w:rPr>
          <w:w w:val="105"/>
          <w:sz w:val="18"/>
        </w:rPr>
        <w:t>January</w:t>
      </w:r>
      <w:r>
        <w:rPr>
          <w:spacing w:val="-14"/>
          <w:w w:val="105"/>
          <w:sz w:val="18"/>
        </w:rPr>
        <w:t xml:space="preserve"> </w:t>
      </w:r>
      <w:r>
        <w:rPr>
          <w:w w:val="105"/>
          <w:sz w:val="18"/>
        </w:rPr>
        <w:t xml:space="preserve">2023. Gardner, H. </w:t>
      </w:r>
      <w:r>
        <w:rPr>
          <w:rFonts w:ascii="Calibri"/>
          <w:i/>
          <w:w w:val="105"/>
          <w:sz w:val="18"/>
        </w:rPr>
        <w:t>Frames</w:t>
      </w:r>
      <w:r>
        <w:rPr>
          <w:rFonts w:ascii="Calibri"/>
          <w:i/>
          <w:spacing w:val="19"/>
          <w:w w:val="105"/>
          <w:sz w:val="18"/>
        </w:rPr>
        <w:t xml:space="preserve"> </w:t>
      </w:r>
      <w:r>
        <w:rPr>
          <w:rFonts w:ascii="Calibri"/>
          <w:i/>
          <w:w w:val="105"/>
          <w:sz w:val="18"/>
        </w:rPr>
        <w:t>of</w:t>
      </w:r>
      <w:r>
        <w:rPr>
          <w:rFonts w:ascii="Calibri"/>
          <w:i/>
          <w:spacing w:val="19"/>
          <w:w w:val="105"/>
          <w:sz w:val="18"/>
        </w:rPr>
        <w:t xml:space="preserve"> </w:t>
      </w:r>
      <w:r>
        <w:rPr>
          <w:rFonts w:ascii="Calibri"/>
          <w:i/>
          <w:w w:val="105"/>
          <w:sz w:val="18"/>
        </w:rPr>
        <w:t>Mind</w:t>
      </w:r>
      <w:r>
        <w:rPr>
          <w:w w:val="105"/>
          <w:sz w:val="18"/>
        </w:rPr>
        <w:t>. New York, Basic Books, 1983. Accessed 12 12 2022.</w:t>
      </w:r>
    </w:p>
    <w:p w:rsidR="00261A0B" w:rsidRDefault="00261BE8">
      <w:pPr>
        <w:spacing w:before="19"/>
        <w:ind w:left="160"/>
        <w:rPr>
          <w:sz w:val="18"/>
        </w:rPr>
      </w:pPr>
      <w:r>
        <w:rPr>
          <w:w w:val="105"/>
          <w:sz w:val="18"/>
        </w:rPr>
        <w:t>Goldie,</w:t>
      </w:r>
      <w:r>
        <w:rPr>
          <w:spacing w:val="-8"/>
          <w:w w:val="105"/>
          <w:sz w:val="18"/>
        </w:rPr>
        <w:t xml:space="preserve"> </w:t>
      </w:r>
      <w:r>
        <w:rPr>
          <w:w w:val="105"/>
          <w:sz w:val="18"/>
        </w:rPr>
        <w:t>Peter.</w:t>
      </w:r>
      <w:r>
        <w:rPr>
          <w:spacing w:val="-7"/>
          <w:w w:val="105"/>
          <w:sz w:val="18"/>
        </w:rPr>
        <w:t xml:space="preserve"> </w:t>
      </w:r>
      <w:r>
        <w:rPr>
          <w:w w:val="105"/>
          <w:sz w:val="18"/>
        </w:rPr>
        <w:t>“Emotions,</w:t>
      </w:r>
      <w:r>
        <w:rPr>
          <w:spacing w:val="-8"/>
          <w:w w:val="105"/>
          <w:sz w:val="18"/>
        </w:rPr>
        <w:t xml:space="preserve"> </w:t>
      </w:r>
      <w:r>
        <w:rPr>
          <w:w w:val="105"/>
          <w:sz w:val="18"/>
        </w:rPr>
        <w:t>feelings</w:t>
      </w:r>
      <w:r>
        <w:rPr>
          <w:spacing w:val="-7"/>
          <w:w w:val="105"/>
          <w:sz w:val="18"/>
        </w:rPr>
        <w:t xml:space="preserve"> </w:t>
      </w:r>
      <w:r>
        <w:rPr>
          <w:w w:val="105"/>
          <w:sz w:val="18"/>
        </w:rPr>
        <w:t>and</w:t>
      </w:r>
      <w:r>
        <w:rPr>
          <w:spacing w:val="-7"/>
          <w:w w:val="105"/>
          <w:sz w:val="18"/>
        </w:rPr>
        <w:t xml:space="preserve"> </w:t>
      </w:r>
      <w:r>
        <w:rPr>
          <w:w w:val="105"/>
          <w:sz w:val="18"/>
        </w:rPr>
        <w:t>intentionality.”</w:t>
      </w:r>
      <w:r>
        <w:rPr>
          <w:spacing w:val="-8"/>
          <w:w w:val="105"/>
          <w:sz w:val="18"/>
        </w:rPr>
        <w:t xml:space="preserve"> </w:t>
      </w:r>
      <w:r>
        <w:rPr>
          <w:rFonts w:ascii="Calibri" w:hAnsi="Calibri"/>
          <w:i/>
          <w:w w:val="105"/>
          <w:sz w:val="18"/>
        </w:rPr>
        <w:t>Phenomenology</w:t>
      </w:r>
      <w:r>
        <w:rPr>
          <w:rFonts w:ascii="Calibri" w:hAnsi="Calibri"/>
          <w:i/>
          <w:spacing w:val="10"/>
          <w:w w:val="105"/>
          <w:sz w:val="18"/>
        </w:rPr>
        <w:t xml:space="preserve"> </w:t>
      </w:r>
      <w:r>
        <w:rPr>
          <w:rFonts w:ascii="Calibri" w:hAnsi="Calibri"/>
          <w:i/>
          <w:w w:val="105"/>
          <w:sz w:val="18"/>
        </w:rPr>
        <w:t>and</w:t>
      </w:r>
      <w:r>
        <w:rPr>
          <w:rFonts w:ascii="Calibri" w:hAnsi="Calibri"/>
          <w:i/>
          <w:spacing w:val="9"/>
          <w:w w:val="105"/>
          <w:sz w:val="18"/>
        </w:rPr>
        <w:t xml:space="preserve"> </w:t>
      </w:r>
      <w:r>
        <w:rPr>
          <w:rFonts w:ascii="Calibri" w:hAnsi="Calibri"/>
          <w:i/>
          <w:w w:val="105"/>
          <w:sz w:val="18"/>
        </w:rPr>
        <w:t>the</w:t>
      </w:r>
      <w:r>
        <w:rPr>
          <w:rFonts w:ascii="Calibri" w:hAnsi="Calibri"/>
          <w:i/>
          <w:spacing w:val="10"/>
          <w:w w:val="105"/>
          <w:sz w:val="18"/>
        </w:rPr>
        <w:t xml:space="preserve"> </w:t>
      </w:r>
      <w:r>
        <w:rPr>
          <w:rFonts w:ascii="Calibri" w:hAnsi="Calibri"/>
          <w:i/>
          <w:w w:val="105"/>
          <w:sz w:val="18"/>
        </w:rPr>
        <w:t>Cognitive</w:t>
      </w:r>
      <w:r>
        <w:rPr>
          <w:rFonts w:ascii="Calibri" w:hAnsi="Calibri"/>
          <w:i/>
          <w:spacing w:val="9"/>
          <w:w w:val="105"/>
          <w:sz w:val="18"/>
        </w:rPr>
        <w:t xml:space="preserve"> </w:t>
      </w:r>
      <w:r>
        <w:rPr>
          <w:rFonts w:ascii="Calibri" w:hAnsi="Calibri"/>
          <w:i/>
          <w:w w:val="105"/>
          <w:sz w:val="18"/>
        </w:rPr>
        <w:t>Sciences</w:t>
      </w:r>
      <w:r>
        <w:rPr>
          <w:w w:val="105"/>
          <w:sz w:val="18"/>
        </w:rPr>
        <w:t>,</w:t>
      </w:r>
      <w:r>
        <w:rPr>
          <w:spacing w:val="-7"/>
          <w:w w:val="105"/>
          <w:sz w:val="18"/>
        </w:rPr>
        <w:t xml:space="preserve"> </w:t>
      </w:r>
      <w:r>
        <w:rPr>
          <w:w w:val="105"/>
          <w:sz w:val="18"/>
        </w:rPr>
        <w:t>no.</w:t>
      </w:r>
      <w:r>
        <w:rPr>
          <w:spacing w:val="-7"/>
          <w:w w:val="105"/>
          <w:sz w:val="18"/>
        </w:rPr>
        <w:t xml:space="preserve"> </w:t>
      </w:r>
      <w:r>
        <w:rPr>
          <w:w w:val="105"/>
          <w:sz w:val="18"/>
        </w:rPr>
        <w:t>1,</w:t>
      </w:r>
      <w:r>
        <w:rPr>
          <w:spacing w:val="-8"/>
          <w:w w:val="105"/>
          <w:sz w:val="18"/>
        </w:rPr>
        <w:t xml:space="preserve"> </w:t>
      </w:r>
      <w:r>
        <w:rPr>
          <w:spacing w:val="-2"/>
          <w:w w:val="105"/>
          <w:sz w:val="18"/>
        </w:rPr>
        <w:t>2002,</w:t>
      </w:r>
    </w:p>
    <w:p w:rsidR="00261A0B" w:rsidRDefault="00261BE8">
      <w:pPr>
        <w:spacing w:before="54"/>
        <w:ind w:left="880"/>
        <w:rPr>
          <w:sz w:val="18"/>
        </w:rPr>
      </w:pPr>
      <w:r>
        <w:rPr>
          <w:w w:val="105"/>
          <w:sz w:val="18"/>
        </w:rPr>
        <w:t>pp.</w:t>
      </w:r>
      <w:r>
        <w:rPr>
          <w:spacing w:val="-15"/>
          <w:w w:val="105"/>
          <w:sz w:val="18"/>
        </w:rPr>
        <w:t xml:space="preserve"> </w:t>
      </w:r>
      <w:r>
        <w:rPr>
          <w:w w:val="105"/>
          <w:sz w:val="18"/>
        </w:rPr>
        <w:t>235-254.</w:t>
      </w:r>
      <w:r>
        <w:rPr>
          <w:spacing w:val="-15"/>
          <w:w w:val="105"/>
          <w:sz w:val="18"/>
        </w:rPr>
        <w:t xml:space="preserve"> </w:t>
      </w:r>
      <w:r>
        <w:rPr>
          <w:rFonts w:ascii="Calibri"/>
          <w:i/>
          <w:w w:val="105"/>
          <w:sz w:val="18"/>
        </w:rPr>
        <w:t>Springer</w:t>
      </w:r>
      <w:r>
        <w:rPr>
          <w:w w:val="105"/>
          <w:sz w:val="18"/>
        </w:rPr>
        <w:t>.</w:t>
      </w:r>
      <w:r>
        <w:rPr>
          <w:spacing w:val="-14"/>
          <w:w w:val="105"/>
          <w:sz w:val="18"/>
        </w:rPr>
        <w:t xml:space="preserve"> </w:t>
      </w:r>
      <w:r>
        <w:rPr>
          <w:w w:val="105"/>
          <w:sz w:val="18"/>
        </w:rPr>
        <w:t>Accessed</w:t>
      </w:r>
      <w:r>
        <w:rPr>
          <w:spacing w:val="-15"/>
          <w:w w:val="105"/>
          <w:sz w:val="18"/>
        </w:rPr>
        <w:t xml:space="preserve"> </w:t>
      </w:r>
      <w:r>
        <w:rPr>
          <w:w w:val="105"/>
          <w:sz w:val="18"/>
        </w:rPr>
        <w:t>10</w:t>
      </w:r>
      <w:r>
        <w:rPr>
          <w:spacing w:val="-15"/>
          <w:w w:val="105"/>
          <w:sz w:val="18"/>
        </w:rPr>
        <w:t xml:space="preserve"> </w:t>
      </w:r>
      <w:r>
        <w:rPr>
          <w:w w:val="105"/>
          <w:sz w:val="18"/>
        </w:rPr>
        <w:t>01</w:t>
      </w:r>
      <w:r>
        <w:rPr>
          <w:spacing w:val="-14"/>
          <w:w w:val="105"/>
          <w:sz w:val="18"/>
        </w:rPr>
        <w:t xml:space="preserve"> </w:t>
      </w:r>
      <w:r>
        <w:rPr>
          <w:spacing w:val="-2"/>
          <w:w w:val="105"/>
          <w:sz w:val="18"/>
        </w:rPr>
        <w:t>2023.</w:t>
      </w:r>
    </w:p>
    <w:p w:rsidR="00261A0B" w:rsidRDefault="00261A0B">
      <w:pPr>
        <w:pStyle w:val="BodyText"/>
        <w:spacing w:before="36"/>
        <w:rPr>
          <w:sz w:val="18"/>
        </w:rPr>
      </w:pPr>
    </w:p>
    <w:p w:rsidR="00261A0B" w:rsidRDefault="00261BE8">
      <w:pPr>
        <w:ind w:left="160"/>
        <w:rPr>
          <w:sz w:val="18"/>
        </w:rPr>
      </w:pPr>
      <w:r>
        <w:rPr>
          <w:w w:val="105"/>
          <w:sz w:val="18"/>
        </w:rPr>
        <w:t>Goleman,</w:t>
      </w:r>
      <w:r>
        <w:rPr>
          <w:spacing w:val="-7"/>
          <w:w w:val="105"/>
          <w:sz w:val="18"/>
        </w:rPr>
        <w:t xml:space="preserve"> </w:t>
      </w:r>
      <w:r>
        <w:rPr>
          <w:w w:val="105"/>
          <w:sz w:val="18"/>
        </w:rPr>
        <w:t>Daniel.</w:t>
      </w:r>
      <w:r>
        <w:rPr>
          <w:spacing w:val="-7"/>
          <w:w w:val="105"/>
          <w:sz w:val="18"/>
        </w:rPr>
        <w:t xml:space="preserve"> </w:t>
      </w:r>
      <w:r>
        <w:rPr>
          <w:rFonts w:ascii="Calibri"/>
          <w:i/>
          <w:w w:val="105"/>
          <w:sz w:val="18"/>
        </w:rPr>
        <w:t>Emotional</w:t>
      </w:r>
      <w:r>
        <w:rPr>
          <w:rFonts w:ascii="Calibri"/>
          <w:i/>
          <w:spacing w:val="11"/>
          <w:w w:val="105"/>
          <w:sz w:val="18"/>
        </w:rPr>
        <w:t xml:space="preserve"> </w:t>
      </w:r>
      <w:r>
        <w:rPr>
          <w:rFonts w:ascii="Calibri"/>
          <w:i/>
          <w:w w:val="105"/>
          <w:sz w:val="18"/>
        </w:rPr>
        <w:t>Intelligence:</w:t>
      </w:r>
      <w:r>
        <w:rPr>
          <w:rFonts w:ascii="Calibri"/>
          <w:i/>
          <w:spacing w:val="10"/>
          <w:w w:val="105"/>
          <w:sz w:val="18"/>
        </w:rPr>
        <w:t xml:space="preserve"> </w:t>
      </w:r>
      <w:r>
        <w:rPr>
          <w:rFonts w:ascii="Calibri"/>
          <w:i/>
          <w:w w:val="105"/>
          <w:sz w:val="18"/>
        </w:rPr>
        <w:t>Why</w:t>
      </w:r>
      <w:r>
        <w:rPr>
          <w:rFonts w:ascii="Calibri"/>
          <w:i/>
          <w:spacing w:val="10"/>
          <w:w w:val="105"/>
          <w:sz w:val="18"/>
        </w:rPr>
        <w:t xml:space="preserve"> </w:t>
      </w:r>
      <w:r>
        <w:rPr>
          <w:rFonts w:ascii="Calibri"/>
          <w:i/>
          <w:w w:val="105"/>
          <w:sz w:val="18"/>
        </w:rPr>
        <w:t>It</w:t>
      </w:r>
      <w:r>
        <w:rPr>
          <w:rFonts w:ascii="Calibri"/>
          <w:i/>
          <w:spacing w:val="10"/>
          <w:w w:val="105"/>
          <w:sz w:val="18"/>
        </w:rPr>
        <w:t xml:space="preserve"> </w:t>
      </w:r>
      <w:r>
        <w:rPr>
          <w:rFonts w:ascii="Calibri"/>
          <w:i/>
          <w:w w:val="105"/>
          <w:sz w:val="18"/>
        </w:rPr>
        <w:t>Can</w:t>
      </w:r>
      <w:r>
        <w:rPr>
          <w:rFonts w:ascii="Calibri"/>
          <w:i/>
          <w:spacing w:val="11"/>
          <w:w w:val="105"/>
          <w:sz w:val="18"/>
        </w:rPr>
        <w:t xml:space="preserve"> </w:t>
      </w:r>
      <w:r>
        <w:rPr>
          <w:rFonts w:ascii="Calibri"/>
          <w:i/>
          <w:w w:val="105"/>
          <w:sz w:val="18"/>
        </w:rPr>
        <w:t>Matter</w:t>
      </w:r>
      <w:r>
        <w:rPr>
          <w:rFonts w:ascii="Calibri"/>
          <w:i/>
          <w:spacing w:val="10"/>
          <w:w w:val="105"/>
          <w:sz w:val="18"/>
        </w:rPr>
        <w:t xml:space="preserve"> </w:t>
      </w:r>
      <w:r>
        <w:rPr>
          <w:rFonts w:ascii="Calibri"/>
          <w:i/>
          <w:w w:val="105"/>
          <w:sz w:val="18"/>
        </w:rPr>
        <w:t>More</w:t>
      </w:r>
      <w:r>
        <w:rPr>
          <w:rFonts w:ascii="Calibri"/>
          <w:i/>
          <w:spacing w:val="10"/>
          <w:w w:val="105"/>
          <w:sz w:val="18"/>
        </w:rPr>
        <w:t xml:space="preserve"> </w:t>
      </w:r>
      <w:r>
        <w:rPr>
          <w:rFonts w:ascii="Calibri"/>
          <w:i/>
          <w:w w:val="105"/>
          <w:sz w:val="18"/>
        </w:rPr>
        <w:t>Than</w:t>
      </w:r>
      <w:r>
        <w:rPr>
          <w:rFonts w:ascii="Calibri"/>
          <w:i/>
          <w:spacing w:val="11"/>
          <w:w w:val="105"/>
          <w:sz w:val="18"/>
        </w:rPr>
        <w:t xml:space="preserve"> </w:t>
      </w:r>
      <w:r>
        <w:rPr>
          <w:rFonts w:ascii="Calibri"/>
          <w:i/>
          <w:w w:val="105"/>
          <w:sz w:val="18"/>
        </w:rPr>
        <w:t>IQ</w:t>
      </w:r>
      <w:r>
        <w:rPr>
          <w:w w:val="105"/>
          <w:sz w:val="18"/>
        </w:rPr>
        <w:t>.</w:t>
      </w:r>
      <w:r>
        <w:rPr>
          <w:spacing w:val="-7"/>
          <w:w w:val="105"/>
          <w:sz w:val="18"/>
        </w:rPr>
        <w:t xml:space="preserve"> </w:t>
      </w:r>
      <w:r>
        <w:rPr>
          <w:w w:val="105"/>
          <w:sz w:val="18"/>
        </w:rPr>
        <w:t>Bloomsbury</w:t>
      </w:r>
      <w:r>
        <w:rPr>
          <w:spacing w:val="-7"/>
          <w:w w:val="105"/>
          <w:sz w:val="18"/>
        </w:rPr>
        <w:t xml:space="preserve"> </w:t>
      </w:r>
      <w:r>
        <w:rPr>
          <w:w w:val="105"/>
          <w:sz w:val="18"/>
        </w:rPr>
        <w:t>Publishing,</w:t>
      </w:r>
      <w:r>
        <w:rPr>
          <w:spacing w:val="-6"/>
          <w:w w:val="105"/>
          <w:sz w:val="18"/>
        </w:rPr>
        <w:t xml:space="preserve"> </w:t>
      </w:r>
      <w:r>
        <w:rPr>
          <w:spacing w:val="-2"/>
          <w:w w:val="105"/>
          <w:sz w:val="18"/>
        </w:rPr>
        <w:t>2009.</w:t>
      </w:r>
    </w:p>
    <w:p w:rsidR="00261A0B" w:rsidRDefault="00261BE8">
      <w:pPr>
        <w:spacing w:before="53"/>
        <w:ind w:left="880"/>
        <w:rPr>
          <w:sz w:val="18"/>
        </w:rPr>
      </w:pPr>
      <w:r>
        <w:rPr>
          <w:sz w:val="18"/>
        </w:rPr>
        <w:t>Accessed</w:t>
      </w:r>
      <w:r>
        <w:rPr>
          <w:spacing w:val="11"/>
          <w:sz w:val="18"/>
        </w:rPr>
        <w:t xml:space="preserve"> </w:t>
      </w:r>
      <w:r>
        <w:rPr>
          <w:sz w:val="18"/>
        </w:rPr>
        <w:t>12</w:t>
      </w:r>
      <w:r>
        <w:rPr>
          <w:spacing w:val="11"/>
          <w:sz w:val="18"/>
        </w:rPr>
        <w:t xml:space="preserve"> </w:t>
      </w:r>
      <w:r>
        <w:rPr>
          <w:sz w:val="18"/>
        </w:rPr>
        <w:t>January</w:t>
      </w:r>
      <w:r>
        <w:rPr>
          <w:spacing w:val="11"/>
          <w:sz w:val="18"/>
        </w:rPr>
        <w:t xml:space="preserve"> </w:t>
      </w:r>
      <w:r>
        <w:rPr>
          <w:spacing w:val="-2"/>
          <w:sz w:val="18"/>
        </w:rPr>
        <w:t>2023.</w:t>
      </w:r>
    </w:p>
    <w:p w:rsidR="00261A0B" w:rsidRDefault="00261A0B">
      <w:pPr>
        <w:pStyle w:val="BodyText"/>
        <w:spacing w:before="47"/>
        <w:rPr>
          <w:sz w:val="18"/>
        </w:rPr>
      </w:pPr>
    </w:p>
    <w:p w:rsidR="00261A0B" w:rsidRDefault="00261BE8">
      <w:pPr>
        <w:spacing w:before="1" w:line="304" w:lineRule="auto"/>
        <w:ind w:left="880" w:right="347" w:hanging="720"/>
        <w:rPr>
          <w:sz w:val="18"/>
        </w:rPr>
      </w:pPr>
      <w:r>
        <w:rPr>
          <w:w w:val="105"/>
          <w:sz w:val="18"/>
        </w:rPr>
        <w:t>Goleman,</w:t>
      </w:r>
      <w:r>
        <w:rPr>
          <w:spacing w:val="-9"/>
          <w:w w:val="105"/>
          <w:sz w:val="18"/>
        </w:rPr>
        <w:t xml:space="preserve"> </w:t>
      </w:r>
      <w:r>
        <w:rPr>
          <w:w w:val="105"/>
          <w:sz w:val="18"/>
        </w:rPr>
        <w:t>Daniel,</w:t>
      </w:r>
      <w:r>
        <w:rPr>
          <w:spacing w:val="-9"/>
          <w:w w:val="105"/>
          <w:sz w:val="18"/>
        </w:rPr>
        <w:t xml:space="preserve"> </w:t>
      </w:r>
      <w:r>
        <w:rPr>
          <w:w w:val="105"/>
          <w:sz w:val="18"/>
        </w:rPr>
        <w:t>and</w:t>
      </w:r>
      <w:r>
        <w:rPr>
          <w:spacing w:val="-9"/>
          <w:w w:val="105"/>
          <w:sz w:val="18"/>
        </w:rPr>
        <w:t xml:space="preserve"> </w:t>
      </w:r>
      <w:r>
        <w:rPr>
          <w:w w:val="105"/>
          <w:sz w:val="18"/>
        </w:rPr>
        <w:t>Richard</w:t>
      </w:r>
      <w:r>
        <w:rPr>
          <w:spacing w:val="-9"/>
          <w:w w:val="105"/>
          <w:sz w:val="18"/>
        </w:rPr>
        <w:t xml:space="preserve"> </w:t>
      </w:r>
      <w:r>
        <w:rPr>
          <w:w w:val="105"/>
          <w:sz w:val="18"/>
        </w:rPr>
        <w:t>E.</w:t>
      </w:r>
      <w:r>
        <w:rPr>
          <w:spacing w:val="-9"/>
          <w:w w:val="105"/>
          <w:sz w:val="18"/>
        </w:rPr>
        <w:t xml:space="preserve"> </w:t>
      </w:r>
      <w:r>
        <w:rPr>
          <w:w w:val="105"/>
          <w:sz w:val="18"/>
        </w:rPr>
        <w:t>Boyatzis.</w:t>
      </w:r>
      <w:r>
        <w:rPr>
          <w:spacing w:val="-9"/>
          <w:w w:val="105"/>
          <w:sz w:val="18"/>
        </w:rPr>
        <w:t xml:space="preserve"> </w:t>
      </w:r>
      <w:r>
        <w:rPr>
          <w:w w:val="105"/>
          <w:sz w:val="18"/>
        </w:rPr>
        <w:t>“Emotional</w:t>
      </w:r>
      <w:r>
        <w:rPr>
          <w:spacing w:val="-9"/>
          <w:w w:val="105"/>
          <w:sz w:val="18"/>
        </w:rPr>
        <w:t xml:space="preserve"> </w:t>
      </w:r>
      <w:r>
        <w:rPr>
          <w:w w:val="105"/>
          <w:sz w:val="18"/>
        </w:rPr>
        <w:t>Intelligence</w:t>
      </w:r>
      <w:r>
        <w:rPr>
          <w:spacing w:val="-9"/>
          <w:w w:val="105"/>
          <w:sz w:val="18"/>
        </w:rPr>
        <w:t xml:space="preserve"> </w:t>
      </w:r>
      <w:r>
        <w:rPr>
          <w:w w:val="105"/>
          <w:sz w:val="18"/>
        </w:rPr>
        <w:t>Has</w:t>
      </w:r>
      <w:r>
        <w:rPr>
          <w:spacing w:val="-9"/>
          <w:w w:val="105"/>
          <w:sz w:val="18"/>
        </w:rPr>
        <w:t xml:space="preserve"> </w:t>
      </w:r>
      <w:r>
        <w:rPr>
          <w:w w:val="105"/>
          <w:sz w:val="18"/>
        </w:rPr>
        <w:t>12</w:t>
      </w:r>
      <w:r>
        <w:rPr>
          <w:spacing w:val="-9"/>
          <w:w w:val="105"/>
          <w:sz w:val="18"/>
        </w:rPr>
        <w:t xml:space="preserve"> </w:t>
      </w:r>
      <w:r>
        <w:rPr>
          <w:w w:val="105"/>
          <w:sz w:val="18"/>
        </w:rPr>
        <w:t>Elements.</w:t>
      </w:r>
      <w:r>
        <w:rPr>
          <w:spacing w:val="-9"/>
          <w:w w:val="105"/>
          <w:sz w:val="18"/>
        </w:rPr>
        <w:t xml:space="preserve"> </w:t>
      </w:r>
      <w:r>
        <w:rPr>
          <w:w w:val="105"/>
          <w:sz w:val="18"/>
        </w:rPr>
        <w:t>Which</w:t>
      </w:r>
      <w:r>
        <w:rPr>
          <w:spacing w:val="-9"/>
          <w:w w:val="105"/>
          <w:sz w:val="18"/>
        </w:rPr>
        <w:t xml:space="preserve"> </w:t>
      </w:r>
      <w:r>
        <w:rPr>
          <w:w w:val="105"/>
          <w:sz w:val="18"/>
        </w:rPr>
        <w:t>Do</w:t>
      </w:r>
      <w:r>
        <w:rPr>
          <w:spacing w:val="-9"/>
          <w:w w:val="105"/>
          <w:sz w:val="18"/>
        </w:rPr>
        <w:t xml:space="preserve"> </w:t>
      </w:r>
      <w:r>
        <w:rPr>
          <w:w w:val="105"/>
          <w:sz w:val="18"/>
        </w:rPr>
        <w:t>You</w:t>
      </w:r>
      <w:r>
        <w:rPr>
          <w:spacing w:val="-9"/>
          <w:w w:val="105"/>
          <w:sz w:val="18"/>
        </w:rPr>
        <w:t xml:space="preserve"> </w:t>
      </w:r>
      <w:r>
        <w:rPr>
          <w:w w:val="105"/>
          <w:sz w:val="18"/>
        </w:rPr>
        <w:t>Need</w:t>
      </w:r>
      <w:r>
        <w:rPr>
          <w:spacing w:val="-9"/>
          <w:w w:val="105"/>
          <w:sz w:val="18"/>
        </w:rPr>
        <w:t xml:space="preserve"> </w:t>
      </w:r>
      <w:r>
        <w:rPr>
          <w:w w:val="105"/>
          <w:sz w:val="18"/>
        </w:rPr>
        <w:t xml:space="preserve">to Work On?” </w:t>
      </w:r>
      <w:r>
        <w:rPr>
          <w:rFonts w:ascii="Calibri" w:hAnsi="Calibri"/>
          <w:i/>
          <w:w w:val="105"/>
          <w:sz w:val="18"/>
        </w:rPr>
        <w:t>Harvard Business Review</w:t>
      </w:r>
      <w:r>
        <w:rPr>
          <w:w w:val="105"/>
          <w:sz w:val="18"/>
        </w:rPr>
        <w:t xml:space="preserve">, 6 February 2017, </w:t>
      </w:r>
      <w:hyperlink r:id="rId20">
        <w:r>
          <w:rPr>
            <w:w w:val="105"/>
            <w:sz w:val="18"/>
          </w:rPr>
          <w:t>https://www.proveritas.com.au/downloads/Emotional-Intelligence-12-Elements.PDF.</w:t>
        </w:r>
      </w:hyperlink>
      <w:r>
        <w:rPr>
          <w:spacing w:val="-15"/>
          <w:w w:val="105"/>
          <w:sz w:val="18"/>
        </w:rPr>
        <w:t xml:space="preserve"> </w:t>
      </w:r>
      <w:r>
        <w:rPr>
          <w:w w:val="105"/>
          <w:sz w:val="18"/>
        </w:rPr>
        <w:t>Accessed</w:t>
      </w:r>
      <w:r>
        <w:rPr>
          <w:spacing w:val="-15"/>
          <w:w w:val="105"/>
          <w:sz w:val="18"/>
        </w:rPr>
        <w:t xml:space="preserve"> </w:t>
      </w:r>
      <w:r>
        <w:rPr>
          <w:w w:val="105"/>
          <w:sz w:val="18"/>
        </w:rPr>
        <w:t>12</w:t>
      </w:r>
    </w:p>
    <w:p w:rsidR="00261A0B" w:rsidRDefault="00261BE8">
      <w:pPr>
        <w:spacing w:before="6"/>
        <w:ind w:left="880"/>
        <w:rPr>
          <w:sz w:val="18"/>
        </w:rPr>
      </w:pPr>
      <w:r>
        <w:rPr>
          <w:sz w:val="18"/>
        </w:rPr>
        <w:t>12</w:t>
      </w:r>
      <w:r>
        <w:rPr>
          <w:spacing w:val="-3"/>
          <w:sz w:val="18"/>
        </w:rPr>
        <w:t xml:space="preserve"> </w:t>
      </w:r>
      <w:r>
        <w:rPr>
          <w:spacing w:val="-2"/>
          <w:sz w:val="18"/>
        </w:rPr>
        <w:t>2022.</w:t>
      </w:r>
    </w:p>
    <w:p w:rsidR="00261A0B" w:rsidRDefault="00261A0B">
      <w:pPr>
        <w:pStyle w:val="BodyText"/>
        <w:spacing w:before="47"/>
        <w:rPr>
          <w:sz w:val="18"/>
        </w:rPr>
      </w:pPr>
    </w:p>
    <w:p w:rsidR="00261A0B" w:rsidRDefault="00261BE8">
      <w:pPr>
        <w:ind w:left="160"/>
        <w:rPr>
          <w:sz w:val="18"/>
        </w:rPr>
      </w:pPr>
      <w:r>
        <w:rPr>
          <w:w w:val="105"/>
          <w:sz w:val="18"/>
        </w:rPr>
        <w:t>Hamill,</w:t>
      </w:r>
      <w:r>
        <w:rPr>
          <w:spacing w:val="-1"/>
          <w:w w:val="105"/>
          <w:sz w:val="18"/>
        </w:rPr>
        <w:t xml:space="preserve"> </w:t>
      </w:r>
      <w:r>
        <w:rPr>
          <w:w w:val="105"/>
          <w:sz w:val="18"/>
        </w:rPr>
        <w:t>Pete.</w:t>
      </w:r>
      <w:r>
        <w:rPr>
          <w:spacing w:val="-1"/>
          <w:w w:val="105"/>
          <w:sz w:val="18"/>
        </w:rPr>
        <w:t xml:space="preserve"> </w:t>
      </w:r>
      <w:r>
        <w:rPr>
          <w:rFonts w:ascii="Calibri"/>
          <w:i/>
          <w:w w:val="105"/>
          <w:sz w:val="18"/>
        </w:rPr>
        <w:t>Embodied</w:t>
      </w:r>
      <w:r>
        <w:rPr>
          <w:rFonts w:ascii="Calibri"/>
          <w:i/>
          <w:spacing w:val="16"/>
          <w:w w:val="105"/>
          <w:sz w:val="18"/>
        </w:rPr>
        <w:t xml:space="preserve"> </w:t>
      </w:r>
      <w:r>
        <w:rPr>
          <w:rFonts w:ascii="Calibri"/>
          <w:i/>
          <w:w w:val="105"/>
          <w:sz w:val="18"/>
        </w:rPr>
        <w:t>Leadership:</w:t>
      </w:r>
      <w:r>
        <w:rPr>
          <w:rFonts w:ascii="Calibri"/>
          <w:i/>
          <w:spacing w:val="16"/>
          <w:w w:val="105"/>
          <w:sz w:val="18"/>
        </w:rPr>
        <w:t xml:space="preserve"> </w:t>
      </w:r>
      <w:r>
        <w:rPr>
          <w:rFonts w:ascii="Calibri"/>
          <w:i/>
          <w:w w:val="105"/>
          <w:sz w:val="18"/>
        </w:rPr>
        <w:t>The</w:t>
      </w:r>
      <w:r>
        <w:rPr>
          <w:rFonts w:ascii="Calibri"/>
          <w:i/>
          <w:spacing w:val="17"/>
          <w:w w:val="105"/>
          <w:sz w:val="18"/>
        </w:rPr>
        <w:t xml:space="preserve"> </w:t>
      </w:r>
      <w:r>
        <w:rPr>
          <w:rFonts w:ascii="Calibri"/>
          <w:i/>
          <w:w w:val="105"/>
          <w:sz w:val="18"/>
        </w:rPr>
        <w:t>Somatic</w:t>
      </w:r>
      <w:r>
        <w:rPr>
          <w:rFonts w:ascii="Calibri"/>
          <w:i/>
          <w:spacing w:val="16"/>
          <w:w w:val="105"/>
          <w:sz w:val="18"/>
        </w:rPr>
        <w:t xml:space="preserve"> </w:t>
      </w:r>
      <w:r>
        <w:rPr>
          <w:rFonts w:ascii="Calibri"/>
          <w:i/>
          <w:w w:val="105"/>
          <w:sz w:val="18"/>
        </w:rPr>
        <w:t>Approach</w:t>
      </w:r>
      <w:r>
        <w:rPr>
          <w:rFonts w:ascii="Calibri"/>
          <w:i/>
          <w:spacing w:val="16"/>
          <w:w w:val="105"/>
          <w:sz w:val="18"/>
        </w:rPr>
        <w:t xml:space="preserve"> </w:t>
      </w:r>
      <w:r>
        <w:rPr>
          <w:rFonts w:ascii="Calibri"/>
          <w:i/>
          <w:w w:val="105"/>
          <w:sz w:val="18"/>
        </w:rPr>
        <w:t>to</w:t>
      </w:r>
      <w:r>
        <w:rPr>
          <w:rFonts w:ascii="Calibri"/>
          <w:i/>
          <w:spacing w:val="16"/>
          <w:w w:val="105"/>
          <w:sz w:val="18"/>
        </w:rPr>
        <w:t xml:space="preserve"> </w:t>
      </w:r>
      <w:r>
        <w:rPr>
          <w:rFonts w:ascii="Calibri"/>
          <w:i/>
          <w:w w:val="105"/>
          <w:sz w:val="18"/>
        </w:rPr>
        <w:t>Developing</w:t>
      </w:r>
      <w:r>
        <w:rPr>
          <w:rFonts w:ascii="Calibri"/>
          <w:i/>
          <w:spacing w:val="16"/>
          <w:w w:val="105"/>
          <w:sz w:val="18"/>
        </w:rPr>
        <w:t xml:space="preserve"> </w:t>
      </w:r>
      <w:r>
        <w:rPr>
          <w:rFonts w:ascii="Calibri"/>
          <w:i/>
          <w:w w:val="105"/>
          <w:sz w:val="18"/>
        </w:rPr>
        <w:t>Your</w:t>
      </w:r>
      <w:r>
        <w:rPr>
          <w:rFonts w:ascii="Calibri"/>
          <w:i/>
          <w:spacing w:val="16"/>
          <w:w w:val="105"/>
          <w:sz w:val="18"/>
        </w:rPr>
        <w:t xml:space="preserve"> </w:t>
      </w:r>
      <w:r>
        <w:rPr>
          <w:rFonts w:ascii="Calibri"/>
          <w:i/>
          <w:w w:val="105"/>
          <w:sz w:val="18"/>
        </w:rPr>
        <w:t>Leadership</w:t>
      </w:r>
      <w:r>
        <w:rPr>
          <w:w w:val="105"/>
          <w:sz w:val="18"/>
        </w:rPr>
        <w:t>. Kogan</w:t>
      </w:r>
      <w:r>
        <w:rPr>
          <w:spacing w:val="-1"/>
          <w:w w:val="105"/>
          <w:sz w:val="18"/>
        </w:rPr>
        <w:t xml:space="preserve"> </w:t>
      </w:r>
      <w:r>
        <w:rPr>
          <w:w w:val="105"/>
          <w:sz w:val="18"/>
        </w:rPr>
        <w:t>Page,</w:t>
      </w:r>
      <w:r>
        <w:rPr>
          <w:spacing w:val="-1"/>
          <w:w w:val="105"/>
          <w:sz w:val="18"/>
        </w:rPr>
        <w:t xml:space="preserve"> </w:t>
      </w:r>
      <w:r>
        <w:rPr>
          <w:spacing w:val="-2"/>
          <w:w w:val="105"/>
          <w:sz w:val="18"/>
        </w:rPr>
        <w:t>2013.</w:t>
      </w:r>
    </w:p>
    <w:p w:rsidR="00261A0B" w:rsidRDefault="00261BE8">
      <w:pPr>
        <w:spacing w:before="54"/>
        <w:ind w:left="880"/>
        <w:rPr>
          <w:sz w:val="18"/>
        </w:rPr>
      </w:pPr>
      <w:r>
        <w:rPr>
          <w:sz w:val="18"/>
        </w:rPr>
        <w:t>Accessed</w:t>
      </w:r>
      <w:r>
        <w:rPr>
          <w:spacing w:val="11"/>
          <w:sz w:val="18"/>
        </w:rPr>
        <w:t xml:space="preserve"> </w:t>
      </w:r>
      <w:r>
        <w:rPr>
          <w:sz w:val="18"/>
        </w:rPr>
        <w:t>10</w:t>
      </w:r>
      <w:r>
        <w:rPr>
          <w:spacing w:val="11"/>
          <w:sz w:val="18"/>
        </w:rPr>
        <w:t xml:space="preserve"> </w:t>
      </w:r>
      <w:r>
        <w:rPr>
          <w:sz w:val="18"/>
        </w:rPr>
        <w:t>January</w:t>
      </w:r>
      <w:r>
        <w:rPr>
          <w:spacing w:val="11"/>
          <w:sz w:val="18"/>
        </w:rPr>
        <w:t xml:space="preserve"> </w:t>
      </w:r>
      <w:r>
        <w:rPr>
          <w:spacing w:val="-2"/>
          <w:sz w:val="18"/>
        </w:rPr>
        <w:t>2023.</w:t>
      </w:r>
    </w:p>
    <w:p w:rsidR="00261A0B" w:rsidRDefault="00261A0B">
      <w:pPr>
        <w:pStyle w:val="BodyText"/>
        <w:spacing w:before="47"/>
        <w:rPr>
          <w:sz w:val="18"/>
        </w:rPr>
      </w:pPr>
    </w:p>
    <w:p w:rsidR="00261A0B" w:rsidRDefault="00261BE8">
      <w:pPr>
        <w:ind w:left="160"/>
        <w:rPr>
          <w:sz w:val="18"/>
        </w:rPr>
      </w:pPr>
      <w:r>
        <w:rPr>
          <w:w w:val="105"/>
          <w:sz w:val="18"/>
        </w:rPr>
        <w:t>Jung,</w:t>
      </w:r>
      <w:r>
        <w:rPr>
          <w:spacing w:val="-11"/>
          <w:w w:val="105"/>
          <w:sz w:val="18"/>
        </w:rPr>
        <w:t xml:space="preserve"> </w:t>
      </w:r>
      <w:r>
        <w:rPr>
          <w:w w:val="105"/>
          <w:sz w:val="18"/>
        </w:rPr>
        <w:t>C.</w:t>
      </w:r>
      <w:r>
        <w:rPr>
          <w:spacing w:val="-11"/>
          <w:w w:val="105"/>
          <w:sz w:val="18"/>
        </w:rPr>
        <w:t xml:space="preserve"> </w:t>
      </w:r>
      <w:r>
        <w:rPr>
          <w:w w:val="105"/>
          <w:sz w:val="18"/>
        </w:rPr>
        <w:t>G.</w:t>
      </w:r>
      <w:r>
        <w:rPr>
          <w:spacing w:val="-11"/>
          <w:w w:val="105"/>
          <w:sz w:val="18"/>
        </w:rPr>
        <w:t xml:space="preserve"> </w:t>
      </w:r>
      <w:r>
        <w:rPr>
          <w:rFonts w:ascii="Calibri"/>
          <w:i/>
          <w:w w:val="105"/>
          <w:sz w:val="18"/>
        </w:rPr>
        <w:t>Collected</w:t>
      </w:r>
      <w:r>
        <w:rPr>
          <w:rFonts w:ascii="Calibri"/>
          <w:i/>
          <w:spacing w:val="5"/>
          <w:w w:val="105"/>
          <w:sz w:val="18"/>
        </w:rPr>
        <w:t xml:space="preserve"> </w:t>
      </w:r>
      <w:r>
        <w:rPr>
          <w:rFonts w:ascii="Calibri"/>
          <w:i/>
          <w:w w:val="105"/>
          <w:sz w:val="18"/>
        </w:rPr>
        <w:t>Works</w:t>
      </w:r>
      <w:r>
        <w:rPr>
          <w:rFonts w:ascii="Calibri"/>
          <w:i/>
          <w:spacing w:val="6"/>
          <w:w w:val="105"/>
          <w:sz w:val="18"/>
        </w:rPr>
        <w:t xml:space="preserve"> </w:t>
      </w:r>
      <w:r>
        <w:rPr>
          <w:rFonts w:ascii="Calibri"/>
          <w:i/>
          <w:w w:val="105"/>
          <w:sz w:val="18"/>
        </w:rPr>
        <w:t>of</w:t>
      </w:r>
      <w:r>
        <w:rPr>
          <w:rFonts w:ascii="Calibri"/>
          <w:i/>
          <w:spacing w:val="6"/>
          <w:w w:val="105"/>
          <w:sz w:val="18"/>
        </w:rPr>
        <w:t xml:space="preserve"> </w:t>
      </w:r>
      <w:r>
        <w:rPr>
          <w:rFonts w:ascii="Calibri"/>
          <w:i/>
          <w:w w:val="105"/>
          <w:sz w:val="18"/>
        </w:rPr>
        <w:t>C.G.</w:t>
      </w:r>
      <w:r>
        <w:rPr>
          <w:rFonts w:ascii="Calibri"/>
          <w:i/>
          <w:spacing w:val="6"/>
          <w:w w:val="105"/>
          <w:sz w:val="18"/>
        </w:rPr>
        <w:t xml:space="preserve"> </w:t>
      </w:r>
      <w:r>
        <w:rPr>
          <w:rFonts w:ascii="Calibri"/>
          <w:i/>
          <w:w w:val="105"/>
          <w:sz w:val="18"/>
        </w:rPr>
        <w:t>Jung,</w:t>
      </w:r>
      <w:r>
        <w:rPr>
          <w:rFonts w:ascii="Calibri"/>
          <w:i/>
          <w:spacing w:val="6"/>
          <w:w w:val="105"/>
          <w:sz w:val="18"/>
        </w:rPr>
        <w:t xml:space="preserve"> </w:t>
      </w:r>
      <w:r>
        <w:rPr>
          <w:rFonts w:ascii="Calibri"/>
          <w:i/>
          <w:w w:val="105"/>
          <w:sz w:val="18"/>
        </w:rPr>
        <w:t>Volume</w:t>
      </w:r>
      <w:r>
        <w:rPr>
          <w:rFonts w:ascii="Calibri"/>
          <w:i/>
          <w:spacing w:val="6"/>
          <w:w w:val="105"/>
          <w:sz w:val="18"/>
        </w:rPr>
        <w:t xml:space="preserve"> </w:t>
      </w:r>
      <w:r>
        <w:rPr>
          <w:rFonts w:ascii="Calibri"/>
          <w:i/>
          <w:w w:val="105"/>
          <w:sz w:val="18"/>
        </w:rPr>
        <w:t>9</w:t>
      </w:r>
      <w:r>
        <w:rPr>
          <w:rFonts w:ascii="Calibri"/>
          <w:i/>
          <w:spacing w:val="5"/>
          <w:w w:val="105"/>
          <w:sz w:val="18"/>
        </w:rPr>
        <w:t xml:space="preserve"> </w:t>
      </w:r>
      <w:r>
        <w:rPr>
          <w:rFonts w:ascii="Calibri"/>
          <w:i/>
          <w:w w:val="105"/>
          <w:sz w:val="18"/>
        </w:rPr>
        <w:t>(Part</w:t>
      </w:r>
      <w:r>
        <w:rPr>
          <w:rFonts w:ascii="Calibri"/>
          <w:i/>
          <w:spacing w:val="6"/>
          <w:w w:val="105"/>
          <w:sz w:val="18"/>
        </w:rPr>
        <w:t xml:space="preserve"> </w:t>
      </w:r>
      <w:r>
        <w:rPr>
          <w:rFonts w:ascii="Calibri"/>
          <w:i/>
          <w:w w:val="105"/>
          <w:sz w:val="18"/>
        </w:rPr>
        <w:t>2):</w:t>
      </w:r>
      <w:r>
        <w:rPr>
          <w:rFonts w:ascii="Calibri"/>
          <w:i/>
          <w:spacing w:val="6"/>
          <w:w w:val="105"/>
          <w:sz w:val="18"/>
        </w:rPr>
        <w:t xml:space="preserve"> </w:t>
      </w:r>
      <w:r>
        <w:rPr>
          <w:rFonts w:ascii="Calibri"/>
          <w:i/>
          <w:w w:val="105"/>
          <w:sz w:val="18"/>
        </w:rPr>
        <w:t>Aion:</w:t>
      </w:r>
      <w:r>
        <w:rPr>
          <w:rFonts w:ascii="Calibri"/>
          <w:i/>
          <w:spacing w:val="6"/>
          <w:w w:val="105"/>
          <w:sz w:val="18"/>
        </w:rPr>
        <w:t xml:space="preserve"> </w:t>
      </w:r>
      <w:r>
        <w:rPr>
          <w:rFonts w:ascii="Calibri"/>
          <w:i/>
          <w:w w:val="105"/>
          <w:sz w:val="18"/>
        </w:rPr>
        <w:t>Researches</w:t>
      </w:r>
      <w:r>
        <w:rPr>
          <w:rFonts w:ascii="Calibri"/>
          <w:i/>
          <w:spacing w:val="6"/>
          <w:w w:val="105"/>
          <w:sz w:val="18"/>
        </w:rPr>
        <w:t xml:space="preserve"> </w:t>
      </w:r>
      <w:r>
        <w:rPr>
          <w:rFonts w:ascii="Calibri"/>
          <w:i/>
          <w:w w:val="105"/>
          <w:sz w:val="18"/>
        </w:rPr>
        <w:t>into</w:t>
      </w:r>
      <w:r>
        <w:rPr>
          <w:rFonts w:ascii="Calibri"/>
          <w:i/>
          <w:spacing w:val="6"/>
          <w:w w:val="105"/>
          <w:sz w:val="18"/>
        </w:rPr>
        <w:t xml:space="preserve"> </w:t>
      </w:r>
      <w:r>
        <w:rPr>
          <w:rFonts w:ascii="Calibri"/>
          <w:i/>
          <w:w w:val="105"/>
          <w:sz w:val="18"/>
        </w:rPr>
        <w:t>the</w:t>
      </w:r>
      <w:r>
        <w:rPr>
          <w:rFonts w:ascii="Calibri"/>
          <w:i/>
          <w:spacing w:val="6"/>
          <w:w w:val="105"/>
          <w:sz w:val="18"/>
        </w:rPr>
        <w:t xml:space="preserve"> </w:t>
      </w:r>
      <w:r>
        <w:rPr>
          <w:rFonts w:ascii="Calibri"/>
          <w:i/>
          <w:w w:val="105"/>
          <w:sz w:val="18"/>
        </w:rPr>
        <w:t>Phenomenology</w:t>
      </w:r>
      <w:r>
        <w:rPr>
          <w:rFonts w:ascii="Calibri"/>
          <w:i/>
          <w:spacing w:val="5"/>
          <w:w w:val="105"/>
          <w:sz w:val="18"/>
        </w:rPr>
        <w:t xml:space="preserve"> </w:t>
      </w:r>
      <w:r>
        <w:rPr>
          <w:rFonts w:ascii="Calibri"/>
          <w:i/>
          <w:w w:val="105"/>
          <w:sz w:val="18"/>
        </w:rPr>
        <w:t>of</w:t>
      </w:r>
      <w:r>
        <w:rPr>
          <w:rFonts w:ascii="Calibri"/>
          <w:i/>
          <w:spacing w:val="6"/>
          <w:w w:val="105"/>
          <w:sz w:val="18"/>
        </w:rPr>
        <w:t xml:space="preserve"> </w:t>
      </w:r>
      <w:r>
        <w:rPr>
          <w:rFonts w:ascii="Calibri"/>
          <w:i/>
          <w:w w:val="105"/>
          <w:sz w:val="18"/>
        </w:rPr>
        <w:t>the</w:t>
      </w:r>
      <w:r>
        <w:rPr>
          <w:rFonts w:ascii="Calibri"/>
          <w:i/>
          <w:spacing w:val="6"/>
          <w:w w:val="105"/>
          <w:sz w:val="18"/>
        </w:rPr>
        <w:t xml:space="preserve"> </w:t>
      </w:r>
      <w:r>
        <w:rPr>
          <w:rFonts w:ascii="Calibri"/>
          <w:i/>
          <w:spacing w:val="-2"/>
          <w:w w:val="105"/>
          <w:sz w:val="18"/>
        </w:rPr>
        <w:t>Self</w:t>
      </w:r>
      <w:r>
        <w:rPr>
          <w:spacing w:val="-2"/>
          <w:w w:val="105"/>
          <w:sz w:val="18"/>
        </w:rPr>
        <w:t>.</w:t>
      </w:r>
    </w:p>
    <w:p w:rsidR="00261A0B" w:rsidRDefault="00261BE8">
      <w:pPr>
        <w:spacing w:before="53"/>
        <w:ind w:left="880"/>
        <w:rPr>
          <w:sz w:val="18"/>
        </w:rPr>
      </w:pPr>
      <w:r>
        <w:rPr>
          <w:w w:val="105"/>
          <w:sz w:val="18"/>
        </w:rPr>
        <w:t>Translated</w:t>
      </w:r>
      <w:r>
        <w:rPr>
          <w:spacing w:val="-8"/>
          <w:w w:val="105"/>
          <w:sz w:val="18"/>
        </w:rPr>
        <w:t xml:space="preserve"> </w:t>
      </w:r>
      <w:r>
        <w:rPr>
          <w:w w:val="105"/>
          <w:sz w:val="18"/>
        </w:rPr>
        <w:t>by</w:t>
      </w:r>
      <w:r>
        <w:rPr>
          <w:spacing w:val="-7"/>
          <w:w w:val="105"/>
          <w:sz w:val="18"/>
        </w:rPr>
        <w:t xml:space="preserve"> </w:t>
      </w:r>
      <w:r>
        <w:rPr>
          <w:w w:val="105"/>
          <w:sz w:val="18"/>
        </w:rPr>
        <w:t>Gerhard</w:t>
      </w:r>
      <w:r>
        <w:rPr>
          <w:spacing w:val="-7"/>
          <w:w w:val="105"/>
          <w:sz w:val="18"/>
        </w:rPr>
        <w:t xml:space="preserve"> </w:t>
      </w:r>
      <w:r>
        <w:rPr>
          <w:w w:val="105"/>
          <w:sz w:val="18"/>
        </w:rPr>
        <w:t>Adler</w:t>
      </w:r>
      <w:r>
        <w:rPr>
          <w:spacing w:val="-7"/>
          <w:w w:val="105"/>
          <w:sz w:val="18"/>
        </w:rPr>
        <w:t xml:space="preserve"> </w:t>
      </w:r>
      <w:r>
        <w:rPr>
          <w:w w:val="105"/>
          <w:sz w:val="18"/>
        </w:rPr>
        <w:t>and</w:t>
      </w:r>
      <w:r>
        <w:rPr>
          <w:spacing w:val="-7"/>
          <w:w w:val="105"/>
          <w:sz w:val="18"/>
        </w:rPr>
        <w:t xml:space="preserve"> </w:t>
      </w:r>
      <w:r>
        <w:rPr>
          <w:w w:val="105"/>
          <w:sz w:val="18"/>
        </w:rPr>
        <w:t>R.</w:t>
      </w:r>
      <w:r>
        <w:rPr>
          <w:spacing w:val="-8"/>
          <w:w w:val="105"/>
          <w:sz w:val="18"/>
        </w:rPr>
        <w:t xml:space="preserve"> </w:t>
      </w:r>
      <w:r>
        <w:rPr>
          <w:w w:val="105"/>
          <w:sz w:val="18"/>
        </w:rPr>
        <w:t>F.C</w:t>
      </w:r>
      <w:r>
        <w:rPr>
          <w:spacing w:val="-7"/>
          <w:w w:val="105"/>
          <w:sz w:val="18"/>
        </w:rPr>
        <w:t xml:space="preserve"> </w:t>
      </w:r>
      <w:r>
        <w:rPr>
          <w:w w:val="105"/>
          <w:sz w:val="18"/>
        </w:rPr>
        <w:t>Hull,</w:t>
      </w:r>
      <w:r>
        <w:rPr>
          <w:spacing w:val="-7"/>
          <w:w w:val="105"/>
          <w:sz w:val="18"/>
        </w:rPr>
        <w:t xml:space="preserve"> </w:t>
      </w:r>
      <w:r>
        <w:rPr>
          <w:w w:val="105"/>
          <w:sz w:val="18"/>
        </w:rPr>
        <w:t>Princeton</w:t>
      </w:r>
      <w:r>
        <w:rPr>
          <w:spacing w:val="-7"/>
          <w:w w:val="105"/>
          <w:sz w:val="18"/>
        </w:rPr>
        <w:t xml:space="preserve"> </w:t>
      </w:r>
      <w:r>
        <w:rPr>
          <w:w w:val="105"/>
          <w:sz w:val="18"/>
        </w:rPr>
        <w:t>University</w:t>
      </w:r>
      <w:r>
        <w:rPr>
          <w:spacing w:val="-7"/>
          <w:w w:val="105"/>
          <w:sz w:val="18"/>
        </w:rPr>
        <w:t xml:space="preserve"> </w:t>
      </w:r>
      <w:r>
        <w:rPr>
          <w:w w:val="105"/>
          <w:sz w:val="18"/>
        </w:rPr>
        <w:t>Press,</w:t>
      </w:r>
      <w:r>
        <w:rPr>
          <w:spacing w:val="-8"/>
          <w:w w:val="105"/>
          <w:sz w:val="18"/>
        </w:rPr>
        <w:t xml:space="preserve"> </w:t>
      </w:r>
      <w:r>
        <w:rPr>
          <w:spacing w:val="-2"/>
          <w:w w:val="105"/>
          <w:sz w:val="18"/>
        </w:rPr>
        <w:t>2014.</w:t>
      </w:r>
    </w:p>
    <w:p w:rsidR="00261A0B" w:rsidRDefault="00261A0B">
      <w:pPr>
        <w:pStyle w:val="BodyText"/>
        <w:spacing w:before="48"/>
        <w:rPr>
          <w:sz w:val="18"/>
        </w:rPr>
      </w:pPr>
    </w:p>
    <w:p w:rsidR="00261A0B" w:rsidRDefault="00261BE8">
      <w:pPr>
        <w:spacing w:line="295" w:lineRule="auto"/>
        <w:ind w:left="880" w:right="231" w:hanging="720"/>
        <w:rPr>
          <w:sz w:val="18"/>
        </w:rPr>
      </w:pPr>
      <w:r>
        <w:rPr>
          <w:w w:val="105"/>
          <w:sz w:val="18"/>
        </w:rPr>
        <w:t>Keefe,</w:t>
      </w:r>
      <w:r>
        <w:rPr>
          <w:spacing w:val="-10"/>
          <w:w w:val="105"/>
          <w:sz w:val="18"/>
        </w:rPr>
        <w:t xml:space="preserve"> </w:t>
      </w:r>
      <w:r>
        <w:rPr>
          <w:w w:val="105"/>
          <w:sz w:val="18"/>
        </w:rPr>
        <w:t>John,</w:t>
      </w:r>
      <w:r>
        <w:rPr>
          <w:spacing w:val="-10"/>
          <w:w w:val="105"/>
          <w:sz w:val="18"/>
        </w:rPr>
        <w:t xml:space="preserve"> </w:t>
      </w:r>
      <w:r>
        <w:rPr>
          <w:w w:val="105"/>
          <w:sz w:val="18"/>
        </w:rPr>
        <w:t>and</w:t>
      </w:r>
      <w:r>
        <w:rPr>
          <w:spacing w:val="-10"/>
          <w:w w:val="105"/>
          <w:sz w:val="18"/>
        </w:rPr>
        <w:t xml:space="preserve"> </w:t>
      </w:r>
      <w:r>
        <w:rPr>
          <w:w w:val="105"/>
          <w:sz w:val="18"/>
        </w:rPr>
        <w:t>Simon</w:t>
      </w:r>
      <w:r>
        <w:rPr>
          <w:spacing w:val="-10"/>
          <w:w w:val="105"/>
          <w:sz w:val="18"/>
        </w:rPr>
        <w:t xml:space="preserve"> </w:t>
      </w:r>
      <w:r>
        <w:rPr>
          <w:w w:val="105"/>
          <w:sz w:val="18"/>
        </w:rPr>
        <w:t>Murray,</w:t>
      </w:r>
      <w:r>
        <w:rPr>
          <w:spacing w:val="-10"/>
          <w:w w:val="105"/>
          <w:sz w:val="18"/>
        </w:rPr>
        <w:t xml:space="preserve"> </w:t>
      </w:r>
      <w:r>
        <w:rPr>
          <w:w w:val="105"/>
          <w:sz w:val="18"/>
        </w:rPr>
        <w:t>editors.</w:t>
      </w:r>
      <w:r>
        <w:rPr>
          <w:spacing w:val="-10"/>
          <w:w w:val="105"/>
          <w:sz w:val="18"/>
        </w:rPr>
        <w:t xml:space="preserve"> </w:t>
      </w:r>
      <w:r>
        <w:rPr>
          <w:rFonts w:ascii="Calibri"/>
          <w:i/>
          <w:w w:val="105"/>
          <w:sz w:val="18"/>
        </w:rPr>
        <w:t>Physical Theatres: A Critical Reader</w:t>
      </w:r>
      <w:r>
        <w:rPr>
          <w:w w:val="105"/>
          <w:sz w:val="18"/>
        </w:rPr>
        <w:t>.</w:t>
      </w:r>
      <w:r>
        <w:rPr>
          <w:spacing w:val="-10"/>
          <w:w w:val="105"/>
          <w:sz w:val="18"/>
        </w:rPr>
        <w:t xml:space="preserve"> </w:t>
      </w:r>
      <w:r>
        <w:rPr>
          <w:w w:val="105"/>
          <w:sz w:val="18"/>
        </w:rPr>
        <w:t>Taylor</w:t>
      </w:r>
      <w:r>
        <w:rPr>
          <w:spacing w:val="-10"/>
          <w:w w:val="105"/>
          <w:sz w:val="18"/>
        </w:rPr>
        <w:t xml:space="preserve"> </w:t>
      </w:r>
      <w:r>
        <w:rPr>
          <w:w w:val="105"/>
          <w:sz w:val="18"/>
        </w:rPr>
        <w:t>&amp;</w:t>
      </w:r>
      <w:r>
        <w:rPr>
          <w:spacing w:val="-10"/>
          <w:w w:val="105"/>
          <w:sz w:val="18"/>
        </w:rPr>
        <w:t xml:space="preserve"> </w:t>
      </w:r>
      <w:r>
        <w:rPr>
          <w:w w:val="105"/>
          <w:sz w:val="18"/>
        </w:rPr>
        <w:t>Francis,</w:t>
      </w:r>
      <w:r>
        <w:rPr>
          <w:spacing w:val="-10"/>
          <w:w w:val="105"/>
          <w:sz w:val="18"/>
        </w:rPr>
        <w:t xml:space="preserve"> </w:t>
      </w:r>
      <w:r>
        <w:rPr>
          <w:w w:val="105"/>
          <w:sz w:val="18"/>
        </w:rPr>
        <w:t>2007.</w:t>
      </w:r>
      <w:r>
        <w:rPr>
          <w:spacing w:val="-10"/>
          <w:w w:val="105"/>
          <w:sz w:val="18"/>
        </w:rPr>
        <w:t xml:space="preserve"> </w:t>
      </w:r>
      <w:r>
        <w:rPr>
          <w:w w:val="105"/>
          <w:sz w:val="18"/>
        </w:rPr>
        <w:t>Accessed 13 January 2023.</w:t>
      </w:r>
    </w:p>
    <w:p w:rsidR="00261A0B" w:rsidRDefault="00261A0B">
      <w:pPr>
        <w:pStyle w:val="BodyText"/>
        <w:rPr>
          <w:sz w:val="18"/>
        </w:rPr>
      </w:pPr>
    </w:p>
    <w:p w:rsidR="00261A0B" w:rsidRDefault="00261BE8">
      <w:pPr>
        <w:ind w:left="160"/>
        <w:rPr>
          <w:sz w:val="18"/>
        </w:rPr>
      </w:pPr>
      <w:r>
        <w:rPr>
          <w:w w:val="105"/>
          <w:sz w:val="18"/>
        </w:rPr>
        <w:t>Leadership</w:t>
      </w:r>
      <w:r>
        <w:rPr>
          <w:spacing w:val="-5"/>
          <w:w w:val="105"/>
          <w:sz w:val="18"/>
        </w:rPr>
        <w:t xml:space="preserve"> </w:t>
      </w:r>
      <w:r>
        <w:rPr>
          <w:w w:val="105"/>
          <w:sz w:val="18"/>
        </w:rPr>
        <w:t>Circle.</w:t>
      </w:r>
      <w:r>
        <w:rPr>
          <w:spacing w:val="-5"/>
          <w:w w:val="105"/>
          <w:sz w:val="18"/>
        </w:rPr>
        <w:t xml:space="preserve"> </w:t>
      </w:r>
      <w:r>
        <w:rPr>
          <w:w w:val="105"/>
          <w:sz w:val="18"/>
        </w:rPr>
        <w:t>“Leadership</w:t>
      </w:r>
      <w:r>
        <w:rPr>
          <w:spacing w:val="-5"/>
          <w:w w:val="105"/>
          <w:sz w:val="18"/>
        </w:rPr>
        <w:t xml:space="preserve"> </w:t>
      </w:r>
      <w:r>
        <w:rPr>
          <w:w w:val="105"/>
          <w:sz w:val="18"/>
        </w:rPr>
        <w:t>Circle</w:t>
      </w:r>
      <w:r>
        <w:rPr>
          <w:spacing w:val="-4"/>
          <w:w w:val="105"/>
          <w:sz w:val="18"/>
        </w:rPr>
        <w:t xml:space="preserve"> </w:t>
      </w:r>
      <w:r>
        <w:rPr>
          <w:w w:val="105"/>
          <w:sz w:val="18"/>
        </w:rPr>
        <w:t>Proﬁle.”</w:t>
      </w:r>
      <w:r>
        <w:rPr>
          <w:spacing w:val="-5"/>
          <w:w w:val="105"/>
          <w:sz w:val="18"/>
        </w:rPr>
        <w:t xml:space="preserve"> </w:t>
      </w:r>
      <w:r>
        <w:rPr>
          <w:spacing w:val="-2"/>
          <w:w w:val="105"/>
          <w:sz w:val="18"/>
        </w:rPr>
        <w:t>2021,</w:t>
      </w:r>
    </w:p>
    <w:p w:rsidR="00261A0B" w:rsidRDefault="00261BE8">
      <w:pPr>
        <w:spacing w:before="65" w:line="312" w:lineRule="auto"/>
        <w:ind w:left="880" w:right="575"/>
        <w:rPr>
          <w:sz w:val="18"/>
        </w:rPr>
      </w:pPr>
      <w:r>
        <w:rPr>
          <w:spacing w:val="-2"/>
          <w:w w:val="105"/>
          <w:sz w:val="18"/>
        </w:rPr>
        <w:t xml:space="preserve">https://leadershipcircle.com/wp-content/uploads/2022/06/LCP-Brochure-2021-11web.pdf. </w:t>
      </w:r>
      <w:r>
        <w:rPr>
          <w:w w:val="105"/>
          <w:sz w:val="18"/>
        </w:rPr>
        <w:t>Accessed 12 January 2023.</w:t>
      </w:r>
    </w:p>
    <w:p w:rsidR="00261A0B" w:rsidRDefault="00261BE8">
      <w:pPr>
        <w:spacing w:before="199"/>
        <w:ind w:left="160"/>
        <w:rPr>
          <w:sz w:val="18"/>
        </w:rPr>
      </w:pPr>
      <w:r>
        <w:rPr>
          <w:w w:val="105"/>
          <w:sz w:val="18"/>
        </w:rPr>
        <w:t>“Leading</w:t>
      </w:r>
      <w:r>
        <w:rPr>
          <w:spacing w:val="-15"/>
          <w:w w:val="105"/>
          <w:sz w:val="18"/>
        </w:rPr>
        <w:t xml:space="preserve"> </w:t>
      </w:r>
      <w:r>
        <w:rPr>
          <w:w w:val="105"/>
          <w:sz w:val="18"/>
        </w:rPr>
        <w:t>by</w:t>
      </w:r>
      <w:r>
        <w:rPr>
          <w:spacing w:val="-15"/>
          <w:w w:val="105"/>
          <w:sz w:val="18"/>
        </w:rPr>
        <w:t xml:space="preserve"> </w:t>
      </w:r>
      <w:r>
        <w:rPr>
          <w:w w:val="105"/>
          <w:sz w:val="18"/>
        </w:rPr>
        <w:t>feel.”</w:t>
      </w:r>
      <w:r>
        <w:rPr>
          <w:spacing w:val="-15"/>
          <w:w w:val="105"/>
          <w:sz w:val="18"/>
        </w:rPr>
        <w:t xml:space="preserve"> </w:t>
      </w:r>
      <w:r>
        <w:rPr>
          <w:rFonts w:ascii="Calibri" w:hAnsi="Calibri"/>
          <w:i/>
          <w:w w:val="105"/>
          <w:sz w:val="18"/>
        </w:rPr>
        <w:t>Harvard</w:t>
      </w:r>
      <w:r>
        <w:rPr>
          <w:rFonts w:ascii="Calibri" w:hAnsi="Calibri"/>
          <w:i/>
          <w:spacing w:val="-10"/>
          <w:w w:val="105"/>
          <w:sz w:val="18"/>
        </w:rPr>
        <w:t xml:space="preserve"> </w:t>
      </w:r>
      <w:r>
        <w:rPr>
          <w:rFonts w:ascii="Calibri" w:hAnsi="Calibri"/>
          <w:i/>
          <w:w w:val="105"/>
          <w:sz w:val="18"/>
        </w:rPr>
        <w:t>business</w:t>
      </w:r>
      <w:r>
        <w:rPr>
          <w:rFonts w:ascii="Calibri" w:hAnsi="Calibri"/>
          <w:i/>
          <w:spacing w:val="-5"/>
          <w:w w:val="105"/>
          <w:sz w:val="18"/>
        </w:rPr>
        <w:t xml:space="preserve"> </w:t>
      </w:r>
      <w:r>
        <w:rPr>
          <w:rFonts w:ascii="Calibri" w:hAnsi="Calibri"/>
          <w:i/>
          <w:w w:val="105"/>
          <w:sz w:val="18"/>
        </w:rPr>
        <w:t>review</w:t>
      </w:r>
      <w:r>
        <w:rPr>
          <w:w w:val="105"/>
          <w:sz w:val="18"/>
        </w:rPr>
        <w:t>,</w:t>
      </w:r>
      <w:r>
        <w:rPr>
          <w:spacing w:val="-15"/>
          <w:w w:val="105"/>
          <w:sz w:val="18"/>
        </w:rPr>
        <w:t xml:space="preserve"> </w:t>
      </w:r>
      <w:r>
        <w:rPr>
          <w:w w:val="105"/>
          <w:sz w:val="18"/>
        </w:rPr>
        <w:t>vol.</w:t>
      </w:r>
      <w:r>
        <w:rPr>
          <w:spacing w:val="-15"/>
          <w:w w:val="105"/>
          <w:sz w:val="18"/>
        </w:rPr>
        <w:t xml:space="preserve"> </w:t>
      </w:r>
      <w:r>
        <w:rPr>
          <w:w w:val="105"/>
          <w:sz w:val="18"/>
        </w:rPr>
        <w:t>82,</w:t>
      </w:r>
      <w:r>
        <w:rPr>
          <w:spacing w:val="-14"/>
          <w:w w:val="105"/>
          <w:sz w:val="18"/>
        </w:rPr>
        <w:t xml:space="preserve"> </w:t>
      </w:r>
      <w:r>
        <w:rPr>
          <w:w w:val="105"/>
          <w:sz w:val="18"/>
        </w:rPr>
        <w:t>no.</w:t>
      </w:r>
      <w:r>
        <w:rPr>
          <w:spacing w:val="-15"/>
          <w:w w:val="105"/>
          <w:sz w:val="18"/>
        </w:rPr>
        <w:t xml:space="preserve"> </w:t>
      </w:r>
      <w:r>
        <w:rPr>
          <w:w w:val="105"/>
          <w:sz w:val="18"/>
        </w:rPr>
        <w:t>1,</w:t>
      </w:r>
      <w:r>
        <w:rPr>
          <w:spacing w:val="-15"/>
          <w:w w:val="105"/>
          <w:sz w:val="18"/>
        </w:rPr>
        <w:t xml:space="preserve"> </w:t>
      </w:r>
      <w:r>
        <w:rPr>
          <w:w w:val="105"/>
          <w:sz w:val="18"/>
        </w:rPr>
        <w:t>2004,</w:t>
      </w:r>
      <w:r>
        <w:rPr>
          <w:spacing w:val="-15"/>
          <w:w w:val="105"/>
          <w:sz w:val="18"/>
        </w:rPr>
        <w:t xml:space="preserve"> </w:t>
      </w:r>
      <w:r>
        <w:rPr>
          <w:w w:val="105"/>
          <w:sz w:val="18"/>
        </w:rPr>
        <w:t>pp.</w:t>
      </w:r>
      <w:r>
        <w:rPr>
          <w:spacing w:val="-14"/>
          <w:w w:val="105"/>
          <w:sz w:val="18"/>
        </w:rPr>
        <w:t xml:space="preserve"> </w:t>
      </w:r>
      <w:r>
        <w:rPr>
          <w:w w:val="105"/>
          <w:sz w:val="18"/>
        </w:rPr>
        <w:t>27-</w:t>
      </w:r>
      <w:r>
        <w:rPr>
          <w:spacing w:val="-5"/>
          <w:w w:val="105"/>
          <w:sz w:val="18"/>
        </w:rPr>
        <w:t>37,</w:t>
      </w:r>
    </w:p>
    <w:p w:rsidR="00261A0B" w:rsidRDefault="00261BE8">
      <w:pPr>
        <w:spacing w:before="53"/>
        <w:ind w:left="880"/>
        <w:rPr>
          <w:sz w:val="18"/>
        </w:rPr>
      </w:pPr>
      <w:r>
        <w:rPr>
          <w:sz w:val="18"/>
        </w:rPr>
        <w:t>https://hbr.org/2004/01/leading-by-feel.</w:t>
      </w:r>
      <w:r>
        <w:rPr>
          <w:spacing w:val="28"/>
          <w:sz w:val="18"/>
        </w:rPr>
        <w:t xml:space="preserve"> </w:t>
      </w:r>
      <w:r>
        <w:rPr>
          <w:sz w:val="18"/>
        </w:rPr>
        <w:t>Accessed</w:t>
      </w:r>
      <w:r>
        <w:rPr>
          <w:spacing w:val="29"/>
          <w:sz w:val="18"/>
        </w:rPr>
        <w:t xml:space="preserve"> </w:t>
      </w:r>
      <w:r>
        <w:rPr>
          <w:sz w:val="18"/>
        </w:rPr>
        <w:t>22</w:t>
      </w:r>
      <w:r>
        <w:rPr>
          <w:spacing w:val="29"/>
          <w:sz w:val="18"/>
        </w:rPr>
        <w:t xml:space="preserve"> </w:t>
      </w:r>
      <w:r>
        <w:rPr>
          <w:sz w:val="18"/>
        </w:rPr>
        <w:t>12</w:t>
      </w:r>
      <w:r>
        <w:rPr>
          <w:spacing w:val="29"/>
          <w:sz w:val="18"/>
        </w:rPr>
        <w:t xml:space="preserve"> </w:t>
      </w:r>
      <w:r>
        <w:rPr>
          <w:spacing w:val="-2"/>
          <w:sz w:val="18"/>
        </w:rPr>
        <w:t>2022.</w:t>
      </w:r>
    </w:p>
    <w:p w:rsidR="00261A0B" w:rsidRDefault="00261A0B">
      <w:pPr>
        <w:pStyle w:val="BodyText"/>
        <w:spacing w:before="47"/>
        <w:rPr>
          <w:sz w:val="18"/>
        </w:rPr>
      </w:pPr>
    </w:p>
    <w:p w:rsidR="00261A0B" w:rsidRDefault="00261BE8">
      <w:pPr>
        <w:spacing w:line="295" w:lineRule="auto"/>
        <w:ind w:left="880" w:right="323" w:hanging="720"/>
        <w:rPr>
          <w:sz w:val="18"/>
        </w:rPr>
      </w:pPr>
      <w:r>
        <w:rPr>
          <w:w w:val="105"/>
          <w:sz w:val="18"/>
        </w:rPr>
        <w:t>Lid-Falkman,</w:t>
      </w:r>
      <w:r>
        <w:rPr>
          <w:spacing w:val="-4"/>
          <w:w w:val="105"/>
          <w:sz w:val="18"/>
        </w:rPr>
        <w:t xml:space="preserve"> </w:t>
      </w:r>
      <w:r>
        <w:rPr>
          <w:w w:val="105"/>
          <w:sz w:val="18"/>
        </w:rPr>
        <w:t>Lena,</w:t>
      </w:r>
      <w:r>
        <w:rPr>
          <w:spacing w:val="-4"/>
          <w:w w:val="105"/>
          <w:sz w:val="18"/>
        </w:rPr>
        <w:t xml:space="preserve"> </w:t>
      </w:r>
      <w:r>
        <w:rPr>
          <w:w w:val="105"/>
          <w:sz w:val="18"/>
        </w:rPr>
        <w:t>et</w:t>
      </w:r>
      <w:r>
        <w:rPr>
          <w:spacing w:val="-4"/>
          <w:w w:val="105"/>
          <w:sz w:val="18"/>
        </w:rPr>
        <w:t xml:space="preserve"> </w:t>
      </w:r>
      <w:r>
        <w:rPr>
          <w:w w:val="105"/>
          <w:sz w:val="18"/>
        </w:rPr>
        <w:t>al.,</w:t>
      </w:r>
      <w:r>
        <w:rPr>
          <w:spacing w:val="-4"/>
          <w:w w:val="105"/>
          <w:sz w:val="18"/>
        </w:rPr>
        <w:t xml:space="preserve"> </w:t>
      </w:r>
      <w:r>
        <w:rPr>
          <w:w w:val="105"/>
          <w:sz w:val="18"/>
        </w:rPr>
        <w:t>editors.</w:t>
      </w:r>
      <w:r>
        <w:rPr>
          <w:spacing w:val="-4"/>
          <w:w w:val="105"/>
          <w:sz w:val="18"/>
        </w:rPr>
        <w:t xml:space="preserve"> </w:t>
      </w:r>
      <w:r>
        <w:rPr>
          <w:rFonts w:ascii="Calibri"/>
          <w:i/>
          <w:w w:val="105"/>
          <w:sz w:val="18"/>
        </w:rPr>
        <w:t>The Embodiment of Leadership: A Volume in the International Leadership Series, Building Leadership Bridges</w:t>
      </w:r>
      <w:r>
        <w:rPr>
          <w:w w:val="105"/>
          <w:sz w:val="18"/>
        </w:rPr>
        <w:t>. Wiley, 2013.</w:t>
      </w:r>
    </w:p>
    <w:p w:rsidR="00261A0B" w:rsidRDefault="00261BE8">
      <w:pPr>
        <w:spacing w:before="206" w:line="295" w:lineRule="auto"/>
        <w:ind w:left="880" w:right="231" w:hanging="720"/>
        <w:rPr>
          <w:sz w:val="18"/>
        </w:rPr>
      </w:pPr>
      <w:r>
        <w:rPr>
          <w:w w:val="105"/>
          <w:sz w:val="18"/>
        </w:rPr>
        <w:t>Manstead,</w:t>
      </w:r>
      <w:r>
        <w:rPr>
          <w:spacing w:val="-7"/>
          <w:w w:val="105"/>
          <w:sz w:val="18"/>
        </w:rPr>
        <w:t xml:space="preserve"> </w:t>
      </w:r>
      <w:r>
        <w:rPr>
          <w:w w:val="105"/>
          <w:sz w:val="18"/>
        </w:rPr>
        <w:t>Antony</w:t>
      </w:r>
      <w:r>
        <w:rPr>
          <w:spacing w:val="-7"/>
          <w:w w:val="105"/>
          <w:sz w:val="18"/>
        </w:rPr>
        <w:t xml:space="preserve"> </w:t>
      </w:r>
      <w:r>
        <w:rPr>
          <w:w w:val="105"/>
          <w:sz w:val="18"/>
        </w:rPr>
        <w:t>S.</w:t>
      </w:r>
      <w:r>
        <w:rPr>
          <w:spacing w:val="-7"/>
          <w:w w:val="105"/>
          <w:sz w:val="18"/>
        </w:rPr>
        <w:t xml:space="preserve"> </w:t>
      </w:r>
      <w:r>
        <w:rPr>
          <w:w w:val="105"/>
          <w:sz w:val="18"/>
        </w:rPr>
        <w:t>R.,</w:t>
      </w:r>
      <w:r>
        <w:rPr>
          <w:spacing w:val="-7"/>
          <w:w w:val="105"/>
          <w:sz w:val="18"/>
        </w:rPr>
        <w:t xml:space="preserve"> </w:t>
      </w:r>
      <w:r>
        <w:rPr>
          <w:w w:val="105"/>
          <w:sz w:val="18"/>
        </w:rPr>
        <w:t>et</w:t>
      </w:r>
      <w:r>
        <w:rPr>
          <w:spacing w:val="-7"/>
          <w:w w:val="105"/>
          <w:sz w:val="18"/>
        </w:rPr>
        <w:t xml:space="preserve"> </w:t>
      </w:r>
      <w:r>
        <w:rPr>
          <w:w w:val="105"/>
          <w:sz w:val="18"/>
        </w:rPr>
        <w:t>al.,</w:t>
      </w:r>
      <w:r>
        <w:rPr>
          <w:spacing w:val="-7"/>
          <w:w w:val="105"/>
          <w:sz w:val="18"/>
        </w:rPr>
        <w:t xml:space="preserve"> </w:t>
      </w:r>
      <w:r>
        <w:rPr>
          <w:w w:val="105"/>
          <w:sz w:val="18"/>
        </w:rPr>
        <w:t>editors.</w:t>
      </w:r>
      <w:r>
        <w:rPr>
          <w:spacing w:val="-7"/>
          <w:w w:val="105"/>
          <w:sz w:val="18"/>
        </w:rPr>
        <w:t xml:space="preserve"> </w:t>
      </w:r>
      <w:r>
        <w:rPr>
          <w:rFonts w:ascii="Calibri"/>
          <w:i/>
          <w:w w:val="105"/>
          <w:sz w:val="18"/>
        </w:rPr>
        <w:t>Feelings and Emotions: The Amsterdam Symposium</w:t>
      </w:r>
      <w:r>
        <w:rPr>
          <w:w w:val="105"/>
          <w:sz w:val="18"/>
        </w:rPr>
        <w:t>.</w:t>
      </w:r>
      <w:r>
        <w:rPr>
          <w:spacing w:val="-7"/>
          <w:w w:val="105"/>
          <w:sz w:val="18"/>
        </w:rPr>
        <w:t xml:space="preserve"> </w:t>
      </w:r>
      <w:r>
        <w:rPr>
          <w:w w:val="105"/>
          <w:sz w:val="18"/>
        </w:rPr>
        <w:t>Cambridge University Press, 2004. Accessed 10 January 2023.</w:t>
      </w:r>
    </w:p>
    <w:p w:rsidR="00261A0B" w:rsidRDefault="00261A0B">
      <w:pPr>
        <w:pStyle w:val="BodyText"/>
        <w:rPr>
          <w:sz w:val="18"/>
        </w:rPr>
      </w:pPr>
    </w:p>
    <w:p w:rsidR="00261A0B" w:rsidRDefault="00261BE8">
      <w:pPr>
        <w:spacing w:before="1" w:line="295" w:lineRule="auto"/>
        <w:ind w:left="880" w:right="231" w:hanging="720"/>
        <w:rPr>
          <w:sz w:val="18"/>
        </w:rPr>
      </w:pPr>
      <w:r>
        <w:rPr>
          <w:w w:val="105"/>
          <w:sz w:val="18"/>
        </w:rPr>
        <w:t xml:space="preserve">Marturano, Antonio, et al., editors. </w:t>
      </w:r>
      <w:r>
        <w:rPr>
          <w:rFonts w:ascii="Calibri"/>
          <w:i/>
          <w:w w:val="105"/>
          <w:sz w:val="18"/>
        </w:rPr>
        <w:t>The Embodiment of Leadership: A Volume in the International Leadership Series, Building Leadership Bridges</w:t>
      </w:r>
      <w:r>
        <w:rPr>
          <w:w w:val="105"/>
          <w:sz w:val="18"/>
        </w:rPr>
        <w:t>. Wiley, 2013. Accessed 4 January 2023.</w:t>
      </w:r>
    </w:p>
    <w:p w:rsidR="00261A0B" w:rsidRDefault="00261BE8">
      <w:pPr>
        <w:spacing w:before="206" w:line="304" w:lineRule="auto"/>
        <w:ind w:left="880" w:right="242" w:hanging="720"/>
        <w:rPr>
          <w:sz w:val="18"/>
        </w:rPr>
      </w:pPr>
      <w:r>
        <w:rPr>
          <w:w w:val="105"/>
          <w:sz w:val="18"/>
        </w:rPr>
        <w:t xml:space="preserve">Miller, Scott. “Balance Courage and Consideration - Tool.” </w:t>
      </w:r>
      <w:r>
        <w:rPr>
          <w:rFonts w:ascii="Calibri" w:hAnsi="Calibri"/>
          <w:i/>
          <w:w w:val="105"/>
          <w:sz w:val="18"/>
        </w:rPr>
        <w:t>FranklinCovey</w:t>
      </w:r>
      <w:r>
        <w:rPr>
          <w:rFonts w:ascii="Calibri" w:hAnsi="Calibri"/>
          <w:i/>
          <w:spacing w:val="22"/>
          <w:w w:val="105"/>
          <w:sz w:val="18"/>
        </w:rPr>
        <w:t xml:space="preserve"> </w:t>
      </w:r>
      <w:r>
        <w:rPr>
          <w:rFonts w:ascii="Calibri" w:hAnsi="Calibri"/>
          <w:i/>
          <w:w w:val="105"/>
          <w:sz w:val="18"/>
        </w:rPr>
        <w:t>Resource</w:t>
      </w:r>
      <w:r>
        <w:rPr>
          <w:w w:val="105"/>
          <w:sz w:val="18"/>
        </w:rPr>
        <w:t xml:space="preserve">, 17 June 2019, </w:t>
      </w:r>
      <w:r>
        <w:rPr>
          <w:spacing w:val="-2"/>
          <w:w w:val="105"/>
          <w:sz w:val="18"/>
        </w:rPr>
        <w:t>https://resources.franklincovey.com/management-mess-to-leadership-success-top-5-leadership-to</w:t>
      </w:r>
      <w:r>
        <w:rPr>
          <w:spacing w:val="40"/>
          <w:w w:val="105"/>
          <w:sz w:val="18"/>
        </w:rPr>
        <w:t xml:space="preserve"> </w:t>
      </w:r>
      <w:r>
        <w:rPr>
          <w:w w:val="105"/>
          <w:sz w:val="18"/>
        </w:rPr>
        <w:t>ols/balance-courage-and-consideration-tool. Accessed 15 January 2023.</w:t>
      </w:r>
    </w:p>
    <w:p w:rsidR="00261A0B" w:rsidRDefault="00261BE8">
      <w:pPr>
        <w:spacing w:before="206" w:line="304" w:lineRule="auto"/>
        <w:ind w:left="880" w:right="231" w:hanging="720"/>
        <w:rPr>
          <w:sz w:val="18"/>
        </w:rPr>
      </w:pPr>
      <w:r>
        <w:rPr>
          <w:w w:val="105"/>
          <w:sz w:val="18"/>
        </w:rPr>
        <w:t>Ryan,</w:t>
      </w:r>
      <w:r>
        <w:rPr>
          <w:spacing w:val="-2"/>
          <w:w w:val="105"/>
          <w:sz w:val="18"/>
        </w:rPr>
        <w:t xml:space="preserve"> </w:t>
      </w:r>
      <w:r>
        <w:rPr>
          <w:w w:val="105"/>
          <w:sz w:val="18"/>
        </w:rPr>
        <w:t>Richard</w:t>
      </w:r>
      <w:r>
        <w:rPr>
          <w:spacing w:val="-2"/>
          <w:w w:val="105"/>
          <w:sz w:val="18"/>
        </w:rPr>
        <w:t xml:space="preserve"> </w:t>
      </w:r>
      <w:r>
        <w:rPr>
          <w:w w:val="105"/>
          <w:sz w:val="18"/>
        </w:rPr>
        <w:t>M.,</w:t>
      </w:r>
      <w:r>
        <w:rPr>
          <w:spacing w:val="-2"/>
          <w:w w:val="105"/>
          <w:sz w:val="18"/>
        </w:rPr>
        <w:t xml:space="preserve"> </w:t>
      </w:r>
      <w:r>
        <w:rPr>
          <w:w w:val="105"/>
          <w:sz w:val="18"/>
        </w:rPr>
        <w:t>and</w:t>
      </w:r>
      <w:r>
        <w:rPr>
          <w:spacing w:val="-2"/>
          <w:w w:val="105"/>
          <w:sz w:val="18"/>
        </w:rPr>
        <w:t xml:space="preserve"> </w:t>
      </w:r>
      <w:r>
        <w:rPr>
          <w:w w:val="105"/>
          <w:sz w:val="18"/>
        </w:rPr>
        <w:t>Christina</w:t>
      </w:r>
      <w:r>
        <w:rPr>
          <w:spacing w:val="-2"/>
          <w:w w:val="105"/>
          <w:sz w:val="18"/>
        </w:rPr>
        <w:t xml:space="preserve"> </w:t>
      </w:r>
      <w:r>
        <w:rPr>
          <w:w w:val="105"/>
          <w:sz w:val="18"/>
        </w:rPr>
        <w:t>Frederick.</w:t>
      </w:r>
      <w:r>
        <w:rPr>
          <w:spacing w:val="-2"/>
          <w:w w:val="105"/>
          <w:sz w:val="18"/>
        </w:rPr>
        <w:t xml:space="preserve"> </w:t>
      </w:r>
      <w:r>
        <w:rPr>
          <w:w w:val="105"/>
          <w:sz w:val="18"/>
        </w:rPr>
        <w:t>“On</w:t>
      </w:r>
      <w:r>
        <w:rPr>
          <w:spacing w:val="-2"/>
          <w:w w:val="105"/>
          <w:sz w:val="18"/>
        </w:rPr>
        <w:t xml:space="preserve"> </w:t>
      </w:r>
      <w:r>
        <w:rPr>
          <w:w w:val="105"/>
          <w:sz w:val="18"/>
        </w:rPr>
        <w:t>Energy,</w:t>
      </w:r>
      <w:r>
        <w:rPr>
          <w:spacing w:val="-2"/>
          <w:w w:val="105"/>
          <w:sz w:val="18"/>
        </w:rPr>
        <w:t xml:space="preserve"> </w:t>
      </w:r>
      <w:r>
        <w:rPr>
          <w:w w:val="105"/>
          <w:sz w:val="18"/>
        </w:rPr>
        <w:t>Personality,</w:t>
      </w:r>
      <w:r>
        <w:rPr>
          <w:spacing w:val="-2"/>
          <w:w w:val="105"/>
          <w:sz w:val="18"/>
        </w:rPr>
        <w:t xml:space="preserve"> </w:t>
      </w:r>
      <w:r>
        <w:rPr>
          <w:w w:val="105"/>
          <w:sz w:val="18"/>
        </w:rPr>
        <w:t>and</w:t>
      </w:r>
      <w:r>
        <w:rPr>
          <w:spacing w:val="-2"/>
          <w:w w:val="105"/>
          <w:sz w:val="18"/>
        </w:rPr>
        <w:t xml:space="preserve"> </w:t>
      </w:r>
      <w:r>
        <w:rPr>
          <w:w w:val="105"/>
          <w:sz w:val="18"/>
        </w:rPr>
        <w:t>Health:</w:t>
      </w:r>
      <w:r>
        <w:rPr>
          <w:spacing w:val="-2"/>
          <w:w w:val="105"/>
          <w:sz w:val="18"/>
        </w:rPr>
        <w:t xml:space="preserve"> </w:t>
      </w:r>
      <w:r>
        <w:rPr>
          <w:w w:val="105"/>
          <w:sz w:val="18"/>
        </w:rPr>
        <w:t>Subjective</w:t>
      </w:r>
      <w:r>
        <w:rPr>
          <w:spacing w:val="-2"/>
          <w:w w:val="105"/>
          <w:sz w:val="18"/>
        </w:rPr>
        <w:t xml:space="preserve"> </w:t>
      </w:r>
      <w:r>
        <w:rPr>
          <w:w w:val="105"/>
          <w:sz w:val="18"/>
        </w:rPr>
        <w:t>Vitality</w:t>
      </w:r>
      <w:r>
        <w:rPr>
          <w:spacing w:val="-2"/>
          <w:w w:val="105"/>
          <w:sz w:val="18"/>
        </w:rPr>
        <w:t xml:space="preserve"> </w:t>
      </w:r>
      <w:r>
        <w:rPr>
          <w:w w:val="105"/>
          <w:sz w:val="18"/>
        </w:rPr>
        <w:t>as</w:t>
      </w:r>
      <w:r>
        <w:rPr>
          <w:spacing w:val="-2"/>
          <w:w w:val="105"/>
          <w:sz w:val="18"/>
        </w:rPr>
        <w:t xml:space="preserve"> </w:t>
      </w:r>
      <w:r>
        <w:rPr>
          <w:w w:val="105"/>
          <w:sz w:val="18"/>
        </w:rPr>
        <w:t>a Dynamic</w:t>
      </w:r>
      <w:r>
        <w:rPr>
          <w:spacing w:val="-15"/>
          <w:w w:val="105"/>
          <w:sz w:val="18"/>
        </w:rPr>
        <w:t xml:space="preserve"> </w:t>
      </w:r>
      <w:r>
        <w:rPr>
          <w:w w:val="105"/>
          <w:sz w:val="18"/>
        </w:rPr>
        <w:t>Reﬂection</w:t>
      </w:r>
      <w:r>
        <w:rPr>
          <w:spacing w:val="-15"/>
          <w:w w:val="105"/>
          <w:sz w:val="18"/>
        </w:rPr>
        <w:t xml:space="preserve"> </w:t>
      </w:r>
      <w:r>
        <w:rPr>
          <w:w w:val="105"/>
          <w:sz w:val="18"/>
        </w:rPr>
        <w:t>of</w:t>
      </w:r>
      <w:r>
        <w:rPr>
          <w:spacing w:val="-15"/>
          <w:w w:val="105"/>
          <w:sz w:val="18"/>
        </w:rPr>
        <w:t xml:space="preserve"> </w:t>
      </w:r>
      <w:r>
        <w:rPr>
          <w:w w:val="105"/>
          <w:sz w:val="18"/>
        </w:rPr>
        <w:t>Well-Being.”</w:t>
      </w:r>
      <w:r>
        <w:rPr>
          <w:spacing w:val="-15"/>
          <w:w w:val="105"/>
          <w:sz w:val="18"/>
        </w:rPr>
        <w:t xml:space="preserve"> </w:t>
      </w:r>
      <w:r>
        <w:rPr>
          <w:rFonts w:ascii="Calibri" w:hAnsi="Calibri"/>
          <w:i/>
          <w:w w:val="105"/>
          <w:sz w:val="18"/>
        </w:rPr>
        <w:t>Journal</w:t>
      </w:r>
      <w:r>
        <w:rPr>
          <w:rFonts w:ascii="Calibri" w:hAnsi="Calibri"/>
          <w:i/>
          <w:spacing w:val="-10"/>
          <w:w w:val="105"/>
          <w:sz w:val="18"/>
        </w:rPr>
        <w:t xml:space="preserve"> </w:t>
      </w:r>
      <w:r>
        <w:rPr>
          <w:rFonts w:ascii="Calibri" w:hAnsi="Calibri"/>
          <w:i/>
          <w:w w:val="105"/>
          <w:sz w:val="18"/>
        </w:rPr>
        <w:t>of</w:t>
      </w:r>
      <w:r>
        <w:rPr>
          <w:rFonts w:ascii="Calibri" w:hAnsi="Calibri"/>
          <w:i/>
          <w:spacing w:val="-11"/>
          <w:w w:val="105"/>
          <w:sz w:val="18"/>
        </w:rPr>
        <w:t xml:space="preserve"> </w:t>
      </w:r>
      <w:r>
        <w:rPr>
          <w:rFonts w:ascii="Calibri" w:hAnsi="Calibri"/>
          <w:i/>
          <w:w w:val="105"/>
          <w:sz w:val="18"/>
        </w:rPr>
        <w:t>Personality</w:t>
      </w:r>
      <w:r>
        <w:rPr>
          <w:w w:val="105"/>
          <w:sz w:val="18"/>
        </w:rPr>
        <w:t>,</w:t>
      </w:r>
      <w:r>
        <w:rPr>
          <w:spacing w:val="-15"/>
          <w:w w:val="105"/>
          <w:sz w:val="18"/>
        </w:rPr>
        <w:t xml:space="preserve"> </w:t>
      </w:r>
      <w:r>
        <w:rPr>
          <w:w w:val="105"/>
          <w:sz w:val="18"/>
        </w:rPr>
        <w:t>vol.</w:t>
      </w:r>
      <w:r>
        <w:rPr>
          <w:spacing w:val="-14"/>
          <w:w w:val="105"/>
          <w:sz w:val="18"/>
        </w:rPr>
        <w:t xml:space="preserve"> </w:t>
      </w:r>
      <w:r>
        <w:rPr>
          <w:w w:val="105"/>
          <w:sz w:val="18"/>
        </w:rPr>
        <w:t>63,</w:t>
      </w:r>
      <w:r>
        <w:rPr>
          <w:spacing w:val="-15"/>
          <w:w w:val="105"/>
          <w:sz w:val="18"/>
        </w:rPr>
        <w:t xml:space="preserve"> </w:t>
      </w:r>
      <w:r>
        <w:rPr>
          <w:w w:val="105"/>
          <w:sz w:val="18"/>
        </w:rPr>
        <w:t>no.</w:t>
      </w:r>
      <w:r>
        <w:rPr>
          <w:spacing w:val="-15"/>
          <w:w w:val="105"/>
          <w:sz w:val="18"/>
        </w:rPr>
        <w:t xml:space="preserve"> </w:t>
      </w:r>
      <w:r>
        <w:rPr>
          <w:w w:val="105"/>
          <w:sz w:val="18"/>
        </w:rPr>
        <w:t>3,</w:t>
      </w:r>
      <w:r>
        <w:rPr>
          <w:spacing w:val="-15"/>
          <w:w w:val="105"/>
          <w:sz w:val="18"/>
        </w:rPr>
        <w:t xml:space="preserve"> </w:t>
      </w:r>
      <w:r>
        <w:rPr>
          <w:w w:val="105"/>
          <w:sz w:val="18"/>
        </w:rPr>
        <w:t>2006,</w:t>
      </w:r>
      <w:r>
        <w:rPr>
          <w:spacing w:val="-15"/>
          <w:w w:val="105"/>
          <w:sz w:val="18"/>
        </w:rPr>
        <w:t xml:space="preserve"> </w:t>
      </w:r>
      <w:r>
        <w:rPr>
          <w:w w:val="105"/>
          <w:sz w:val="18"/>
        </w:rPr>
        <w:t>pp.</w:t>
      </w:r>
      <w:r>
        <w:rPr>
          <w:spacing w:val="-14"/>
          <w:w w:val="105"/>
          <w:sz w:val="18"/>
        </w:rPr>
        <w:t xml:space="preserve"> </w:t>
      </w:r>
      <w:r>
        <w:rPr>
          <w:w w:val="105"/>
          <w:sz w:val="18"/>
        </w:rPr>
        <w:t>529-565.</w:t>
      </w:r>
      <w:r>
        <w:rPr>
          <w:spacing w:val="-15"/>
          <w:w w:val="105"/>
          <w:sz w:val="18"/>
        </w:rPr>
        <w:t xml:space="preserve"> </w:t>
      </w:r>
      <w:r>
        <w:rPr>
          <w:rFonts w:ascii="Calibri" w:hAnsi="Calibri"/>
          <w:i/>
          <w:w w:val="105"/>
          <w:sz w:val="18"/>
        </w:rPr>
        <w:t>Wiley Online Library</w:t>
      </w:r>
      <w:r>
        <w:rPr>
          <w:w w:val="105"/>
          <w:sz w:val="18"/>
        </w:rPr>
        <w:t>, https://doi.org/10.1111/j.1467-6494.1997.tb00326.x. Accessed 11 01 2023.</w:t>
      </w:r>
    </w:p>
    <w:p w:rsidR="00261A0B" w:rsidRDefault="00261BE8">
      <w:pPr>
        <w:spacing w:before="194"/>
        <w:ind w:left="160"/>
        <w:rPr>
          <w:sz w:val="18"/>
        </w:rPr>
      </w:pPr>
      <w:r>
        <w:rPr>
          <w:w w:val="105"/>
          <w:sz w:val="18"/>
        </w:rPr>
        <w:t>Salovey,</w:t>
      </w:r>
      <w:r>
        <w:rPr>
          <w:spacing w:val="-13"/>
          <w:w w:val="105"/>
          <w:sz w:val="18"/>
        </w:rPr>
        <w:t xml:space="preserve"> </w:t>
      </w:r>
      <w:r>
        <w:rPr>
          <w:w w:val="105"/>
          <w:sz w:val="18"/>
        </w:rPr>
        <w:t>Peter,</w:t>
      </w:r>
      <w:r>
        <w:rPr>
          <w:spacing w:val="-12"/>
          <w:w w:val="105"/>
          <w:sz w:val="18"/>
        </w:rPr>
        <w:t xml:space="preserve"> </w:t>
      </w:r>
      <w:r>
        <w:rPr>
          <w:w w:val="105"/>
          <w:sz w:val="18"/>
        </w:rPr>
        <w:t>and</w:t>
      </w:r>
      <w:r>
        <w:rPr>
          <w:spacing w:val="-13"/>
          <w:w w:val="105"/>
          <w:sz w:val="18"/>
        </w:rPr>
        <w:t xml:space="preserve"> </w:t>
      </w:r>
      <w:r>
        <w:rPr>
          <w:w w:val="105"/>
          <w:sz w:val="18"/>
        </w:rPr>
        <w:t>John</w:t>
      </w:r>
      <w:r>
        <w:rPr>
          <w:spacing w:val="-12"/>
          <w:w w:val="105"/>
          <w:sz w:val="18"/>
        </w:rPr>
        <w:t xml:space="preserve"> </w:t>
      </w:r>
      <w:r>
        <w:rPr>
          <w:w w:val="105"/>
          <w:sz w:val="18"/>
        </w:rPr>
        <w:t>D.</w:t>
      </w:r>
      <w:r>
        <w:rPr>
          <w:spacing w:val="-12"/>
          <w:w w:val="105"/>
          <w:sz w:val="18"/>
        </w:rPr>
        <w:t xml:space="preserve"> </w:t>
      </w:r>
      <w:r>
        <w:rPr>
          <w:w w:val="105"/>
          <w:sz w:val="18"/>
        </w:rPr>
        <w:t>Mayer.</w:t>
      </w:r>
      <w:r>
        <w:rPr>
          <w:spacing w:val="-13"/>
          <w:w w:val="105"/>
          <w:sz w:val="18"/>
        </w:rPr>
        <w:t xml:space="preserve"> </w:t>
      </w:r>
      <w:r>
        <w:rPr>
          <w:w w:val="105"/>
          <w:sz w:val="18"/>
        </w:rPr>
        <w:t>“Emotional</w:t>
      </w:r>
      <w:r>
        <w:rPr>
          <w:spacing w:val="-12"/>
          <w:w w:val="105"/>
          <w:sz w:val="18"/>
        </w:rPr>
        <w:t xml:space="preserve"> </w:t>
      </w:r>
      <w:r>
        <w:rPr>
          <w:w w:val="105"/>
          <w:sz w:val="18"/>
        </w:rPr>
        <w:t>Intelligence.”</w:t>
      </w:r>
      <w:r>
        <w:rPr>
          <w:spacing w:val="-13"/>
          <w:w w:val="105"/>
          <w:sz w:val="18"/>
        </w:rPr>
        <w:t xml:space="preserve"> </w:t>
      </w:r>
      <w:r>
        <w:rPr>
          <w:rFonts w:ascii="Calibri" w:hAnsi="Calibri"/>
          <w:i/>
          <w:w w:val="105"/>
          <w:sz w:val="18"/>
        </w:rPr>
        <w:t>Imagination,</w:t>
      </w:r>
      <w:r>
        <w:rPr>
          <w:rFonts w:ascii="Calibri" w:hAnsi="Calibri"/>
          <w:i/>
          <w:spacing w:val="5"/>
          <w:w w:val="105"/>
          <w:sz w:val="18"/>
        </w:rPr>
        <w:t xml:space="preserve"> </w:t>
      </w:r>
      <w:r>
        <w:rPr>
          <w:rFonts w:ascii="Calibri" w:hAnsi="Calibri"/>
          <w:i/>
          <w:w w:val="105"/>
          <w:sz w:val="18"/>
        </w:rPr>
        <w:t>Cognition</w:t>
      </w:r>
      <w:r>
        <w:rPr>
          <w:rFonts w:ascii="Calibri" w:hAnsi="Calibri"/>
          <w:i/>
          <w:spacing w:val="4"/>
          <w:w w:val="105"/>
          <w:sz w:val="18"/>
        </w:rPr>
        <w:t xml:space="preserve"> </w:t>
      </w:r>
      <w:r>
        <w:rPr>
          <w:rFonts w:ascii="Calibri" w:hAnsi="Calibri"/>
          <w:i/>
          <w:w w:val="105"/>
          <w:sz w:val="18"/>
        </w:rPr>
        <w:t>and</w:t>
      </w:r>
      <w:r>
        <w:rPr>
          <w:rFonts w:ascii="Calibri" w:hAnsi="Calibri"/>
          <w:i/>
          <w:spacing w:val="5"/>
          <w:w w:val="105"/>
          <w:sz w:val="18"/>
        </w:rPr>
        <w:t xml:space="preserve"> </w:t>
      </w:r>
      <w:r>
        <w:rPr>
          <w:rFonts w:ascii="Calibri" w:hAnsi="Calibri"/>
          <w:i/>
          <w:w w:val="105"/>
          <w:sz w:val="18"/>
        </w:rPr>
        <w:t>Personality</w:t>
      </w:r>
      <w:r>
        <w:rPr>
          <w:w w:val="105"/>
          <w:sz w:val="18"/>
        </w:rPr>
        <w:t>,</w:t>
      </w:r>
      <w:r>
        <w:rPr>
          <w:spacing w:val="-13"/>
          <w:w w:val="105"/>
          <w:sz w:val="18"/>
        </w:rPr>
        <w:t xml:space="preserve"> </w:t>
      </w:r>
      <w:r>
        <w:rPr>
          <w:w w:val="105"/>
          <w:sz w:val="18"/>
        </w:rPr>
        <w:t>vol.</w:t>
      </w:r>
      <w:r>
        <w:rPr>
          <w:spacing w:val="-12"/>
          <w:w w:val="105"/>
          <w:sz w:val="18"/>
        </w:rPr>
        <w:t xml:space="preserve"> </w:t>
      </w:r>
      <w:r>
        <w:rPr>
          <w:w w:val="105"/>
          <w:sz w:val="18"/>
        </w:rPr>
        <w:t>9,</w:t>
      </w:r>
      <w:r>
        <w:rPr>
          <w:spacing w:val="-12"/>
          <w:w w:val="105"/>
          <w:sz w:val="18"/>
        </w:rPr>
        <w:t xml:space="preserve"> </w:t>
      </w:r>
      <w:r>
        <w:rPr>
          <w:spacing w:val="-5"/>
          <w:w w:val="105"/>
          <w:sz w:val="18"/>
        </w:rPr>
        <w:t>no.</w:t>
      </w:r>
    </w:p>
    <w:p w:rsidR="00261A0B" w:rsidRDefault="00261BE8">
      <w:pPr>
        <w:spacing w:before="53"/>
        <w:ind w:left="880"/>
        <w:rPr>
          <w:sz w:val="18"/>
        </w:rPr>
      </w:pPr>
      <w:r>
        <w:rPr>
          <w:sz w:val="18"/>
        </w:rPr>
        <w:t>3,</w:t>
      </w:r>
      <w:r>
        <w:rPr>
          <w:spacing w:val="-1"/>
          <w:sz w:val="18"/>
        </w:rPr>
        <w:t xml:space="preserve"> </w:t>
      </w:r>
      <w:r>
        <w:rPr>
          <w:sz w:val="18"/>
        </w:rPr>
        <w:t>1990, pp. 185</w:t>
      </w:r>
      <w:r>
        <w:rPr>
          <w:spacing w:val="-1"/>
          <w:sz w:val="18"/>
        </w:rPr>
        <w:t xml:space="preserve"> </w:t>
      </w:r>
      <w:r>
        <w:rPr>
          <w:sz w:val="18"/>
        </w:rPr>
        <w:t xml:space="preserve">- 211. </w:t>
      </w:r>
      <w:r>
        <w:rPr>
          <w:rFonts w:ascii="Calibri"/>
          <w:i/>
          <w:sz w:val="18"/>
        </w:rPr>
        <w:t>Sage</w:t>
      </w:r>
      <w:r>
        <w:rPr>
          <w:sz w:val="18"/>
        </w:rPr>
        <w:t>. Accessed</w:t>
      </w:r>
      <w:r>
        <w:rPr>
          <w:spacing w:val="-1"/>
          <w:sz w:val="18"/>
        </w:rPr>
        <w:t xml:space="preserve"> </w:t>
      </w:r>
      <w:r>
        <w:rPr>
          <w:sz w:val="18"/>
        </w:rPr>
        <w:t xml:space="preserve">07 12 </w:t>
      </w:r>
      <w:r>
        <w:rPr>
          <w:spacing w:val="-2"/>
          <w:sz w:val="18"/>
        </w:rPr>
        <w:t>2022.</w:t>
      </w:r>
    </w:p>
    <w:p w:rsidR="00261A0B" w:rsidRDefault="00261A0B">
      <w:pPr>
        <w:pStyle w:val="BodyText"/>
        <w:spacing w:before="36"/>
        <w:rPr>
          <w:sz w:val="18"/>
        </w:rPr>
      </w:pPr>
    </w:p>
    <w:p w:rsidR="00261A0B" w:rsidRDefault="00261BE8">
      <w:pPr>
        <w:spacing w:before="1" w:line="304" w:lineRule="auto"/>
        <w:ind w:left="880" w:hanging="720"/>
        <w:rPr>
          <w:sz w:val="18"/>
        </w:rPr>
      </w:pPr>
      <w:r>
        <w:rPr>
          <w:w w:val="105"/>
          <w:sz w:val="18"/>
        </w:rPr>
        <w:t xml:space="preserve">Santana-Martins, Marisa. “Dual Commitment to Leader and Organization: Alternative Models Based on the Employees’ Emotional Awareness.” </w:t>
      </w:r>
      <w:r>
        <w:rPr>
          <w:rFonts w:ascii="Calibri" w:hAnsi="Calibri"/>
          <w:i/>
          <w:w w:val="105"/>
          <w:sz w:val="18"/>
        </w:rPr>
        <w:t>Sustainability</w:t>
      </w:r>
      <w:r>
        <w:rPr>
          <w:w w:val="105"/>
          <w:sz w:val="18"/>
        </w:rPr>
        <w:t xml:space="preserve">, vol. 14, no. 15, 2022, p. 9421, </w:t>
      </w:r>
      <w:r>
        <w:rPr>
          <w:spacing w:val="-2"/>
          <w:w w:val="105"/>
          <w:sz w:val="18"/>
        </w:rPr>
        <w:t>https://doi.org/10.3390/su14159421.</w:t>
      </w:r>
    </w:p>
    <w:p w:rsidR="00261A0B" w:rsidRDefault="00261A0B">
      <w:pPr>
        <w:spacing w:line="304" w:lineRule="auto"/>
        <w:rPr>
          <w:sz w:val="18"/>
        </w:rPr>
        <w:sectPr w:rsidR="00261A0B">
          <w:pgSz w:w="11920" w:h="16840"/>
          <w:pgMar w:top="1360" w:right="1280" w:bottom="1040" w:left="1280" w:header="0" w:footer="860" w:gutter="0"/>
          <w:cols w:space="720"/>
        </w:sectPr>
      </w:pPr>
    </w:p>
    <w:p w:rsidR="00261A0B" w:rsidRDefault="00261BE8">
      <w:pPr>
        <w:spacing w:before="92"/>
        <w:ind w:left="160"/>
        <w:rPr>
          <w:sz w:val="18"/>
        </w:rPr>
      </w:pPr>
      <w:r>
        <w:rPr>
          <w:w w:val="105"/>
          <w:sz w:val="18"/>
        </w:rPr>
        <w:t>Scott,</w:t>
      </w:r>
      <w:r>
        <w:rPr>
          <w:spacing w:val="-6"/>
          <w:w w:val="105"/>
          <w:sz w:val="18"/>
        </w:rPr>
        <w:t xml:space="preserve"> </w:t>
      </w:r>
      <w:r>
        <w:rPr>
          <w:w w:val="105"/>
          <w:sz w:val="18"/>
        </w:rPr>
        <w:t>Kim.</w:t>
      </w:r>
      <w:r>
        <w:rPr>
          <w:spacing w:val="-5"/>
          <w:w w:val="105"/>
          <w:sz w:val="18"/>
        </w:rPr>
        <w:t xml:space="preserve"> </w:t>
      </w:r>
      <w:r>
        <w:rPr>
          <w:rFonts w:ascii="Calibri"/>
          <w:i/>
          <w:w w:val="105"/>
          <w:sz w:val="18"/>
        </w:rPr>
        <w:t>Radical</w:t>
      </w:r>
      <w:r>
        <w:rPr>
          <w:rFonts w:ascii="Calibri"/>
          <w:i/>
          <w:spacing w:val="12"/>
          <w:w w:val="105"/>
          <w:sz w:val="18"/>
        </w:rPr>
        <w:t xml:space="preserve"> </w:t>
      </w:r>
      <w:r>
        <w:rPr>
          <w:rFonts w:ascii="Calibri"/>
          <w:i/>
          <w:w w:val="105"/>
          <w:sz w:val="18"/>
        </w:rPr>
        <w:t>Candor:</w:t>
      </w:r>
      <w:r>
        <w:rPr>
          <w:rFonts w:ascii="Calibri"/>
          <w:i/>
          <w:spacing w:val="11"/>
          <w:w w:val="105"/>
          <w:sz w:val="18"/>
        </w:rPr>
        <w:t xml:space="preserve"> </w:t>
      </w:r>
      <w:r>
        <w:rPr>
          <w:rFonts w:ascii="Calibri"/>
          <w:i/>
          <w:w w:val="105"/>
          <w:sz w:val="18"/>
        </w:rPr>
        <w:t>Fully</w:t>
      </w:r>
      <w:r>
        <w:rPr>
          <w:rFonts w:ascii="Calibri"/>
          <w:i/>
          <w:spacing w:val="12"/>
          <w:w w:val="105"/>
          <w:sz w:val="18"/>
        </w:rPr>
        <w:t xml:space="preserve"> </w:t>
      </w:r>
      <w:r>
        <w:rPr>
          <w:rFonts w:ascii="Calibri"/>
          <w:i/>
          <w:w w:val="105"/>
          <w:sz w:val="18"/>
        </w:rPr>
        <w:t>Revised</w:t>
      </w:r>
      <w:r>
        <w:rPr>
          <w:rFonts w:ascii="Calibri"/>
          <w:i/>
          <w:spacing w:val="12"/>
          <w:w w:val="105"/>
          <w:sz w:val="18"/>
        </w:rPr>
        <w:t xml:space="preserve"> </w:t>
      </w:r>
      <w:r>
        <w:rPr>
          <w:rFonts w:ascii="Calibri"/>
          <w:i/>
          <w:w w:val="105"/>
          <w:sz w:val="18"/>
        </w:rPr>
        <w:t>&amp;</w:t>
      </w:r>
      <w:r>
        <w:rPr>
          <w:rFonts w:ascii="Calibri"/>
          <w:i/>
          <w:spacing w:val="11"/>
          <w:w w:val="105"/>
          <w:sz w:val="18"/>
        </w:rPr>
        <w:t xml:space="preserve"> </w:t>
      </w:r>
      <w:r>
        <w:rPr>
          <w:rFonts w:ascii="Calibri"/>
          <w:i/>
          <w:w w:val="105"/>
          <w:sz w:val="18"/>
        </w:rPr>
        <w:t>Updated</w:t>
      </w:r>
      <w:r>
        <w:rPr>
          <w:rFonts w:ascii="Calibri"/>
          <w:i/>
          <w:spacing w:val="12"/>
          <w:w w:val="105"/>
          <w:sz w:val="18"/>
        </w:rPr>
        <w:t xml:space="preserve"> </w:t>
      </w:r>
      <w:r>
        <w:rPr>
          <w:rFonts w:ascii="Calibri"/>
          <w:i/>
          <w:w w:val="105"/>
          <w:sz w:val="18"/>
        </w:rPr>
        <w:t>Edition:</w:t>
      </w:r>
      <w:r>
        <w:rPr>
          <w:rFonts w:ascii="Calibri"/>
          <w:i/>
          <w:spacing w:val="11"/>
          <w:w w:val="105"/>
          <w:sz w:val="18"/>
        </w:rPr>
        <w:t xml:space="preserve"> </w:t>
      </w:r>
      <w:r>
        <w:rPr>
          <w:rFonts w:ascii="Calibri"/>
          <w:i/>
          <w:w w:val="105"/>
          <w:sz w:val="18"/>
        </w:rPr>
        <w:t>Be</w:t>
      </w:r>
      <w:r>
        <w:rPr>
          <w:rFonts w:ascii="Calibri"/>
          <w:i/>
          <w:spacing w:val="12"/>
          <w:w w:val="105"/>
          <w:sz w:val="18"/>
        </w:rPr>
        <w:t xml:space="preserve"> </w:t>
      </w:r>
      <w:r>
        <w:rPr>
          <w:rFonts w:ascii="Calibri"/>
          <w:i/>
          <w:w w:val="105"/>
          <w:sz w:val="18"/>
        </w:rPr>
        <w:t>a</w:t>
      </w:r>
      <w:r>
        <w:rPr>
          <w:rFonts w:ascii="Calibri"/>
          <w:i/>
          <w:spacing w:val="12"/>
          <w:w w:val="105"/>
          <w:sz w:val="18"/>
        </w:rPr>
        <w:t xml:space="preserve"> </w:t>
      </w:r>
      <w:r>
        <w:rPr>
          <w:rFonts w:ascii="Calibri"/>
          <w:i/>
          <w:w w:val="105"/>
          <w:sz w:val="18"/>
        </w:rPr>
        <w:t>Kick-Ass</w:t>
      </w:r>
      <w:r>
        <w:rPr>
          <w:rFonts w:ascii="Calibri"/>
          <w:i/>
          <w:spacing w:val="11"/>
          <w:w w:val="105"/>
          <w:sz w:val="18"/>
        </w:rPr>
        <w:t xml:space="preserve"> </w:t>
      </w:r>
      <w:r>
        <w:rPr>
          <w:rFonts w:ascii="Calibri"/>
          <w:i/>
          <w:w w:val="105"/>
          <w:sz w:val="18"/>
        </w:rPr>
        <w:t>Boss</w:t>
      </w:r>
      <w:r>
        <w:rPr>
          <w:rFonts w:ascii="Calibri"/>
          <w:i/>
          <w:spacing w:val="12"/>
          <w:w w:val="105"/>
          <w:sz w:val="18"/>
        </w:rPr>
        <w:t xml:space="preserve"> </w:t>
      </w:r>
      <w:r>
        <w:rPr>
          <w:rFonts w:ascii="Calibri"/>
          <w:i/>
          <w:w w:val="105"/>
          <w:sz w:val="18"/>
        </w:rPr>
        <w:t>Without</w:t>
      </w:r>
      <w:r>
        <w:rPr>
          <w:rFonts w:ascii="Calibri"/>
          <w:i/>
          <w:spacing w:val="12"/>
          <w:w w:val="105"/>
          <w:sz w:val="18"/>
        </w:rPr>
        <w:t xml:space="preserve"> </w:t>
      </w:r>
      <w:r>
        <w:rPr>
          <w:rFonts w:ascii="Calibri"/>
          <w:i/>
          <w:w w:val="105"/>
          <w:sz w:val="18"/>
        </w:rPr>
        <w:t>Losing</w:t>
      </w:r>
      <w:r>
        <w:rPr>
          <w:rFonts w:ascii="Calibri"/>
          <w:i/>
          <w:spacing w:val="11"/>
          <w:w w:val="105"/>
          <w:sz w:val="18"/>
        </w:rPr>
        <w:t xml:space="preserve"> </w:t>
      </w:r>
      <w:r>
        <w:rPr>
          <w:rFonts w:ascii="Calibri"/>
          <w:i/>
          <w:w w:val="105"/>
          <w:sz w:val="18"/>
        </w:rPr>
        <w:t>Your</w:t>
      </w:r>
      <w:r>
        <w:rPr>
          <w:rFonts w:ascii="Calibri"/>
          <w:i/>
          <w:spacing w:val="12"/>
          <w:w w:val="105"/>
          <w:sz w:val="18"/>
        </w:rPr>
        <w:t xml:space="preserve"> </w:t>
      </w:r>
      <w:r>
        <w:rPr>
          <w:rFonts w:ascii="Calibri"/>
          <w:i/>
          <w:spacing w:val="-2"/>
          <w:w w:val="105"/>
          <w:sz w:val="18"/>
        </w:rPr>
        <w:t>Humanity</w:t>
      </w:r>
      <w:r>
        <w:rPr>
          <w:spacing w:val="-2"/>
          <w:w w:val="105"/>
          <w:sz w:val="18"/>
        </w:rPr>
        <w:t>.</w:t>
      </w:r>
    </w:p>
    <w:p w:rsidR="00261A0B" w:rsidRDefault="00261BE8">
      <w:pPr>
        <w:spacing w:before="54"/>
        <w:ind w:left="880"/>
        <w:rPr>
          <w:sz w:val="18"/>
        </w:rPr>
      </w:pPr>
      <w:r>
        <w:rPr>
          <w:w w:val="105"/>
          <w:sz w:val="18"/>
        </w:rPr>
        <w:t>St.</w:t>
      </w:r>
      <w:r>
        <w:rPr>
          <w:spacing w:val="-1"/>
          <w:w w:val="105"/>
          <w:sz w:val="18"/>
        </w:rPr>
        <w:t xml:space="preserve"> </w:t>
      </w:r>
      <w:r>
        <w:rPr>
          <w:w w:val="105"/>
          <w:sz w:val="18"/>
        </w:rPr>
        <w:t>Martin's</w:t>
      </w:r>
      <w:r>
        <w:rPr>
          <w:spacing w:val="-1"/>
          <w:w w:val="105"/>
          <w:sz w:val="18"/>
        </w:rPr>
        <w:t xml:space="preserve"> </w:t>
      </w:r>
      <w:r>
        <w:rPr>
          <w:w w:val="105"/>
          <w:sz w:val="18"/>
        </w:rPr>
        <w:t>Publishing</w:t>
      </w:r>
      <w:r>
        <w:rPr>
          <w:spacing w:val="-1"/>
          <w:w w:val="105"/>
          <w:sz w:val="18"/>
        </w:rPr>
        <w:t xml:space="preserve"> </w:t>
      </w:r>
      <w:r>
        <w:rPr>
          <w:w w:val="105"/>
          <w:sz w:val="18"/>
        </w:rPr>
        <w:t xml:space="preserve">Group, </w:t>
      </w:r>
      <w:r>
        <w:rPr>
          <w:spacing w:val="-2"/>
          <w:w w:val="105"/>
          <w:sz w:val="18"/>
        </w:rPr>
        <w:t>2019.</w:t>
      </w:r>
    </w:p>
    <w:p w:rsidR="00261A0B" w:rsidRDefault="00261A0B">
      <w:pPr>
        <w:pStyle w:val="BodyText"/>
        <w:spacing w:before="47"/>
        <w:rPr>
          <w:sz w:val="18"/>
        </w:rPr>
      </w:pPr>
    </w:p>
    <w:p w:rsidR="00261A0B" w:rsidRDefault="00261BE8">
      <w:pPr>
        <w:spacing w:line="304" w:lineRule="auto"/>
        <w:ind w:left="880" w:right="176" w:hanging="720"/>
        <w:rPr>
          <w:sz w:val="18"/>
        </w:rPr>
      </w:pPr>
      <w:r>
        <w:rPr>
          <w:w w:val="105"/>
          <w:sz w:val="18"/>
        </w:rPr>
        <w:t>Sinclair, Shane, et al. “Sympathy, empathy, and compassion: A grounded theory study of palliative care patients'</w:t>
      </w:r>
      <w:r>
        <w:rPr>
          <w:spacing w:val="-10"/>
          <w:w w:val="105"/>
          <w:sz w:val="18"/>
        </w:rPr>
        <w:t xml:space="preserve"> </w:t>
      </w:r>
      <w:r>
        <w:rPr>
          <w:w w:val="105"/>
          <w:sz w:val="18"/>
        </w:rPr>
        <w:t>understandings,</w:t>
      </w:r>
      <w:r>
        <w:rPr>
          <w:spacing w:val="-10"/>
          <w:w w:val="105"/>
          <w:sz w:val="18"/>
        </w:rPr>
        <w:t xml:space="preserve"> </w:t>
      </w:r>
      <w:r>
        <w:rPr>
          <w:w w:val="105"/>
          <w:sz w:val="18"/>
        </w:rPr>
        <w:t>experiences,</w:t>
      </w:r>
      <w:r>
        <w:rPr>
          <w:spacing w:val="-10"/>
          <w:w w:val="105"/>
          <w:sz w:val="18"/>
        </w:rPr>
        <w:t xml:space="preserve"> </w:t>
      </w:r>
      <w:r>
        <w:rPr>
          <w:w w:val="105"/>
          <w:sz w:val="18"/>
        </w:rPr>
        <w:t>and</w:t>
      </w:r>
      <w:r>
        <w:rPr>
          <w:spacing w:val="-10"/>
          <w:w w:val="105"/>
          <w:sz w:val="18"/>
        </w:rPr>
        <w:t xml:space="preserve"> </w:t>
      </w:r>
      <w:r>
        <w:rPr>
          <w:w w:val="105"/>
          <w:sz w:val="18"/>
        </w:rPr>
        <w:t>preferences.”</w:t>
      </w:r>
      <w:r>
        <w:rPr>
          <w:spacing w:val="-10"/>
          <w:w w:val="105"/>
          <w:sz w:val="18"/>
        </w:rPr>
        <w:t xml:space="preserve"> </w:t>
      </w:r>
      <w:r>
        <w:rPr>
          <w:rFonts w:ascii="Calibri" w:hAnsi="Calibri"/>
          <w:i/>
          <w:w w:val="105"/>
          <w:sz w:val="18"/>
        </w:rPr>
        <w:t>Palliative</w:t>
      </w:r>
      <w:r>
        <w:rPr>
          <w:rFonts w:ascii="Calibri" w:hAnsi="Calibri"/>
          <w:i/>
          <w:spacing w:val="7"/>
          <w:w w:val="105"/>
          <w:sz w:val="18"/>
        </w:rPr>
        <w:t xml:space="preserve"> </w:t>
      </w:r>
      <w:r>
        <w:rPr>
          <w:rFonts w:ascii="Calibri" w:hAnsi="Calibri"/>
          <w:i/>
          <w:w w:val="105"/>
          <w:sz w:val="18"/>
        </w:rPr>
        <w:t>medicine</w:t>
      </w:r>
      <w:r>
        <w:rPr>
          <w:w w:val="105"/>
          <w:sz w:val="18"/>
        </w:rPr>
        <w:t>,</w:t>
      </w:r>
      <w:r>
        <w:rPr>
          <w:spacing w:val="-10"/>
          <w:w w:val="105"/>
          <w:sz w:val="18"/>
        </w:rPr>
        <w:t xml:space="preserve"> </w:t>
      </w:r>
      <w:r>
        <w:rPr>
          <w:w w:val="105"/>
          <w:sz w:val="18"/>
        </w:rPr>
        <w:t>vol.</w:t>
      </w:r>
      <w:r>
        <w:rPr>
          <w:spacing w:val="-10"/>
          <w:w w:val="105"/>
          <w:sz w:val="18"/>
        </w:rPr>
        <w:t xml:space="preserve"> </w:t>
      </w:r>
      <w:r>
        <w:rPr>
          <w:w w:val="105"/>
          <w:sz w:val="18"/>
        </w:rPr>
        <w:t>31,</w:t>
      </w:r>
      <w:r>
        <w:rPr>
          <w:spacing w:val="-10"/>
          <w:w w:val="105"/>
          <w:sz w:val="18"/>
        </w:rPr>
        <w:t xml:space="preserve"> </w:t>
      </w:r>
      <w:r>
        <w:rPr>
          <w:w w:val="105"/>
          <w:sz w:val="18"/>
        </w:rPr>
        <w:t>no.</w:t>
      </w:r>
      <w:r>
        <w:rPr>
          <w:spacing w:val="-10"/>
          <w:w w:val="105"/>
          <w:sz w:val="18"/>
        </w:rPr>
        <w:t xml:space="preserve"> </w:t>
      </w:r>
      <w:r>
        <w:rPr>
          <w:w w:val="105"/>
          <w:sz w:val="18"/>
        </w:rPr>
        <w:t>5,</w:t>
      </w:r>
      <w:r>
        <w:rPr>
          <w:spacing w:val="-10"/>
          <w:w w:val="105"/>
          <w:sz w:val="18"/>
        </w:rPr>
        <w:t xml:space="preserve"> </w:t>
      </w:r>
      <w:r>
        <w:rPr>
          <w:w w:val="105"/>
          <w:sz w:val="18"/>
        </w:rPr>
        <w:t>2017,</w:t>
      </w:r>
      <w:r>
        <w:rPr>
          <w:spacing w:val="-10"/>
          <w:w w:val="105"/>
          <w:sz w:val="18"/>
        </w:rPr>
        <w:t xml:space="preserve"> </w:t>
      </w:r>
      <w:r>
        <w:rPr>
          <w:w w:val="105"/>
          <w:sz w:val="18"/>
        </w:rPr>
        <w:t xml:space="preserve">pp. </w:t>
      </w:r>
      <w:r>
        <w:rPr>
          <w:spacing w:val="-2"/>
          <w:w w:val="105"/>
          <w:sz w:val="18"/>
        </w:rPr>
        <w:t>437-447.</w:t>
      </w:r>
    </w:p>
    <w:p w:rsidR="00261A0B" w:rsidRDefault="00261BE8">
      <w:pPr>
        <w:spacing w:before="206"/>
        <w:ind w:left="160"/>
        <w:rPr>
          <w:sz w:val="18"/>
        </w:rPr>
      </w:pPr>
      <w:r>
        <w:rPr>
          <w:w w:val="105"/>
          <w:sz w:val="18"/>
        </w:rPr>
        <w:t>Spreitzer,</w:t>
      </w:r>
      <w:r>
        <w:rPr>
          <w:spacing w:val="-8"/>
          <w:w w:val="105"/>
          <w:sz w:val="18"/>
        </w:rPr>
        <w:t xml:space="preserve"> </w:t>
      </w:r>
      <w:r>
        <w:rPr>
          <w:w w:val="105"/>
          <w:sz w:val="18"/>
        </w:rPr>
        <w:t>Gretchen,</w:t>
      </w:r>
      <w:r>
        <w:rPr>
          <w:spacing w:val="-7"/>
          <w:w w:val="105"/>
          <w:sz w:val="18"/>
        </w:rPr>
        <w:t xml:space="preserve"> </w:t>
      </w:r>
      <w:r>
        <w:rPr>
          <w:w w:val="105"/>
          <w:sz w:val="18"/>
        </w:rPr>
        <w:t>et</w:t>
      </w:r>
      <w:r>
        <w:rPr>
          <w:spacing w:val="-7"/>
          <w:w w:val="105"/>
          <w:sz w:val="18"/>
        </w:rPr>
        <w:t xml:space="preserve"> </w:t>
      </w:r>
      <w:r>
        <w:rPr>
          <w:w w:val="105"/>
          <w:sz w:val="18"/>
        </w:rPr>
        <w:t>al.</w:t>
      </w:r>
      <w:r>
        <w:rPr>
          <w:spacing w:val="-7"/>
          <w:w w:val="105"/>
          <w:sz w:val="18"/>
        </w:rPr>
        <w:t xml:space="preserve"> </w:t>
      </w:r>
      <w:r>
        <w:rPr>
          <w:w w:val="105"/>
          <w:sz w:val="18"/>
        </w:rPr>
        <w:t>“Towards</w:t>
      </w:r>
      <w:r>
        <w:rPr>
          <w:spacing w:val="-7"/>
          <w:w w:val="105"/>
          <w:sz w:val="18"/>
        </w:rPr>
        <w:t xml:space="preserve"> </w:t>
      </w:r>
      <w:r>
        <w:rPr>
          <w:w w:val="105"/>
          <w:sz w:val="18"/>
        </w:rPr>
        <w:t>human</w:t>
      </w:r>
      <w:r>
        <w:rPr>
          <w:spacing w:val="-8"/>
          <w:w w:val="105"/>
          <w:sz w:val="18"/>
        </w:rPr>
        <w:t xml:space="preserve"> </w:t>
      </w:r>
      <w:r>
        <w:rPr>
          <w:w w:val="105"/>
          <w:sz w:val="18"/>
        </w:rPr>
        <w:t>sustainability:</w:t>
      </w:r>
      <w:r>
        <w:rPr>
          <w:spacing w:val="-7"/>
          <w:w w:val="105"/>
          <w:sz w:val="18"/>
        </w:rPr>
        <w:t xml:space="preserve"> </w:t>
      </w:r>
      <w:r>
        <w:rPr>
          <w:w w:val="105"/>
          <w:sz w:val="18"/>
        </w:rPr>
        <w:t>How</w:t>
      </w:r>
      <w:r>
        <w:rPr>
          <w:spacing w:val="-7"/>
          <w:w w:val="105"/>
          <w:sz w:val="18"/>
        </w:rPr>
        <w:t xml:space="preserve"> </w:t>
      </w:r>
      <w:r>
        <w:rPr>
          <w:w w:val="105"/>
          <w:sz w:val="18"/>
        </w:rPr>
        <w:t>to</w:t>
      </w:r>
      <w:r>
        <w:rPr>
          <w:spacing w:val="-7"/>
          <w:w w:val="105"/>
          <w:sz w:val="18"/>
        </w:rPr>
        <w:t xml:space="preserve"> </w:t>
      </w:r>
      <w:r>
        <w:rPr>
          <w:w w:val="105"/>
          <w:sz w:val="18"/>
        </w:rPr>
        <w:t>enable</w:t>
      </w:r>
      <w:r>
        <w:rPr>
          <w:spacing w:val="-7"/>
          <w:w w:val="105"/>
          <w:sz w:val="18"/>
        </w:rPr>
        <w:t xml:space="preserve"> </w:t>
      </w:r>
      <w:r>
        <w:rPr>
          <w:w w:val="105"/>
          <w:sz w:val="18"/>
        </w:rPr>
        <w:t>more</w:t>
      </w:r>
      <w:r>
        <w:rPr>
          <w:spacing w:val="-8"/>
          <w:w w:val="105"/>
          <w:sz w:val="18"/>
        </w:rPr>
        <w:t xml:space="preserve"> </w:t>
      </w:r>
      <w:r>
        <w:rPr>
          <w:w w:val="105"/>
          <w:sz w:val="18"/>
        </w:rPr>
        <w:t>thriving</w:t>
      </w:r>
      <w:r>
        <w:rPr>
          <w:spacing w:val="-7"/>
          <w:w w:val="105"/>
          <w:sz w:val="18"/>
        </w:rPr>
        <w:t xml:space="preserve"> </w:t>
      </w:r>
      <w:r>
        <w:rPr>
          <w:w w:val="105"/>
          <w:sz w:val="18"/>
        </w:rPr>
        <w:t>at</w:t>
      </w:r>
      <w:r>
        <w:rPr>
          <w:spacing w:val="-7"/>
          <w:w w:val="105"/>
          <w:sz w:val="18"/>
        </w:rPr>
        <w:t xml:space="preserve"> </w:t>
      </w:r>
      <w:r>
        <w:rPr>
          <w:spacing w:val="-2"/>
          <w:w w:val="105"/>
          <w:sz w:val="18"/>
        </w:rPr>
        <w:t>work.”</w:t>
      </w:r>
    </w:p>
    <w:p w:rsidR="00261A0B" w:rsidRDefault="00261BE8">
      <w:pPr>
        <w:spacing w:before="64"/>
        <w:ind w:left="880"/>
        <w:rPr>
          <w:sz w:val="18"/>
        </w:rPr>
      </w:pPr>
      <w:r>
        <w:rPr>
          <w:rFonts w:ascii="Calibri"/>
          <w:i/>
          <w:w w:val="105"/>
          <w:sz w:val="18"/>
        </w:rPr>
        <w:t>Organizational</w:t>
      </w:r>
      <w:r>
        <w:rPr>
          <w:rFonts w:ascii="Calibri"/>
          <w:i/>
          <w:spacing w:val="4"/>
          <w:w w:val="105"/>
          <w:sz w:val="18"/>
        </w:rPr>
        <w:t xml:space="preserve"> </w:t>
      </w:r>
      <w:r>
        <w:rPr>
          <w:rFonts w:ascii="Calibri"/>
          <w:i/>
          <w:w w:val="105"/>
          <w:sz w:val="18"/>
        </w:rPr>
        <w:t>Dynamics</w:t>
      </w:r>
      <w:r>
        <w:rPr>
          <w:w w:val="105"/>
          <w:sz w:val="18"/>
        </w:rPr>
        <w:t>,</w:t>
      </w:r>
      <w:r>
        <w:rPr>
          <w:spacing w:val="-13"/>
          <w:w w:val="105"/>
          <w:sz w:val="18"/>
        </w:rPr>
        <w:t xml:space="preserve"> </w:t>
      </w:r>
      <w:r>
        <w:rPr>
          <w:w w:val="105"/>
          <w:sz w:val="18"/>
        </w:rPr>
        <w:t>vol.</w:t>
      </w:r>
      <w:r>
        <w:rPr>
          <w:spacing w:val="-13"/>
          <w:w w:val="105"/>
          <w:sz w:val="18"/>
        </w:rPr>
        <w:t xml:space="preserve"> </w:t>
      </w:r>
      <w:r>
        <w:rPr>
          <w:w w:val="105"/>
          <w:sz w:val="18"/>
        </w:rPr>
        <w:t>41,</w:t>
      </w:r>
      <w:r>
        <w:rPr>
          <w:spacing w:val="-13"/>
          <w:w w:val="105"/>
          <w:sz w:val="18"/>
        </w:rPr>
        <w:t xml:space="preserve"> </w:t>
      </w:r>
      <w:r>
        <w:rPr>
          <w:w w:val="105"/>
          <w:sz w:val="18"/>
        </w:rPr>
        <w:t>2012,</w:t>
      </w:r>
      <w:r>
        <w:rPr>
          <w:spacing w:val="-12"/>
          <w:w w:val="105"/>
          <w:sz w:val="18"/>
        </w:rPr>
        <w:t xml:space="preserve"> </w:t>
      </w:r>
      <w:r>
        <w:rPr>
          <w:w w:val="105"/>
          <w:sz w:val="18"/>
        </w:rPr>
        <w:t>pp.</w:t>
      </w:r>
      <w:r>
        <w:rPr>
          <w:spacing w:val="-13"/>
          <w:w w:val="105"/>
          <w:sz w:val="18"/>
        </w:rPr>
        <w:t xml:space="preserve"> </w:t>
      </w:r>
      <w:r>
        <w:rPr>
          <w:w w:val="105"/>
          <w:sz w:val="18"/>
        </w:rPr>
        <w:t>155-162.</w:t>
      </w:r>
      <w:r>
        <w:rPr>
          <w:spacing w:val="-13"/>
          <w:w w:val="105"/>
          <w:sz w:val="18"/>
        </w:rPr>
        <w:t xml:space="preserve"> </w:t>
      </w:r>
      <w:r>
        <w:rPr>
          <w:w w:val="105"/>
          <w:sz w:val="18"/>
        </w:rPr>
        <w:t>Accessed</w:t>
      </w:r>
      <w:r>
        <w:rPr>
          <w:spacing w:val="-12"/>
          <w:w w:val="105"/>
          <w:sz w:val="18"/>
        </w:rPr>
        <w:t xml:space="preserve"> </w:t>
      </w:r>
      <w:r>
        <w:rPr>
          <w:w w:val="105"/>
          <w:sz w:val="18"/>
        </w:rPr>
        <w:t>11</w:t>
      </w:r>
      <w:r>
        <w:rPr>
          <w:spacing w:val="-13"/>
          <w:w w:val="105"/>
          <w:sz w:val="18"/>
        </w:rPr>
        <w:t xml:space="preserve"> </w:t>
      </w:r>
      <w:r>
        <w:rPr>
          <w:w w:val="105"/>
          <w:sz w:val="18"/>
        </w:rPr>
        <w:t>01</w:t>
      </w:r>
      <w:r>
        <w:rPr>
          <w:spacing w:val="-13"/>
          <w:w w:val="105"/>
          <w:sz w:val="18"/>
        </w:rPr>
        <w:t xml:space="preserve"> </w:t>
      </w:r>
      <w:r>
        <w:rPr>
          <w:spacing w:val="-2"/>
          <w:w w:val="105"/>
          <w:sz w:val="18"/>
        </w:rPr>
        <w:t>2023.</w:t>
      </w:r>
    </w:p>
    <w:p w:rsidR="00261A0B" w:rsidRDefault="00261A0B">
      <w:pPr>
        <w:pStyle w:val="BodyText"/>
        <w:spacing w:before="37"/>
        <w:rPr>
          <w:sz w:val="18"/>
        </w:rPr>
      </w:pPr>
    </w:p>
    <w:p w:rsidR="00261A0B" w:rsidRDefault="00261BE8">
      <w:pPr>
        <w:ind w:left="160"/>
        <w:rPr>
          <w:sz w:val="18"/>
        </w:rPr>
      </w:pPr>
      <w:r>
        <w:rPr>
          <w:w w:val="105"/>
          <w:sz w:val="18"/>
        </w:rPr>
        <w:t>Strozzi-Heckler,</w:t>
      </w:r>
      <w:r>
        <w:rPr>
          <w:spacing w:val="-3"/>
          <w:w w:val="105"/>
          <w:sz w:val="18"/>
        </w:rPr>
        <w:t xml:space="preserve"> </w:t>
      </w:r>
      <w:r>
        <w:rPr>
          <w:w w:val="105"/>
          <w:sz w:val="18"/>
        </w:rPr>
        <w:t>Richard,</w:t>
      </w:r>
      <w:r>
        <w:rPr>
          <w:spacing w:val="-2"/>
          <w:w w:val="105"/>
          <w:sz w:val="18"/>
        </w:rPr>
        <w:t xml:space="preserve"> </w:t>
      </w:r>
      <w:r>
        <w:rPr>
          <w:w w:val="105"/>
          <w:sz w:val="18"/>
        </w:rPr>
        <w:t>editor.</w:t>
      </w:r>
      <w:r>
        <w:rPr>
          <w:spacing w:val="-3"/>
          <w:w w:val="105"/>
          <w:sz w:val="18"/>
        </w:rPr>
        <w:t xml:space="preserve"> </w:t>
      </w:r>
      <w:r>
        <w:rPr>
          <w:rFonts w:ascii="Calibri"/>
          <w:i/>
          <w:w w:val="105"/>
          <w:sz w:val="18"/>
        </w:rPr>
        <w:t>Being</w:t>
      </w:r>
      <w:r>
        <w:rPr>
          <w:rFonts w:ascii="Calibri"/>
          <w:i/>
          <w:spacing w:val="14"/>
          <w:w w:val="105"/>
          <w:sz w:val="18"/>
        </w:rPr>
        <w:t xml:space="preserve"> </w:t>
      </w:r>
      <w:r>
        <w:rPr>
          <w:rFonts w:ascii="Calibri"/>
          <w:i/>
          <w:w w:val="105"/>
          <w:sz w:val="18"/>
        </w:rPr>
        <w:t>Human</w:t>
      </w:r>
      <w:r>
        <w:rPr>
          <w:rFonts w:ascii="Calibri"/>
          <w:i/>
          <w:spacing w:val="15"/>
          <w:w w:val="105"/>
          <w:sz w:val="18"/>
        </w:rPr>
        <w:t xml:space="preserve"> </w:t>
      </w:r>
      <w:r>
        <w:rPr>
          <w:rFonts w:ascii="Calibri"/>
          <w:i/>
          <w:w w:val="105"/>
          <w:sz w:val="18"/>
        </w:rPr>
        <w:t>at</w:t>
      </w:r>
      <w:r>
        <w:rPr>
          <w:rFonts w:ascii="Calibri"/>
          <w:i/>
          <w:spacing w:val="14"/>
          <w:w w:val="105"/>
          <w:sz w:val="18"/>
        </w:rPr>
        <w:t xml:space="preserve"> </w:t>
      </w:r>
      <w:r>
        <w:rPr>
          <w:rFonts w:ascii="Calibri"/>
          <w:i/>
          <w:w w:val="105"/>
          <w:sz w:val="18"/>
        </w:rPr>
        <w:t>Work:</w:t>
      </w:r>
      <w:r>
        <w:rPr>
          <w:rFonts w:ascii="Calibri"/>
          <w:i/>
          <w:spacing w:val="15"/>
          <w:w w:val="105"/>
          <w:sz w:val="18"/>
        </w:rPr>
        <w:t xml:space="preserve"> </w:t>
      </w:r>
      <w:r>
        <w:rPr>
          <w:rFonts w:ascii="Calibri"/>
          <w:i/>
          <w:w w:val="105"/>
          <w:sz w:val="18"/>
        </w:rPr>
        <w:t>Bringing</w:t>
      </w:r>
      <w:r>
        <w:rPr>
          <w:rFonts w:ascii="Calibri"/>
          <w:i/>
          <w:spacing w:val="14"/>
          <w:w w:val="105"/>
          <w:sz w:val="18"/>
        </w:rPr>
        <w:t xml:space="preserve"> </w:t>
      </w:r>
      <w:r>
        <w:rPr>
          <w:rFonts w:ascii="Calibri"/>
          <w:i/>
          <w:w w:val="105"/>
          <w:sz w:val="18"/>
        </w:rPr>
        <w:t>Somatic</w:t>
      </w:r>
      <w:r>
        <w:rPr>
          <w:rFonts w:ascii="Calibri"/>
          <w:i/>
          <w:spacing w:val="14"/>
          <w:w w:val="105"/>
          <w:sz w:val="18"/>
        </w:rPr>
        <w:t xml:space="preserve"> </w:t>
      </w:r>
      <w:r>
        <w:rPr>
          <w:rFonts w:ascii="Calibri"/>
          <w:i/>
          <w:w w:val="105"/>
          <w:sz w:val="18"/>
        </w:rPr>
        <w:t>Intelligence</w:t>
      </w:r>
      <w:r>
        <w:rPr>
          <w:rFonts w:ascii="Calibri"/>
          <w:i/>
          <w:spacing w:val="15"/>
          <w:w w:val="105"/>
          <w:sz w:val="18"/>
        </w:rPr>
        <w:t xml:space="preserve"> </w:t>
      </w:r>
      <w:r>
        <w:rPr>
          <w:rFonts w:ascii="Calibri"/>
          <w:i/>
          <w:w w:val="105"/>
          <w:sz w:val="18"/>
        </w:rPr>
        <w:t>Into</w:t>
      </w:r>
      <w:r>
        <w:rPr>
          <w:rFonts w:ascii="Calibri"/>
          <w:i/>
          <w:spacing w:val="14"/>
          <w:w w:val="105"/>
          <w:sz w:val="18"/>
        </w:rPr>
        <w:t xml:space="preserve"> </w:t>
      </w:r>
      <w:r>
        <w:rPr>
          <w:rFonts w:ascii="Calibri"/>
          <w:i/>
          <w:w w:val="105"/>
          <w:sz w:val="18"/>
        </w:rPr>
        <w:t>Your</w:t>
      </w:r>
      <w:r>
        <w:rPr>
          <w:rFonts w:ascii="Calibri"/>
          <w:i/>
          <w:spacing w:val="15"/>
          <w:w w:val="105"/>
          <w:sz w:val="18"/>
        </w:rPr>
        <w:t xml:space="preserve"> </w:t>
      </w:r>
      <w:r>
        <w:rPr>
          <w:rFonts w:ascii="Calibri"/>
          <w:i/>
          <w:w w:val="105"/>
          <w:sz w:val="18"/>
        </w:rPr>
        <w:t>Professional</w:t>
      </w:r>
      <w:r>
        <w:rPr>
          <w:rFonts w:ascii="Calibri"/>
          <w:i/>
          <w:spacing w:val="14"/>
          <w:w w:val="105"/>
          <w:sz w:val="18"/>
        </w:rPr>
        <w:t xml:space="preserve"> </w:t>
      </w:r>
      <w:r>
        <w:rPr>
          <w:rFonts w:ascii="Calibri"/>
          <w:i/>
          <w:spacing w:val="-2"/>
          <w:w w:val="105"/>
          <w:sz w:val="18"/>
        </w:rPr>
        <w:t>Life</w:t>
      </w:r>
      <w:r>
        <w:rPr>
          <w:spacing w:val="-2"/>
          <w:w w:val="105"/>
          <w:sz w:val="18"/>
        </w:rPr>
        <w:t>.</w:t>
      </w:r>
    </w:p>
    <w:p w:rsidR="00261A0B" w:rsidRDefault="00261BE8">
      <w:pPr>
        <w:spacing w:before="53"/>
        <w:ind w:left="880"/>
        <w:rPr>
          <w:sz w:val="18"/>
        </w:rPr>
      </w:pPr>
      <w:r>
        <w:rPr>
          <w:w w:val="105"/>
          <w:sz w:val="18"/>
        </w:rPr>
        <w:t>North</w:t>
      </w:r>
      <w:r>
        <w:rPr>
          <w:spacing w:val="-12"/>
          <w:w w:val="105"/>
          <w:sz w:val="18"/>
        </w:rPr>
        <w:t xml:space="preserve"> </w:t>
      </w:r>
      <w:r>
        <w:rPr>
          <w:w w:val="105"/>
          <w:sz w:val="18"/>
        </w:rPr>
        <w:t>Atlantic</w:t>
      </w:r>
      <w:r>
        <w:rPr>
          <w:spacing w:val="-12"/>
          <w:w w:val="105"/>
          <w:sz w:val="18"/>
        </w:rPr>
        <w:t xml:space="preserve"> </w:t>
      </w:r>
      <w:r>
        <w:rPr>
          <w:w w:val="105"/>
          <w:sz w:val="18"/>
        </w:rPr>
        <w:t>Books,</w:t>
      </w:r>
      <w:r>
        <w:rPr>
          <w:spacing w:val="-12"/>
          <w:w w:val="105"/>
          <w:sz w:val="18"/>
        </w:rPr>
        <w:t xml:space="preserve"> </w:t>
      </w:r>
      <w:r>
        <w:rPr>
          <w:w w:val="105"/>
          <w:sz w:val="18"/>
        </w:rPr>
        <w:t>2003.</w:t>
      </w:r>
      <w:r>
        <w:rPr>
          <w:spacing w:val="-12"/>
          <w:w w:val="105"/>
          <w:sz w:val="18"/>
        </w:rPr>
        <w:t xml:space="preserve"> </w:t>
      </w:r>
      <w:r>
        <w:rPr>
          <w:w w:val="105"/>
          <w:sz w:val="18"/>
        </w:rPr>
        <w:t>Accessed</w:t>
      </w:r>
      <w:r>
        <w:rPr>
          <w:spacing w:val="-12"/>
          <w:w w:val="105"/>
          <w:sz w:val="18"/>
        </w:rPr>
        <w:t xml:space="preserve"> </w:t>
      </w:r>
      <w:r>
        <w:rPr>
          <w:w w:val="105"/>
          <w:sz w:val="18"/>
        </w:rPr>
        <w:t>17</w:t>
      </w:r>
      <w:r>
        <w:rPr>
          <w:spacing w:val="-12"/>
          <w:w w:val="105"/>
          <w:sz w:val="18"/>
        </w:rPr>
        <w:t xml:space="preserve"> </w:t>
      </w:r>
      <w:r>
        <w:rPr>
          <w:w w:val="105"/>
          <w:sz w:val="18"/>
        </w:rPr>
        <w:t>January</w:t>
      </w:r>
      <w:r>
        <w:rPr>
          <w:spacing w:val="-12"/>
          <w:w w:val="105"/>
          <w:sz w:val="18"/>
        </w:rPr>
        <w:t xml:space="preserve"> </w:t>
      </w:r>
      <w:r>
        <w:rPr>
          <w:spacing w:val="-2"/>
          <w:w w:val="105"/>
          <w:sz w:val="18"/>
        </w:rPr>
        <w:t>2023.</w:t>
      </w:r>
    </w:p>
    <w:p w:rsidR="00261A0B" w:rsidRDefault="00261A0B">
      <w:pPr>
        <w:pStyle w:val="BodyText"/>
        <w:spacing w:before="47"/>
        <w:rPr>
          <w:sz w:val="18"/>
        </w:rPr>
      </w:pPr>
    </w:p>
    <w:p w:rsidR="00261A0B" w:rsidRDefault="00261BE8">
      <w:pPr>
        <w:spacing w:before="1" w:line="312" w:lineRule="auto"/>
        <w:ind w:left="880" w:hanging="720"/>
        <w:rPr>
          <w:sz w:val="18"/>
        </w:rPr>
      </w:pPr>
      <w:r>
        <w:rPr>
          <w:w w:val="105"/>
          <w:sz w:val="18"/>
        </w:rPr>
        <w:t>Vella,</w:t>
      </w:r>
      <w:r>
        <w:rPr>
          <w:spacing w:val="-14"/>
          <w:w w:val="105"/>
          <w:sz w:val="18"/>
        </w:rPr>
        <w:t xml:space="preserve"> </w:t>
      </w:r>
      <w:r>
        <w:rPr>
          <w:w w:val="105"/>
          <w:sz w:val="18"/>
        </w:rPr>
        <w:t>Shae-Leigh</w:t>
      </w:r>
      <w:r>
        <w:rPr>
          <w:spacing w:val="-14"/>
          <w:w w:val="105"/>
          <w:sz w:val="18"/>
        </w:rPr>
        <w:t xml:space="preserve"> </w:t>
      </w:r>
      <w:r>
        <w:rPr>
          <w:w w:val="105"/>
          <w:sz w:val="18"/>
        </w:rPr>
        <w:t>Cynthia,</w:t>
      </w:r>
      <w:r>
        <w:rPr>
          <w:spacing w:val="-14"/>
          <w:w w:val="105"/>
          <w:sz w:val="18"/>
        </w:rPr>
        <w:t xml:space="preserve"> </w:t>
      </w:r>
      <w:r>
        <w:rPr>
          <w:w w:val="105"/>
          <w:sz w:val="18"/>
        </w:rPr>
        <w:t>and</w:t>
      </w:r>
      <w:r>
        <w:rPr>
          <w:spacing w:val="-14"/>
          <w:w w:val="105"/>
          <w:sz w:val="18"/>
        </w:rPr>
        <w:t xml:space="preserve"> </w:t>
      </w:r>
      <w:r>
        <w:rPr>
          <w:w w:val="105"/>
          <w:sz w:val="18"/>
        </w:rPr>
        <w:t>Nagesh</w:t>
      </w:r>
      <w:r>
        <w:rPr>
          <w:spacing w:val="-14"/>
          <w:w w:val="105"/>
          <w:sz w:val="18"/>
        </w:rPr>
        <w:t xml:space="preserve"> </w:t>
      </w:r>
      <w:r>
        <w:rPr>
          <w:w w:val="105"/>
          <w:sz w:val="18"/>
        </w:rPr>
        <w:t>B.</w:t>
      </w:r>
      <w:r>
        <w:rPr>
          <w:spacing w:val="-14"/>
          <w:w w:val="105"/>
          <w:sz w:val="18"/>
        </w:rPr>
        <w:t xml:space="preserve"> </w:t>
      </w:r>
      <w:r>
        <w:rPr>
          <w:w w:val="105"/>
          <w:sz w:val="18"/>
        </w:rPr>
        <w:t>Pai.</w:t>
      </w:r>
      <w:r>
        <w:rPr>
          <w:spacing w:val="-14"/>
          <w:w w:val="105"/>
          <w:sz w:val="18"/>
        </w:rPr>
        <w:t xml:space="preserve"> </w:t>
      </w:r>
      <w:r>
        <w:rPr>
          <w:w w:val="105"/>
          <w:sz w:val="18"/>
        </w:rPr>
        <w:t>“A</w:t>
      </w:r>
      <w:r>
        <w:rPr>
          <w:spacing w:val="-14"/>
          <w:w w:val="105"/>
          <w:sz w:val="18"/>
        </w:rPr>
        <w:t xml:space="preserve"> </w:t>
      </w:r>
      <w:r>
        <w:rPr>
          <w:w w:val="105"/>
          <w:sz w:val="18"/>
        </w:rPr>
        <w:t>Theoretical</w:t>
      </w:r>
      <w:r>
        <w:rPr>
          <w:spacing w:val="-14"/>
          <w:w w:val="105"/>
          <w:sz w:val="18"/>
        </w:rPr>
        <w:t xml:space="preserve"> </w:t>
      </w:r>
      <w:r>
        <w:rPr>
          <w:w w:val="105"/>
          <w:sz w:val="18"/>
        </w:rPr>
        <w:t>Review</w:t>
      </w:r>
      <w:r>
        <w:rPr>
          <w:spacing w:val="-14"/>
          <w:w w:val="105"/>
          <w:sz w:val="18"/>
        </w:rPr>
        <w:t xml:space="preserve"> </w:t>
      </w:r>
      <w:r>
        <w:rPr>
          <w:w w:val="105"/>
          <w:sz w:val="18"/>
        </w:rPr>
        <w:t>of</w:t>
      </w:r>
      <w:r>
        <w:rPr>
          <w:spacing w:val="-14"/>
          <w:w w:val="105"/>
          <w:sz w:val="18"/>
        </w:rPr>
        <w:t xml:space="preserve"> </w:t>
      </w:r>
      <w:r>
        <w:rPr>
          <w:w w:val="105"/>
          <w:sz w:val="18"/>
        </w:rPr>
        <w:t>Psychological</w:t>
      </w:r>
      <w:r>
        <w:rPr>
          <w:spacing w:val="-14"/>
          <w:w w:val="105"/>
          <w:sz w:val="18"/>
        </w:rPr>
        <w:t xml:space="preserve"> </w:t>
      </w:r>
      <w:r>
        <w:rPr>
          <w:w w:val="105"/>
          <w:sz w:val="18"/>
        </w:rPr>
        <w:t>Resilience:</w:t>
      </w:r>
      <w:r>
        <w:rPr>
          <w:spacing w:val="-14"/>
          <w:w w:val="105"/>
          <w:sz w:val="18"/>
        </w:rPr>
        <w:t xml:space="preserve"> </w:t>
      </w:r>
      <w:r>
        <w:rPr>
          <w:w w:val="105"/>
          <w:sz w:val="18"/>
        </w:rPr>
        <w:t xml:space="preserve">Deﬁning Resilience and Resilience Research over the Decades.” </w:t>
      </w:r>
      <w:r>
        <w:rPr>
          <w:rFonts w:ascii="Calibri" w:hAnsi="Calibri"/>
          <w:i/>
          <w:w w:val="105"/>
          <w:sz w:val="18"/>
        </w:rPr>
        <w:t>Arch Med Health Sci</w:t>
      </w:r>
      <w:r>
        <w:rPr>
          <w:w w:val="105"/>
          <w:sz w:val="18"/>
        </w:rPr>
        <w:t>, vol. 7, 2019, pp.</w:t>
      </w:r>
    </w:p>
    <w:p w:rsidR="00261A0B" w:rsidRDefault="00261BE8">
      <w:pPr>
        <w:spacing w:line="204" w:lineRule="exact"/>
        <w:ind w:left="880"/>
        <w:rPr>
          <w:sz w:val="18"/>
        </w:rPr>
      </w:pPr>
      <w:r>
        <w:rPr>
          <w:sz w:val="18"/>
        </w:rPr>
        <w:t>233-239,</w:t>
      </w:r>
      <w:r>
        <w:rPr>
          <w:spacing w:val="33"/>
          <w:sz w:val="18"/>
        </w:rPr>
        <w:t xml:space="preserve"> </w:t>
      </w:r>
      <w:hyperlink r:id="rId21">
        <w:r>
          <w:rPr>
            <w:sz w:val="18"/>
          </w:rPr>
          <w:t>https://www.amhsjournal.org/text.asp?2019/7/2/233/273054.</w:t>
        </w:r>
      </w:hyperlink>
      <w:r>
        <w:rPr>
          <w:spacing w:val="34"/>
          <w:sz w:val="18"/>
        </w:rPr>
        <w:t xml:space="preserve"> </w:t>
      </w:r>
      <w:r>
        <w:rPr>
          <w:sz w:val="18"/>
        </w:rPr>
        <w:t>Accessed</w:t>
      </w:r>
      <w:r>
        <w:rPr>
          <w:spacing w:val="34"/>
          <w:sz w:val="18"/>
        </w:rPr>
        <w:t xml:space="preserve"> </w:t>
      </w:r>
      <w:r>
        <w:rPr>
          <w:sz w:val="18"/>
        </w:rPr>
        <w:t>11</w:t>
      </w:r>
      <w:r>
        <w:rPr>
          <w:spacing w:val="34"/>
          <w:sz w:val="18"/>
        </w:rPr>
        <w:t xml:space="preserve"> </w:t>
      </w:r>
      <w:r>
        <w:rPr>
          <w:sz w:val="18"/>
        </w:rPr>
        <w:t>01</w:t>
      </w:r>
      <w:r>
        <w:rPr>
          <w:spacing w:val="33"/>
          <w:sz w:val="18"/>
        </w:rPr>
        <w:t xml:space="preserve"> </w:t>
      </w:r>
      <w:r>
        <w:rPr>
          <w:spacing w:val="-2"/>
          <w:sz w:val="18"/>
        </w:rPr>
        <w:t>2023.</w:t>
      </w:r>
    </w:p>
    <w:p w:rsidR="00261A0B" w:rsidRDefault="00261A0B">
      <w:pPr>
        <w:pStyle w:val="BodyText"/>
        <w:spacing w:before="47"/>
        <w:rPr>
          <w:sz w:val="18"/>
        </w:rPr>
      </w:pPr>
    </w:p>
    <w:p w:rsidR="00261A0B" w:rsidRDefault="00261BE8">
      <w:pPr>
        <w:ind w:left="160"/>
        <w:rPr>
          <w:sz w:val="18"/>
        </w:rPr>
      </w:pPr>
      <w:r>
        <w:rPr>
          <w:w w:val="105"/>
          <w:sz w:val="18"/>
        </w:rPr>
        <w:t>Wetherell,</w:t>
      </w:r>
      <w:r>
        <w:rPr>
          <w:spacing w:val="-7"/>
          <w:w w:val="105"/>
          <w:sz w:val="18"/>
        </w:rPr>
        <w:t xml:space="preserve"> </w:t>
      </w:r>
      <w:r>
        <w:rPr>
          <w:w w:val="105"/>
          <w:sz w:val="18"/>
        </w:rPr>
        <w:t>M.</w:t>
      </w:r>
      <w:r>
        <w:rPr>
          <w:spacing w:val="-7"/>
          <w:w w:val="105"/>
          <w:sz w:val="18"/>
        </w:rPr>
        <w:t xml:space="preserve"> </w:t>
      </w:r>
      <w:r>
        <w:rPr>
          <w:rFonts w:ascii="Calibri" w:hAnsi="Calibri"/>
          <w:i/>
          <w:w w:val="105"/>
          <w:sz w:val="18"/>
        </w:rPr>
        <w:t>Aﬀect</w:t>
      </w:r>
      <w:r>
        <w:rPr>
          <w:rFonts w:ascii="Calibri" w:hAnsi="Calibri"/>
          <w:i/>
          <w:spacing w:val="10"/>
          <w:w w:val="105"/>
          <w:sz w:val="18"/>
        </w:rPr>
        <w:t xml:space="preserve"> </w:t>
      </w:r>
      <w:r>
        <w:rPr>
          <w:rFonts w:ascii="Calibri" w:hAnsi="Calibri"/>
          <w:i/>
          <w:w w:val="105"/>
          <w:sz w:val="18"/>
        </w:rPr>
        <w:t>and</w:t>
      </w:r>
      <w:r>
        <w:rPr>
          <w:rFonts w:ascii="Calibri" w:hAnsi="Calibri"/>
          <w:i/>
          <w:spacing w:val="10"/>
          <w:w w:val="105"/>
          <w:sz w:val="18"/>
        </w:rPr>
        <w:t xml:space="preserve"> </w:t>
      </w:r>
      <w:r>
        <w:rPr>
          <w:rFonts w:ascii="Calibri" w:hAnsi="Calibri"/>
          <w:i/>
          <w:w w:val="105"/>
          <w:sz w:val="18"/>
        </w:rPr>
        <w:t>emotion:</w:t>
      </w:r>
      <w:r>
        <w:rPr>
          <w:rFonts w:ascii="Calibri" w:hAnsi="Calibri"/>
          <w:i/>
          <w:spacing w:val="10"/>
          <w:w w:val="105"/>
          <w:sz w:val="18"/>
        </w:rPr>
        <w:t xml:space="preserve"> </w:t>
      </w:r>
      <w:r>
        <w:rPr>
          <w:rFonts w:ascii="Calibri" w:hAnsi="Calibri"/>
          <w:i/>
          <w:w w:val="105"/>
          <w:sz w:val="18"/>
        </w:rPr>
        <w:t>A</w:t>
      </w:r>
      <w:r>
        <w:rPr>
          <w:rFonts w:ascii="Calibri" w:hAnsi="Calibri"/>
          <w:i/>
          <w:spacing w:val="9"/>
          <w:w w:val="105"/>
          <w:sz w:val="18"/>
        </w:rPr>
        <w:t xml:space="preserve"> </w:t>
      </w:r>
      <w:r>
        <w:rPr>
          <w:rFonts w:ascii="Calibri" w:hAnsi="Calibri"/>
          <w:i/>
          <w:w w:val="105"/>
          <w:sz w:val="18"/>
        </w:rPr>
        <w:t>new</w:t>
      </w:r>
      <w:r>
        <w:rPr>
          <w:rFonts w:ascii="Calibri" w:hAnsi="Calibri"/>
          <w:i/>
          <w:spacing w:val="10"/>
          <w:w w:val="105"/>
          <w:sz w:val="18"/>
        </w:rPr>
        <w:t xml:space="preserve"> </w:t>
      </w:r>
      <w:r>
        <w:rPr>
          <w:rFonts w:ascii="Calibri" w:hAnsi="Calibri"/>
          <w:i/>
          <w:w w:val="105"/>
          <w:sz w:val="18"/>
        </w:rPr>
        <w:t>social</w:t>
      </w:r>
      <w:r>
        <w:rPr>
          <w:rFonts w:ascii="Calibri" w:hAnsi="Calibri"/>
          <w:i/>
          <w:spacing w:val="10"/>
          <w:w w:val="105"/>
          <w:sz w:val="18"/>
        </w:rPr>
        <w:t xml:space="preserve"> </w:t>
      </w:r>
      <w:r>
        <w:rPr>
          <w:rFonts w:ascii="Calibri" w:hAnsi="Calibri"/>
          <w:i/>
          <w:w w:val="105"/>
          <w:sz w:val="18"/>
        </w:rPr>
        <w:t>science</w:t>
      </w:r>
      <w:r>
        <w:rPr>
          <w:rFonts w:ascii="Calibri" w:hAnsi="Calibri"/>
          <w:i/>
          <w:spacing w:val="10"/>
          <w:w w:val="105"/>
          <w:sz w:val="18"/>
        </w:rPr>
        <w:t xml:space="preserve"> </w:t>
      </w:r>
      <w:r>
        <w:rPr>
          <w:rFonts w:ascii="Calibri" w:hAnsi="Calibri"/>
          <w:i/>
          <w:w w:val="105"/>
          <w:sz w:val="18"/>
        </w:rPr>
        <w:t>understanding</w:t>
      </w:r>
      <w:r>
        <w:rPr>
          <w:w w:val="105"/>
          <w:sz w:val="18"/>
        </w:rPr>
        <w:t>.</w:t>
      </w:r>
      <w:r>
        <w:rPr>
          <w:spacing w:val="-7"/>
          <w:w w:val="105"/>
          <w:sz w:val="18"/>
        </w:rPr>
        <w:t xml:space="preserve"> </w:t>
      </w:r>
      <w:r>
        <w:rPr>
          <w:w w:val="105"/>
          <w:sz w:val="18"/>
        </w:rPr>
        <w:t>London,</w:t>
      </w:r>
      <w:r>
        <w:rPr>
          <w:spacing w:val="-7"/>
          <w:w w:val="105"/>
          <w:sz w:val="18"/>
        </w:rPr>
        <w:t xml:space="preserve"> </w:t>
      </w:r>
      <w:r>
        <w:rPr>
          <w:w w:val="105"/>
          <w:sz w:val="18"/>
        </w:rPr>
        <w:t>SAGE,</w:t>
      </w:r>
      <w:r>
        <w:rPr>
          <w:spacing w:val="-6"/>
          <w:w w:val="105"/>
          <w:sz w:val="18"/>
        </w:rPr>
        <w:t xml:space="preserve"> </w:t>
      </w:r>
      <w:r>
        <w:rPr>
          <w:spacing w:val="-2"/>
          <w:w w:val="105"/>
          <w:sz w:val="18"/>
        </w:rPr>
        <w:t>2012.</w:t>
      </w:r>
    </w:p>
    <w:p w:rsidR="00261A0B" w:rsidRDefault="00261A0B">
      <w:pPr>
        <w:pStyle w:val="BodyText"/>
        <w:spacing w:before="36"/>
        <w:rPr>
          <w:sz w:val="18"/>
        </w:rPr>
      </w:pPr>
    </w:p>
    <w:p w:rsidR="00261A0B" w:rsidRDefault="00261BE8">
      <w:pPr>
        <w:spacing w:line="295" w:lineRule="auto"/>
        <w:ind w:left="880" w:hanging="720"/>
        <w:rPr>
          <w:sz w:val="18"/>
        </w:rPr>
      </w:pPr>
      <w:r>
        <w:rPr>
          <w:w w:val="105"/>
          <w:sz w:val="18"/>
        </w:rPr>
        <w:t>Weymes,</w:t>
      </w:r>
      <w:r>
        <w:rPr>
          <w:spacing w:val="-5"/>
          <w:w w:val="105"/>
          <w:sz w:val="18"/>
        </w:rPr>
        <w:t xml:space="preserve"> </w:t>
      </w:r>
      <w:r>
        <w:rPr>
          <w:w w:val="105"/>
          <w:sz w:val="18"/>
        </w:rPr>
        <w:t>Ed.</w:t>
      </w:r>
      <w:r>
        <w:rPr>
          <w:spacing w:val="-5"/>
          <w:w w:val="105"/>
          <w:sz w:val="18"/>
        </w:rPr>
        <w:t xml:space="preserve"> </w:t>
      </w:r>
      <w:r>
        <w:rPr>
          <w:w w:val="105"/>
          <w:sz w:val="18"/>
        </w:rPr>
        <w:t>“Relationships</w:t>
      </w:r>
      <w:r>
        <w:rPr>
          <w:spacing w:val="-5"/>
          <w:w w:val="105"/>
          <w:sz w:val="18"/>
        </w:rPr>
        <w:t xml:space="preserve"> </w:t>
      </w:r>
      <w:r>
        <w:rPr>
          <w:w w:val="105"/>
          <w:sz w:val="18"/>
        </w:rPr>
        <w:t>not</w:t>
      </w:r>
      <w:r>
        <w:rPr>
          <w:spacing w:val="-5"/>
          <w:w w:val="105"/>
          <w:sz w:val="18"/>
        </w:rPr>
        <w:t xml:space="preserve"> </w:t>
      </w:r>
      <w:r>
        <w:rPr>
          <w:w w:val="105"/>
          <w:sz w:val="18"/>
        </w:rPr>
        <w:t>leadership</w:t>
      </w:r>
      <w:r>
        <w:rPr>
          <w:spacing w:val="-5"/>
          <w:w w:val="105"/>
          <w:sz w:val="18"/>
        </w:rPr>
        <w:t xml:space="preserve"> </w:t>
      </w:r>
      <w:r>
        <w:rPr>
          <w:w w:val="105"/>
          <w:sz w:val="18"/>
        </w:rPr>
        <w:t>sustain</w:t>
      </w:r>
      <w:r>
        <w:rPr>
          <w:spacing w:val="-5"/>
          <w:w w:val="105"/>
          <w:sz w:val="18"/>
        </w:rPr>
        <w:t xml:space="preserve"> </w:t>
      </w:r>
      <w:r>
        <w:rPr>
          <w:w w:val="105"/>
          <w:sz w:val="18"/>
        </w:rPr>
        <w:t>successful</w:t>
      </w:r>
      <w:r>
        <w:rPr>
          <w:spacing w:val="-5"/>
          <w:w w:val="105"/>
          <w:sz w:val="18"/>
        </w:rPr>
        <w:t xml:space="preserve"> </w:t>
      </w:r>
      <w:r>
        <w:rPr>
          <w:w w:val="105"/>
          <w:sz w:val="18"/>
        </w:rPr>
        <w:t>organisations.”</w:t>
      </w:r>
      <w:r>
        <w:rPr>
          <w:spacing w:val="-5"/>
          <w:w w:val="105"/>
          <w:sz w:val="18"/>
        </w:rPr>
        <w:t xml:space="preserve"> </w:t>
      </w:r>
      <w:r>
        <w:rPr>
          <w:rFonts w:ascii="Calibri" w:hAnsi="Calibri"/>
          <w:i/>
          <w:w w:val="105"/>
          <w:sz w:val="18"/>
        </w:rPr>
        <w:t>Journal of Change Management</w:t>
      </w:r>
      <w:r>
        <w:rPr>
          <w:w w:val="105"/>
          <w:sz w:val="18"/>
        </w:rPr>
        <w:t>, vol.</w:t>
      </w:r>
      <w:r>
        <w:rPr>
          <w:spacing w:val="-4"/>
          <w:w w:val="105"/>
          <w:sz w:val="18"/>
        </w:rPr>
        <w:t xml:space="preserve"> </w:t>
      </w:r>
      <w:r>
        <w:rPr>
          <w:w w:val="105"/>
          <w:sz w:val="18"/>
        </w:rPr>
        <w:t>3,</w:t>
      </w:r>
      <w:r>
        <w:rPr>
          <w:spacing w:val="-4"/>
          <w:w w:val="105"/>
          <w:sz w:val="18"/>
        </w:rPr>
        <w:t xml:space="preserve"> </w:t>
      </w:r>
      <w:r>
        <w:rPr>
          <w:w w:val="105"/>
          <w:sz w:val="18"/>
        </w:rPr>
        <w:t>no.</w:t>
      </w:r>
      <w:r>
        <w:rPr>
          <w:spacing w:val="-4"/>
          <w:w w:val="105"/>
          <w:sz w:val="18"/>
        </w:rPr>
        <w:t xml:space="preserve"> </w:t>
      </w:r>
      <w:r>
        <w:rPr>
          <w:w w:val="105"/>
          <w:sz w:val="18"/>
        </w:rPr>
        <w:t>4,</w:t>
      </w:r>
      <w:r>
        <w:rPr>
          <w:spacing w:val="-4"/>
          <w:w w:val="105"/>
          <w:sz w:val="18"/>
        </w:rPr>
        <w:t xml:space="preserve"> </w:t>
      </w:r>
      <w:r>
        <w:rPr>
          <w:w w:val="105"/>
          <w:sz w:val="18"/>
        </w:rPr>
        <w:t>2002,</w:t>
      </w:r>
      <w:r>
        <w:rPr>
          <w:spacing w:val="-4"/>
          <w:w w:val="105"/>
          <w:sz w:val="18"/>
        </w:rPr>
        <w:t xml:space="preserve"> </w:t>
      </w:r>
      <w:r>
        <w:rPr>
          <w:w w:val="105"/>
          <w:sz w:val="18"/>
        </w:rPr>
        <w:t>pp.</w:t>
      </w:r>
      <w:r>
        <w:rPr>
          <w:spacing w:val="-4"/>
          <w:w w:val="105"/>
          <w:sz w:val="18"/>
        </w:rPr>
        <w:t xml:space="preserve"> </w:t>
      </w:r>
      <w:r>
        <w:rPr>
          <w:w w:val="105"/>
          <w:sz w:val="18"/>
        </w:rPr>
        <w:t>319-331.</w:t>
      </w:r>
      <w:r>
        <w:rPr>
          <w:spacing w:val="-4"/>
          <w:w w:val="105"/>
          <w:sz w:val="18"/>
        </w:rPr>
        <w:t xml:space="preserve"> </w:t>
      </w:r>
      <w:r>
        <w:rPr>
          <w:rFonts w:ascii="Calibri" w:hAnsi="Calibri"/>
          <w:i/>
          <w:w w:val="105"/>
          <w:sz w:val="18"/>
        </w:rPr>
        <w:t>Taylor</w:t>
      </w:r>
      <w:r>
        <w:rPr>
          <w:rFonts w:ascii="Calibri" w:hAnsi="Calibri"/>
          <w:i/>
          <w:spacing w:val="13"/>
          <w:w w:val="105"/>
          <w:sz w:val="18"/>
        </w:rPr>
        <w:t xml:space="preserve"> </w:t>
      </w:r>
      <w:r>
        <w:rPr>
          <w:rFonts w:ascii="Calibri" w:hAnsi="Calibri"/>
          <w:i/>
          <w:w w:val="105"/>
          <w:sz w:val="18"/>
        </w:rPr>
        <w:t>&amp;</w:t>
      </w:r>
      <w:r>
        <w:rPr>
          <w:rFonts w:ascii="Calibri" w:hAnsi="Calibri"/>
          <w:i/>
          <w:spacing w:val="13"/>
          <w:w w:val="105"/>
          <w:sz w:val="18"/>
        </w:rPr>
        <w:t xml:space="preserve"> </w:t>
      </w:r>
      <w:r>
        <w:rPr>
          <w:rFonts w:ascii="Calibri" w:hAnsi="Calibri"/>
          <w:i/>
          <w:w w:val="105"/>
          <w:sz w:val="18"/>
        </w:rPr>
        <w:t>Francis</w:t>
      </w:r>
      <w:r>
        <w:rPr>
          <w:w w:val="105"/>
          <w:sz w:val="18"/>
        </w:rPr>
        <w:t>.</w:t>
      </w:r>
      <w:r>
        <w:rPr>
          <w:spacing w:val="-4"/>
          <w:w w:val="105"/>
          <w:sz w:val="18"/>
        </w:rPr>
        <w:t xml:space="preserve"> </w:t>
      </w:r>
      <w:r>
        <w:rPr>
          <w:w w:val="105"/>
          <w:sz w:val="18"/>
        </w:rPr>
        <w:t>Accessed</w:t>
      </w:r>
      <w:r>
        <w:rPr>
          <w:spacing w:val="-4"/>
          <w:w w:val="105"/>
          <w:sz w:val="18"/>
        </w:rPr>
        <w:t xml:space="preserve"> </w:t>
      </w:r>
      <w:r>
        <w:rPr>
          <w:w w:val="105"/>
          <w:sz w:val="18"/>
        </w:rPr>
        <w:t>12</w:t>
      </w:r>
      <w:r>
        <w:rPr>
          <w:spacing w:val="-4"/>
          <w:w w:val="105"/>
          <w:sz w:val="18"/>
        </w:rPr>
        <w:t xml:space="preserve"> </w:t>
      </w:r>
      <w:r>
        <w:rPr>
          <w:w w:val="105"/>
          <w:sz w:val="18"/>
        </w:rPr>
        <w:t>12</w:t>
      </w:r>
      <w:r>
        <w:rPr>
          <w:spacing w:val="-4"/>
          <w:w w:val="105"/>
          <w:sz w:val="18"/>
        </w:rPr>
        <w:t xml:space="preserve"> </w:t>
      </w:r>
      <w:r>
        <w:rPr>
          <w:w w:val="105"/>
          <w:sz w:val="18"/>
        </w:rPr>
        <w:t>2022.</w:t>
      </w:r>
    </w:p>
    <w:p w:rsidR="00261A0B" w:rsidRDefault="00261BE8">
      <w:pPr>
        <w:spacing w:before="206" w:line="312" w:lineRule="auto"/>
        <w:ind w:left="880" w:hanging="720"/>
        <w:rPr>
          <w:sz w:val="18"/>
        </w:rPr>
      </w:pPr>
      <w:r>
        <w:rPr>
          <w:w w:val="105"/>
          <w:sz w:val="18"/>
        </w:rPr>
        <w:t>Wilcox,</w:t>
      </w:r>
      <w:r>
        <w:rPr>
          <w:spacing w:val="-10"/>
          <w:w w:val="105"/>
          <w:sz w:val="18"/>
        </w:rPr>
        <w:t xml:space="preserve"> </w:t>
      </w:r>
      <w:r>
        <w:rPr>
          <w:w w:val="105"/>
          <w:sz w:val="18"/>
        </w:rPr>
        <w:t>Gloria.</w:t>
      </w:r>
      <w:r>
        <w:rPr>
          <w:spacing w:val="-10"/>
          <w:w w:val="105"/>
          <w:sz w:val="18"/>
        </w:rPr>
        <w:t xml:space="preserve"> </w:t>
      </w:r>
      <w:r>
        <w:rPr>
          <w:w w:val="105"/>
          <w:sz w:val="18"/>
        </w:rPr>
        <w:t>“The</w:t>
      </w:r>
      <w:r>
        <w:rPr>
          <w:spacing w:val="-10"/>
          <w:w w:val="105"/>
          <w:sz w:val="18"/>
        </w:rPr>
        <w:t xml:space="preserve"> </w:t>
      </w:r>
      <w:r>
        <w:rPr>
          <w:w w:val="105"/>
          <w:sz w:val="18"/>
        </w:rPr>
        <w:t>Feeling</w:t>
      </w:r>
      <w:r>
        <w:rPr>
          <w:spacing w:val="-10"/>
          <w:w w:val="105"/>
          <w:sz w:val="18"/>
        </w:rPr>
        <w:t xml:space="preserve"> </w:t>
      </w:r>
      <w:r>
        <w:rPr>
          <w:w w:val="105"/>
          <w:sz w:val="18"/>
        </w:rPr>
        <w:t>Wheel:</w:t>
      </w:r>
      <w:r>
        <w:rPr>
          <w:spacing w:val="-10"/>
          <w:w w:val="105"/>
          <w:sz w:val="18"/>
        </w:rPr>
        <w:t xml:space="preserve"> </w:t>
      </w:r>
      <w:r>
        <w:rPr>
          <w:w w:val="105"/>
          <w:sz w:val="18"/>
        </w:rPr>
        <w:t>A</w:t>
      </w:r>
      <w:r>
        <w:rPr>
          <w:spacing w:val="-10"/>
          <w:w w:val="105"/>
          <w:sz w:val="18"/>
        </w:rPr>
        <w:t xml:space="preserve"> </w:t>
      </w:r>
      <w:r>
        <w:rPr>
          <w:w w:val="105"/>
          <w:sz w:val="18"/>
        </w:rPr>
        <w:t>Tool</w:t>
      </w:r>
      <w:r>
        <w:rPr>
          <w:spacing w:val="-10"/>
          <w:w w:val="105"/>
          <w:sz w:val="18"/>
        </w:rPr>
        <w:t xml:space="preserve"> </w:t>
      </w:r>
      <w:r>
        <w:rPr>
          <w:w w:val="105"/>
          <w:sz w:val="18"/>
        </w:rPr>
        <w:t>for</w:t>
      </w:r>
      <w:r>
        <w:rPr>
          <w:spacing w:val="-10"/>
          <w:w w:val="105"/>
          <w:sz w:val="18"/>
        </w:rPr>
        <w:t xml:space="preserve"> </w:t>
      </w:r>
      <w:r>
        <w:rPr>
          <w:w w:val="105"/>
          <w:sz w:val="18"/>
        </w:rPr>
        <w:t>Expanding</w:t>
      </w:r>
      <w:r>
        <w:rPr>
          <w:spacing w:val="-10"/>
          <w:w w:val="105"/>
          <w:sz w:val="18"/>
        </w:rPr>
        <w:t xml:space="preserve"> </w:t>
      </w:r>
      <w:r>
        <w:rPr>
          <w:w w:val="105"/>
          <w:sz w:val="18"/>
        </w:rPr>
        <w:t>Awareness</w:t>
      </w:r>
      <w:r>
        <w:rPr>
          <w:spacing w:val="-10"/>
          <w:w w:val="105"/>
          <w:sz w:val="18"/>
        </w:rPr>
        <w:t xml:space="preserve"> </w:t>
      </w:r>
      <w:r>
        <w:rPr>
          <w:w w:val="105"/>
          <w:sz w:val="18"/>
        </w:rPr>
        <w:t>of</w:t>
      </w:r>
      <w:r>
        <w:rPr>
          <w:spacing w:val="-10"/>
          <w:w w:val="105"/>
          <w:sz w:val="18"/>
        </w:rPr>
        <w:t xml:space="preserve"> </w:t>
      </w:r>
      <w:r>
        <w:rPr>
          <w:w w:val="105"/>
          <w:sz w:val="18"/>
        </w:rPr>
        <w:t>Emotions</w:t>
      </w:r>
      <w:r>
        <w:rPr>
          <w:spacing w:val="-10"/>
          <w:w w:val="105"/>
          <w:sz w:val="18"/>
        </w:rPr>
        <w:t xml:space="preserve"> </w:t>
      </w:r>
      <w:r>
        <w:rPr>
          <w:w w:val="105"/>
          <w:sz w:val="18"/>
        </w:rPr>
        <w:t>and</w:t>
      </w:r>
      <w:r>
        <w:rPr>
          <w:spacing w:val="-10"/>
          <w:w w:val="105"/>
          <w:sz w:val="18"/>
        </w:rPr>
        <w:t xml:space="preserve"> </w:t>
      </w:r>
      <w:r>
        <w:rPr>
          <w:w w:val="105"/>
          <w:sz w:val="18"/>
        </w:rPr>
        <w:t>Increasing</w:t>
      </w:r>
      <w:r>
        <w:rPr>
          <w:spacing w:val="-10"/>
          <w:w w:val="105"/>
          <w:sz w:val="18"/>
        </w:rPr>
        <w:t xml:space="preserve"> </w:t>
      </w:r>
      <w:r>
        <w:rPr>
          <w:w w:val="105"/>
          <w:sz w:val="18"/>
        </w:rPr>
        <w:t xml:space="preserve">Spontaneity and Intimacy.” </w:t>
      </w:r>
      <w:r>
        <w:rPr>
          <w:rFonts w:ascii="Calibri" w:hAnsi="Calibri"/>
          <w:i/>
          <w:w w:val="105"/>
          <w:sz w:val="18"/>
        </w:rPr>
        <w:t>Transactional Analysis Journal</w:t>
      </w:r>
      <w:r>
        <w:rPr>
          <w:w w:val="105"/>
          <w:sz w:val="18"/>
        </w:rPr>
        <w:t>, vol. 12, no. 4, 2016, pp. 274-276.</w:t>
      </w:r>
    </w:p>
    <w:p w:rsidR="00261A0B" w:rsidRDefault="00261BE8">
      <w:pPr>
        <w:spacing w:before="187" w:line="302" w:lineRule="auto"/>
        <w:ind w:left="880" w:right="231" w:hanging="720"/>
        <w:rPr>
          <w:sz w:val="18"/>
        </w:rPr>
      </w:pPr>
      <w:r>
        <w:rPr>
          <w:w w:val="105"/>
          <w:sz w:val="18"/>
        </w:rPr>
        <w:t>Willis, Martin, and John Cromby. “Bodies, Representations, Situations, Practices: Qualitative Research on Aﬀect,</w:t>
      </w:r>
      <w:r>
        <w:rPr>
          <w:spacing w:val="-13"/>
          <w:w w:val="105"/>
          <w:sz w:val="18"/>
        </w:rPr>
        <w:t xml:space="preserve"> </w:t>
      </w:r>
      <w:r>
        <w:rPr>
          <w:w w:val="105"/>
          <w:sz w:val="18"/>
        </w:rPr>
        <w:t>Emotion</w:t>
      </w:r>
      <w:r>
        <w:rPr>
          <w:spacing w:val="-13"/>
          <w:w w:val="105"/>
          <w:sz w:val="18"/>
        </w:rPr>
        <w:t xml:space="preserve"> </w:t>
      </w:r>
      <w:r>
        <w:rPr>
          <w:w w:val="105"/>
          <w:sz w:val="18"/>
        </w:rPr>
        <w:t>and</w:t>
      </w:r>
      <w:r>
        <w:rPr>
          <w:spacing w:val="-13"/>
          <w:w w:val="105"/>
          <w:sz w:val="18"/>
        </w:rPr>
        <w:t xml:space="preserve"> </w:t>
      </w:r>
      <w:r>
        <w:rPr>
          <w:w w:val="105"/>
          <w:sz w:val="18"/>
        </w:rPr>
        <w:t>Feeling.”</w:t>
      </w:r>
      <w:r>
        <w:rPr>
          <w:spacing w:val="-13"/>
          <w:w w:val="105"/>
          <w:sz w:val="18"/>
        </w:rPr>
        <w:t xml:space="preserve"> </w:t>
      </w:r>
      <w:r>
        <w:rPr>
          <w:rFonts w:ascii="Calibri" w:hAnsi="Calibri"/>
          <w:i/>
          <w:w w:val="105"/>
          <w:sz w:val="18"/>
        </w:rPr>
        <w:t>Qualitative Research in Psychology</w:t>
      </w:r>
      <w:r>
        <w:rPr>
          <w:w w:val="105"/>
          <w:sz w:val="18"/>
        </w:rPr>
        <w:t>,</w:t>
      </w:r>
      <w:r>
        <w:rPr>
          <w:spacing w:val="-13"/>
          <w:w w:val="105"/>
          <w:sz w:val="18"/>
        </w:rPr>
        <w:t xml:space="preserve"> </w:t>
      </w:r>
      <w:r>
        <w:rPr>
          <w:w w:val="105"/>
          <w:sz w:val="18"/>
        </w:rPr>
        <w:t>vol.</w:t>
      </w:r>
      <w:r>
        <w:rPr>
          <w:spacing w:val="-13"/>
          <w:w w:val="105"/>
          <w:sz w:val="18"/>
        </w:rPr>
        <w:t xml:space="preserve"> </w:t>
      </w:r>
      <w:r>
        <w:rPr>
          <w:w w:val="105"/>
          <w:sz w:val="18"/>
        </w:rPr>
        <w:t>17,</w:t>
      </w:r>
      <w:r>
        <w:rPr>
          <w:spacing w:val="-13"/>
          <w:w w:val="105"/>
          <w:sz w:val="18"/>
        </w:rPr>
        <w:t xml:space="preserve"> </w:t>
      </w:r>
      <w:r>
        <w:rPr>
          <w:w w:val="105"/>
          <w:sz w:val="18"/>
        </w:rPr>
        <w:t>no.</w:t>
      </w:r>
      <w:r>
        <w:rPr>
          <w:spacing w:val="-13"/>
          <w:w w:val="105"/>
          <w:sz w:val="18"/>
        </w:rPr>
        <w:t xml:space="preserve"> </w:t>
      </w:r>
      <w:r>
        <w:rPr>
          <w:w w:val="105"/>
          <w:sz w:val="18"/>
        </w:rPr>
        <w:t>1,</w:t>
      </w:r>
      <w:r>
        <w:rPr>
          <w:spacing w:val="-13"/>
          <w:w w:val="105"/>
          <w:sz w:val="18"/>
        </w:rPr>
        <w:t xml:space="preserve"> </w:t>
      </w:r>
      <w:r>
        <w:rPr>
          <w:w w:val="105"/>
          <w:sz w:val="18"/>
        </w:rPr>
        <w:t>2019,</w:t>
      </w:r>
      <w:r>
        <w:rPr>
          <w:spacing w:val="-13"/>
          <w:w w:val="105"/>
          <w:sz w:val="18"/>
        </w:rPr>
        <w:t xml:space="preserve"> </w:t>
      </w:r>
      <w:r>
        <w:rPr>
          <w:w w:val="105"/>
          <w:sz w:val="18"/>
        </w:rPr>
        <w:t>pp.</w:t>
      </w:r>
      <w:r>
        <w:rPr>
          <w:spacing w:val="-13"/>
          <w:w w:val="105"/>
          <w:sz w:val="18"/>
        </w:rPr>
        <w:t xml:space="preserve"> </w:t>
      </w:r>
      <w:r>
        <w:rPr>
          <w:w w:val="105"/>
          <w:sz w:val="18"/>
        </w:rPr>
        <w:t>1-12.</w:t>
      </w:r>
      <w:r>
        <w:rPr>
          <w:spacing w:val="-13"/>
          <w:w w:val="105"/>
          <w:sz w:val="18"/>
        </w:rPr>
        <w:t xml:space="preserve"> </w:t>
      </w:r>
      <w:r>
        <w:rPr>
          <w:rFonts w:ascii="Calibri" w:hAnsi="Calibri"/>
          <w:i/>
          <w:w w:val="105"/>
          <w:sz w:val="18"/>
        </w:rPr>
        <w:t>Taylor &amp;</w:t>
      </w:r>
      <w:r>
        <w:rPr>
          <w:rFonts w:ascii="Calibri" w:hAnsi="Calibri"/>
          <w:i/>
          <w:spacing w:val="-11"/>
          <w:w w:val="105"/>
          <w:sz w:val="18"/>
        </w:rPr>
        <w:t xml:space="preserve"> </w:t>
      </w:r>
      <w:r>
        <w:rPr>
          <w:rFonts w:ascii="Calibri" w:hAnsi="Calibri"/>
          <w:i/>
          <w:w w:val="105"/>
          <w:sz w:val="18"/>
        </w:rPr>
        <w:t>Francis</w:t>
      </w:r>
      <w:r>
        <w:rPr>
          <w:rFonts w:ascii="Calibri" w:hAnsi="Calibri"/>
          <w:i/>
          <w:spacing w:val="-11"/>
          <w:w w:val="105"/>
          <w:sz w:val="18"/>
        </w:rPr>
        <w:t xml:space="preserve"> </w:t>
      </w:r>
      <w:r>
        <w:rPr>
          <w:rFonts w:ascii="Calibri" w:hAnsi="Calibri"/>
          <w:i/>
          <w:w w:val="105"/>
          <w:sz w:val="18"/>
        </w:rPr>
        <w:t>Online</w:t>
      </w:r>
      <w:r>
        <w:rPr>
          <w:w w:val="105"/>
          <w:sz w:val="18"/>
        </w:rPr>
        <w:t>,</w:t>
      </w:r>
      <w:r>
        <w:rPr>
          <w:spacing w:val="-15"/>
          <w:w w:val="105"/>
          <w:sz w:val="18"/>
        </w:rPr>
        <w:t xml:space="preserve"> </w:t>
      </w:r>
      <w:hyperlink r:id="rId22">
        <w:r>
          <w:rPr>
            <w:w w:val="105"/>
            <w:sz w:val="18"/>
          </w:rPr>
          <w:t>https://www.tandfonline.com/doi/full/10.1080/14780887.2019.1656361.</w:t>
        </w:r>
      </w:hyperlink>
      <w:r>
        <w:rPr>
          <w:spacing w:val="-14"/>
          <w:w w:val="105"/>
          <w:sz w:val="18"/>
        </w:rPr>
        <w:t xml:space="preserve"> </w:t>
      </w:r>
      <w:r>
        <w:rPr>
          <w:w w:val="105"/>
          <w:sz w:val="18"/>
        </w:rPr>
        <w:t>Accessed 10 01 2023.</w:t>
      </w:r>
    </w:p>
    <w:p w:rsidR="00261A0B" w:rsidRDefault="00261BE8">
      <w:pPr>
        <w:spacing w:before="209" w:line="312" w:lineRule="auto"/>
        <w:ind w:left="880" w:hanging="720"/>
        <w:rPr>
          <w:sz w:val="18"/>
        </w:rPr>
      </w:pPr>
      <w:r>
        <w:rPr>
          <w:w w:val="105"/>
          <w:sz w:val="18"/>
        </w:rPr>
        <w:t>Wilson,</w:t>
      </w:r>
      <w:r>
        <w:rPr>
          <w:spacing w:val="-12"/>
          <w:w w:val="105"/>
          <w:sz w:val="18"/>
        </w:rPr>
        <w:t xml:space="preserve"> </w:t>
      </w:r>
      <w:r>
        <w:rPr>
          <w:w w:val="105"/>
          <w:sz w:val="18"/>
        </w:rPr>
        <w:t>Stephen</w:t>
      </w:r>
      <w:r>
        <w:rPr>
          <w:spacing w:val="-12"/>
          <w:w w:val="105"/>
          <w:sz w:val="18"/>
        </w:rPr>
        <w:t xml:space="preserve"> </w:t>
      </w:r>
      <w:r>
        <w:rPr>
          <w:w w:val="105"/>
          <w:sz w:val="18"/>
        </w:rPr>
        <w:t>R.</w:t>
      </w:r>
      <w:r>
        <w:rPr>
          <w:spacing w:val="-12"/>
          <w:w w:val="105"/>
          <w:sz w:val="18"/>
        </w:rPr>
        <w:t xml:space="preserve"> </w:t>
      </w:r>
      <w:r>
        <w:rPr>
          <w:w w:val="105"/>
          <w:sz w:val="18"/>
        </w:rPr>
        <w:t>“The</w:t>
      </w:r>
      <w:r>
        <w:rPr>
          <w:spacing w:val="-12"/>
          <w:w w:val="105"/>
          <w:sz w:val="18"/>
        </w:rPr>
        <w:t xml:space="preserve"> </w:t>
      </w:r>
      <w:r>
        <w:rPr>
          <w:w w:val="105"/>
          <w:sz w:val="18"/>
        </w:rPr>
        <w:t>"Real</w:t>
      </w:r>
      <w:r>
        <w:rPr>
          <w:spacing w:val="-12"/>
          <w:w w:val="105"/>
          <w:sz w:val="18"/>
        </w:rPr>
        <w:t xml:space="preserve"> </w:t>
      </w:r>
      <w:r>
        <w:rPr>
          <w:w w:val="105"/>
          <w:sz w:val="18"/>
        </w:rPr>
        <w:t>Self"</w:t>
      </w:r>
      <w:r>
        <w:rPr>
          <w:spacing w:val="-12"/>
          <w:w w:val="105"/>
          <w:sz w:val="18"/>
        </w:rPr>
        <w:t xml:space="preserve"> </w:t>
      </w:r>
      <w:r>
        <w:rPr>
          <w:w w:val="105"/>
          <w:sz w:val="18"/>
        </w:rPr>
        <w:t>Controversy:</w:t>
      </w:r>
      <w:r>
        <w:rPr>
          <w:spacing w:val="-12"/>
          <w:w w:val="105"/>
          <w:sz w:val="18"/>
        </w:rPr>
        <w:t xml:space="preserve"> </w:t>
      </w:r>
      <w:r>
        <w:rPr>
          <w:w w:val="105"/>
          <w:sz w:val="18"/>
        </w:rPr>
        <w:t>Toward</w:t>
      </w:r>
      <w:r>
        <w:rPr>
          <w:spacing w:val="-12"/>
          <w:w w:val="105"/>
          <w:sz w:val="18"/>
        </w:rPr>
        <w:t xml:space="preserve"> </w:t>
      </w:r>
      <w:r>
        <w:rPr>
          <w:w w:val="105"/>
          <w:sz w:val="18"/>
        </w:rPr>
        <w:t>an</w:t>
      </w:r>
      <w:r>
        <w:rPr>
          <w:spacing w:val="-12"/>
          <w:w w:val="105"/>
          <w:sz w:val="18"/>
        </w:rPr>
        <w:t xml:space="preserve"> </w:t>
      </w:r>
      <w:r>
        <w:rPr>
          <w:w w:val="105"/>
          <w:sz w:val="18"/>
        </w:rPr>
        <w:t>Integration</w:t>
      </w:r>
      <w:r>
        <w:rPr>
          <w:spacing w:val="-12"/>
          <w:w w:val="105"/>
          <w:sz w:val="18"/>
        </w:rPr>
        <w:t xml:space="preserve"> </w:t>
      </w:r>
      <w:r>
        <w:rPr>
          <w:w w:val="105"/>
          <w:sz w:val="18"/>
        </w:rPr>
        <w:t>of</w:t>
      </w:r>
      <w:r>
        <w:rPr>
          <w:spacing w:val="-12"/>
          <w:w w:val="105"/>
          <w:sz w:val="18"/>
        </w:rPr>
        <w:t xml:space="preserve"> </w:t>
      </w:r>
      <w:r>
        <w:rPr>
          <w:w w:val="105"/>
          <w:sz w:val="18"/>
        </w:rPr>
        <w:t>Humanistic</w:t>
      </w:r>
      <w:r>
        <w:rPr>
          <w:spacing w:val="-12"/>
          <w:w w:val="105"/>
          <w:sz w:val="18"/>
        </w:rPr>
        <w:t xml:space="preserve"> </w:t>
      </w:r>
      <w:r>
        <w:rPr>
          <w:w w:val="105"/>
          <w:sz w:val="18"/>
        </w:rPr>
        <w:t>and</w:t>
      </w:r>
      <w:r>
        <w:rPr>
          <w:spacing w:val="-12"/>
          <w:w w:val="105"/>
          <w:sz w:val="18"/>
        </w:rPr>
        <w:t xml:space="preserve"> </w:t>
      </w:r>
      <w:r>
        <w:rPr>
          <w:w w:val="105"/>
          <w:sz w:val="18"/>
        </w:rPr>
        <w:t>Interactionist Theory.”</w:t>
      </w:r>
      <w:r>
        <w:rPr>
          <w:spacing w:val="-3"/>
          <w:w w:val="105"/>
          <w:sz w:val="18"/>
        </w:rPr>
        <w:t xml:space="preserve"> </w:t>
      </w:r>
      <w:r>
        <w:rPr>
          <w:rFonts w:ascii="Calibri" w:hAnsi="Calibri"/>
          <w:i/>
          <w:w w:val="105"/>
          <w:sz w:val="18"/>
        </w:rPr>
        <w:t>Journal of Humanistic Psychology</w:t>
      </w:r>
      <w:r>
        <w:rPr>
          <w:w w:val="105"/>
          <w:sz w:val="18"/>
        </w:rPr>
        <w:t>,</w:t>
      </w:r>
      <w:r>
        <w:rPr>
          <w:spacing w:val="-3"/>
          <w:w w:val="105"/>
          <w:sz w:val="18"/>
        </w:rPr>
        <w:t xml:space="preserve"> </w:t>
      </w:r>
      <w:r>
        <w:rPr>
          <w:w w:val="105"/>
          <w:sz w:val="18"/>
        </w:rPr>
        <w:t>vol.</w:t>
      </w:r>
      <w:r>
        <w:rPr>
          <w:spacing w:val="-3"/>
          <w:w w:val="105"/>
          <w:sz w:val="18"/>
        </w:rPr>
        <w:t xml:space="preserve"> </w:t>
      </w:r>
      <w:r>
        <w:rPr>
          <w:w w:val="105"/>
          <w:sz w:val="18"/>
        </w:rPr>
        <w:t>28,</w:t>
      </w:r>
      <w:r>
        <w:rPr>
          <w:spacing w:val="-3"/>
          <w:w w:val="105"/>
          <w:sz w:val="18"/>
        </w:rPr>
        <w:t xml:space="preserve"> </w:t>
      </w:r>
      <w:r>
        <w:rPr>
          <w:w w:val="105"/>
          <w:sz w:val="18"/>
        </w:rPr>
        <w:t>no.</w:t>
      </w:r>
      <w:r>
        <w:rPr>
          <w:spacing w:val="-3"/>
          <w:w w:val="105"/>
          <w:sz w:val="18"/>
        </w:rPr>
        <w:t xml:space="preserve"> </w:t>
      </w:r>
      <w:r>
        <w:rPr>
          <w:w w:val="105"/>
          <w:sz w:val="18"/>
        </w:rPr>
        <w:t>1,</w:t>
      </w:r>
      <w:r>
        <w:rPr>
          <w:spacing w:val="-3"/>
          <w:w w:val="105"/>
          <w:sz w:val="18"/>
        </w:rPr>
        <w:t xml:space="preserve"> </w:t>
      </w:r>
      <w:r>
        <w:rPr>
          <w:w w:val="105"/>
          <w:sz w:val="18"/>
        </w:rPr>
        <w:t>1988,</w:t>
      </w:r>
      <w:r>
        <w:rPr>
          <w:spacing w:val="-3"/>
          <w:w w:val="105"/>
          <w:sz w:val="18"/>
        </w:rPr>
        <w:t xml:space="preserve"> </w:t>
      </w:r>
      <w:r>
        <w:rPr>
          <w:w w:val="105"/>
          <w:sz w:val="18"/>
        </w:rPr>
        <w:t>pp.</w:t>
      </w:r>
      <w:r>
        <w:rPr>
          <w:spacing w:val="-3"/>
          <w:w w:val="105"/>
          <w:sz w:val="18"/>
        </w:rPr>
        <w:t xml:space="preserve"> </w:t>
      </w:r>
      <w:r>
        <w:rPr>
          <w:w w:val="105"/>
          <w:sz w:val="18"/>
        </w:rPr>
        <w:t>39-65.</w:t>
      </w:r>
      <w:r>
        <w:rPr>
          <w:spacing w:val="-3"/>
          <w:w w:val="105"/>
          <w:sz w:val="18"/>
        </w:rPr>
        <w:t xml:space="preserve"> </w:t>
      </w:r>
      <w:r>
        <w:rPr>
          <w:w w:val="105"/>
          <w:sz w:val="18"/>
        </w:rPr>
        <w:t>Accessed</w:t>
      </w:r>
      <w:r>
        <w:rPr>
          <w:spacing w:val="-3"/>
          <w:w w:val="105"/>
          <w:sz w:val="18"/>
        </w:rPr>
        <w:t xml:space="preserve"> </w:t>
      </w:r>
      <w:r>
        <w:rPr>
          <w:w w:val="105"/>
          <w:sz w:val="18"/>
        </w:rPr>
        <w:t>5</w:t>
      </w:r>
      <w:r>
        <w:rPr>
          <w:spacing w:val="-3"/>
          <w:w w:val="105"/>
          <w:sz w:val="18"/>
        </w:rPr>
        <w:t xml:space="preserve"> </w:t>
      </w:r>
      <w:r>
        <w:rPr>
          <w:w w:val="105"/>
          <w:sz w:val="18"/>
        </w:rPr>
        <w:t>1</w:t>
      </w:r>
      <w:r>
        <w:rPr>
          <w:spacing w:val="-3"/>
          <w:w w:val="105"/>
          <w:sz w:val="18"/>
        </w:rPr>
        <w:t xml:space="preserve"> </w:t>
      </w:r>
      <w:r>
        <w:rPr>
          <w:w w:val="105"/>
          <w:sz w:val="18"/>
        </w:rPr>
        <w:t>2023.</w:t>
      </w:r>
    </w:p>
    <w:p w:rsidR="00261A0B" w:rsidRDefault="00261A0B">
      <w:pPr>
        <w:spacing w:line="312" w:lineRule="auto"/>
        <w:rPr>
          <w:sz w:val="18"/>
        </w:rPr>
        <w:sectPr w:rsidR="00261A0B">
          <w:pgSz w:w="11920" w:h="16840"/>
          <w:pgMar w:top="1360" w:right="1280" w:bottom="1040" w:left="1280" w:header="0" w:footer="860" w:gutter="0"/>
          <w:cols w:space="720"/>
        </w:sectPr>
      </w:pPr>
    </w:p>
    <w:p w:rsidR="00261A0B" w:rsidRDefault="00261BE8">
      <w:pPr>
        <w:pStyle w:val="Heading1"/>
      </w:pPr>
      <w:bookmarkStart w:id="86" w:name="_TOC_250000"/>
      <w:r>
        <w:rPr>
          <w:color w:val="FF9900"/>
          <w:spacing w:val="-2"/>
        </w:rPr>
        <w:t>Appendix:</w:t>
      </w:r>
      <w:r>
        <w:rPr>
          <w:color w:val="FF9900"/>
          <w:spacing w:val="-27"/>
        </w:rPr>
        <w:t xml:space="preserve"> </w:t>
      </w:r>
      <w:r>
        <w:rPr>
          <w:color w:val="FF9900"/>
          <w:spacing w:val="-2"/>
        </w:rPr>
        <w:t>Thrive</w:t>
      </w:r>
      <w:r>
        <w:rPr>
          <w:color w:val="FF9900"/>
          <w:spacing w:val="-14"/>
        </w:rPr>
        <w:t xml:space="preserve"> </w:t>
      </w:r>
      <w:r>
        <w:rPr>
          <w:color w:val="FF9900"/>
          <w:spacing w:val="-2"/>
        </w:rPr>
        <w:t>2022</w:t>
      </w:r>
      <w:r>
        <w:rPr>
          <w:color w:val="FF9900"/>
          <w:spacing w:val="-14"/>
        </w:rPr>
        <w:t xml:space="preserve"> </w:t>
      </w:r>
      <w:r>
        <w:rPr>
          <w:color w:val="FF9900"/>
          <w:spacing w:val="-2"/>
        </w:rPr>
        <w:t>programme</w:t>
      </w:r>
      <w:r>
        <w:rPr>
          <w:color w:val="FF9900"/>
          <w:spacing w:val="-14"/>
        </w:rPr>
        <w:t xml:space="preserve"> </w:t>
      </w:r>
      <w:bookmarkEnd w:id="86"/>
      <w:r>
        <w:rPr>
          <w:color w:val="FF9900"/>
          <w:spacing w:val="-2"/>
        </w:rPr>
        <w:t>outline</w:t>
      </w:r>
    </w:p>
    <w:p w:rsidR="00261A0B" w:rsidRDefault="00261A0B">
      <w:pPr>
        <w:pStyle w:val="BodyText"/>
        <w:spacing w:before="65"/>
        <w:rPr>
          <w:rFonts w:ascii="Trebuchet MS"/>
          <w:b/>
          <w:sz w:val="40"/>
        </w:rPr>
      </w:pPr>
    </w:p>
    <w:p w:rsidR="00261A0B" w:rsidRDefault="00261BE8">
      <w:pPr>
        <w:spacing w:before="1"/>
        <w:ind w:left="160"/>
        <w:rPr>
          <w:rFonts w:ascii="Trebuchet MS"/>
          <w:sz w:val="24"/>
        </w:rPr>
      </w:pPr>
      <w:r>
        <w:rPr>
          <w:rFonts w:ascii="Trebuchet MS"/>
          <w:b/>
          <w:color w:val="389EB4"/>
          <w:w w:val="105"/>
          <w:sz w:val="24"/>
        </w:rPr>
        <w:t>THRIVE</w:t>
      </w:r>
      <w:r>
        <w:rPr>
          <w:rFonts w:ascii="Trebuchet MS"/>
          <w:b/>
          <w:color w:val="389EB4"/>
          <w:spacing w:val="-18"/>
          <w:w w:val="105"/>
          <w:sz w:val="24"/>
        </w:rPr>
        <w:t xml:space="preserve"> </w:t>
      </w:r>
      <w:r>
        <w:rPr>
          <w:rFonts w:ascii="Trebuchet MS"/>
          <w:w w:val="105"/>
          <w:sz w:val="24"/>
        </w:rPr>
        <w:t>PROGRAMME</w:t>
      </w:r>
      <w:r>
        <w:rPr>
          <w:rFonts w:ascii="Trebuchet MS"/>
          <w:spacing w:val="-16"/>
          <w:w w:val="105"/>
          <w:sz w:val="24"/>
        </w:rPr>
        <w:t xml:space="preserve"> </w:t>
      </w:r>
      <w:r>
        <w:rPr>
          <w:rFonts w:ascii="Trebuchet MS"/>
          <w:spacing w:val="-4"/>
          <w:w w:val="105"/>
          <w:sz w:val="24"/>
        </w:rPr>
        <w:t>2022</w:t>
      </w:r>
    </w:p>
    <w:p w:rsidR="00261A0B" w:rsidRDefault="00261BE8">
      <w:pPr>
        <w:spacing w:before="60"/>
        <w:ind w:left="160"/>
        <w:rPr>
          <w:sz w:val="24"/>
        </w:rPr>
      </w:pPr>
      <w:r>
        <w:rPr>
          <w:sz w:val="24"/>
        </w:rPr>
        <w:t>An</w:t>
      </w:r>
      <w:r>
        <w:rPr>
          <w:spacing w:val="40"/>
          <w:sz w:val="24"/>
        </w:rPr>
        <w:t xml:space="preserve"> </w:t>
      </w:r>
      <w:r>
        <w:rPr>
          <w:sz w:val="24"/>
        </w:rPr>
        <w:t>individual</w:t>
      </w:r>
      <w:r>
        <w:rPr>
          <w:spacing w:val="40"/>
          <w:sz w:val="24"/>
        </w:rPr>
        <w:t xml:space="preserve"> </w:t>
      </w:r>
      <w:r>
        <w:rPr>
          <w:sz w:val="24"/>
        </w:rPr>
        <w:t>and</w:t>
      </w:r>
      <w:r>
        <w:rPr>
          <w:spacing w:val="40"/>
          <w:sz w:val="24"/>
        </w:rPr>
        <w:t xml:space="preserve"> </w:t>
      </w:r>
      <w:r>
        <w:rPr>
          <w:sz w:val="24"/>
        </w:rPr>
        <w:t>group</w:t>
      </w:r>
      <w:r>
        <w:rPr>
          <w:spacing w:val="40"/>
          <w:sz w:val="24"/>
        </w:rPr>
        <w:t xml:space="preserve"> </w:t>
      </w:r>
      <w:r>
        <w:rPr>
          <w:sz w:val="24"/>
        </w:rPr>
        <w:t>coaching</w:t>
      </w:r>
      <w:r>
        <w:rPr>
          <w:spacing w:val="41"/>
          <w:sz w:val="24"/>
        </w:rPr>
        <w:t xml:space="preserve"> </w:t>
      </w:r>
      <w:r>
        <w:rPr>
          <w:sz w:val="24"/>
        </w:rPr>
        <w:t>programme</w:t>
      </w:r>
      <w:r>
        <w:rPr>
          <w:spacing w:val="40"/>
          <w:sz w:val="24"/>
        </w:rPr>
        <w:t xml:space="preserve"> </w:t>
      </w:r>
      <w:r>
        <w:rPr>
          <w:sz w:val="24"/>
        </w:rPr>
        <w:t>for</w:t>
      </w:r>
      <w:r>
        <w:rPr>
          <w:spacing w:val="40"/>
          <w:sz w:val="24"/>
        </w:rPr>
        <w:t xml:space="preserve"> </w:t>
      </w:r>
      <w:r>
        <w:rPr>
          <w:sz w:val="24"/>
        </w:rPr>
        <w:t>cultural</w:t>
      </w:r>
      <w:r>
        <w:rPr>
          <w:spacing w:val="40"/>
          <w:sz w:val="24"/>
        </w:rPr>
        <w:t xml:space="preserve"> </w:t>
      </w:r>
      <w:r>
        <w:rPr>
          <w:spacing w:val="-2"/>
          <w:sz w:val="24"/>
        </w:rPr>
        <w:t>leaders</w:t>
      </w:r>
    </w:p>
    <w:p w:rsidR="00261A0B" w:rsidRDefault="00261A0B">
      <w:pPr>
        <w:pStyle w:val="BodyText"/>
        <w:spacing w:before="132"/>
        <w:rPr>
          <w:sz w:val="24"/>
        </w:rPr>
      </w:pPr>
    </w:p>
    <w:p w:rsidR="00261A0B" w:rsidRDefault="00261BE8">
      <w:pPr>
        <w:tabs>
          <w:tab w:val="left" w:pos="1599"/>
          <w:tab w:val="left" w:pos="3759"/>
        </w:tabs>
        <w:spacing w:before="1"/>
        <w:ind w:left="160"/>
        <w:rPr>
          <w:rFonts w:ascii="Trebuchet MS"/>
          <w:b/>
          <w:sz w:val="28"/>
        </w:rPr>
      </w:pPr>
      <w:r>
        <w:rPr>
          <w:rFonts w:ascii="Trebuchet MS"/>
          <w:b/>
          <w:spacing w:val="-4"/>
          <w:w w:val="105"/>
          <w:sz w:val="28"/>
        </w:rPr>
        <w:t>DATE</w:t>
      </w:r>
      <w:r>
        <w:rPr>
          <w:rFonts w:ascii="Trebuchet MS"/>
          <w:b/>
          <w:sz w:val="28"/>
        </w:rPr>
        <w:tab/>
      </w:r>
      <w:r>
        <w:rPr>
          <w:rFonts w:ascii="Trebuchet MS"/>
          <w:b/>
          <w:spacing w:val="-4"/>
          <w:w w:val="105"/>
          <w:sz w:val="28"/>
        </w:rPr>
        <w:t>TIME</w:t>
      </w:r>
      <w:r>
        <w:rPr>
          <w:rFonts w:ascii="Trebuchet MS"/>
          <w:b/>
          <w:sz w:val="28"/>
        </w:rPr>
        <w:tab/>
      </w:r>
      <w:r>
        <w:rPr>
          <w:rFonts w:ascii="Trebuchet MS"/>
          <w:b/>
          <w:spacing w:val="-2"/>
          <w:w w:val="105"/>
          <w:sz w:val="28"/>
        </w:rPr>
        <w:t>ACTIVITY</w:t>
      </w:r>
    </w:p>
    <w:p w:rsidR="00261A0B" w:rsidRDefault="00261A0B">
      <w:pPr>
        <w:pStyle w:val="BodyText"/>
        <w:spacing w:before="99"/>
        <w:rPr>
          <w:rFonts w:ascii="Trebuchet MS"/>
          <w:b/>
          <w:sz w:val="28"/>
        </w:rPr>
      </w:pPr>
    </w:p>
    <w:p w:rsidR="00261A0B" w:rsidRDefault="00261BE8">
      <w:pPr>
        <w:tabs>
          <w:tab w:val="left" w:pos="1599"/>
          <w:tab w:val="left" w:pos="3759"/>
          <w:tab w:val="left" w:pos="7359"/>
        </w:tabs>
        <w:ind w:left="160"/>
        <w:rPr>
          <w:rFonts w:ascii="Arial"/>
          <w:b/>
        </w:rPr>
      </w:pPr>
      <w:r>
        <w:rPr>
          <w:rFonts w:ascii="Arial"/>
          <w:b/>
          <w:spacing w:val="-2"/>
        </w:rPr>
        <w:t>14/10</w:t>
      </w:r>
      <w:r>
        <w:rPr>
          <w:rFonts w:ascii="Arial"/>
          <w:b/>
        </w:rPr>
        <w:tab/>
        <w:t>08:30</w:t>
      </w:r>
      <w:r>
        <w:rPr>
          <w:rFonts w:ascii="Arial"/>
          <w:b/>
          <w:spacing w:val="-10"/>
        </w:rPr>
        <w:t xml:space="preserve"> </w:t>
      </w:r>
      <w:r>
        <w:rPr>
          <w:rFonts w:ascii="Arial"/>
          <w:b/>
        </w:rPr>
        <w:t>-</w:t>
      </w:r>
      <w:r>
        <w:rPr>
          <w:rFonts w:ascii="Arial"/>
          <w:b/>
          <w:spacing w:val="-9"/>
        </w:rPr>
        <w:t xml:space="preserve"> </w:t>
      </w:r>
      <w:r>
        <w:rPr>
          <w:rFonts w:ascii="Arial"/>
          <w:b/>
          <w:spacing w:val="-4"/>
        </w:rPr>
        <w:t>09:30</w:t>
      </w:r>
      <w:r>
        <w:rPr>
          <w:rFonts w:ascii="Arial"/>
          <w:b/>
        </w:rPr>
        <w:tab/>
        <w:t>ORIENTATION</w:t>
      </w:r>
      <w:r>
        <w:rPr>
          <w:rFonts w:ascii="Arial"/>
          <w:b/>
          <w:spacing w:val="-11"/>
        </w:rPr>
        <w:t xml:space="preserve"> </w:t>
      </w:r>
      <w:r>
        <w:rPr>
          <w:rFonts w:ascii="Arial"/>
          <w:b/>
          <w:spacing w:val="-4"/>
        </w:rPr>
        <w:t>CALL</w:t>
      </w:r>
      <w:r>
        <w:rPr>
          <w:rFonts w:ascii="Arial"/>
          <w:b/>
        </w:rPr>
        <w:tab/>
      </w:r>
      <w:r>
        <w:rPr>
          <w:rFonts w:ascii="Arial"/>
          <w:b/>
          <w:color w:val="F44861"/>
          <w:spacing w:val="-2"/>
        </w:rPr>
        <w:t>ONLINE</w:t>
      </w:r>
    </w:p>
    <w:p w:rsidR="00261A0B" w:rsidRDefault="00261BE8">
      <w:pPr>
        <w:pStyle w:val="BodyText"/>
        <w:spacing w:before="78" w:line="312" w:lineRule="auto"/>
        <w:ind w:left="160" w:right="189"/>
      </w:pPr>
      <w:r>
        <w:rPr>
          <w:w w:val="105"/>
        </w:rPr>
        <w:t>A</w:t>
      </w:r>
      <w:r>
        <w:rPr>
          <w:spacing w:val="-6"/>
          <w:w w:val="105"/>
        </w:rPr>
        <w:t xml:space="preserve"> </w:t>
      </w:r>
      <w:r>
        <w:rPr>
          <w:w w:val="105"/>
        </w:rPr>
        <w:t>chance</w:t>
      </w:r>
      <w:r>
        <w:rPr>
          <w:spacing w:val="-6"/>
          <w:w w:val="105"/>
        </w:rPr>
        <w:t xml:space="preserve"> </w:t>
      </w:r>
      <w:r>
        <w:rPr>
          <w:w w:val="105"/>
        </w:rPr>
        <w:t>to</w:t>
      </w:r>
      <w:r>
        <w:rPr>
          <w:spacing w:val="-6"/>
          <w:w w:val="105"/>
        </w:rPr>
        <w:t xml:space="preserve"> </w:t>
      </w:r>
      <w:r>
        <w:rPr>
          <w:w w:val="105"/>
        </w:rPr>
        <w:t>meet</w:t>
      </w:r>
      <w:r>
        <w:rPr>
          <w:spacing w:val="-6"/>
          <w:w w:val="105"/>
        </w:rPr>
        <w:t xml:space="preserve"> </w:t>
      </w:r>
      <w:r>
        <w:rPr>
          <w:w w:val="105"/>
        </w:rPr>
        <w:t>your</w:t>
      </w:r>
      <w:r>
        <w:rPr>
          <w:spacing w:val="-6"/>
          <w:w w:val="105"/>
        </w:rPr>
        <w:t xml:space="preserve"> </w:t>
      </w:r>
      <w:r>
        <w:rPr>
          <w:w w:val="105"/>
        </w:rPr>
        <w:t>facilitator</w:t>
      </w:r>
      <w:r>
        <w:rPr>
          <w:spacing w:val="-6"/>
          <w:w w:val="105"/>
        </w:rPr>
        <w:t xml:space="preserve"> </w:t>
      </w:r>
      <w:r>
        <w:rPr>
          <w:w w:val="105"/>
        </w:rPr>
        <w:t>and</w:t>
      </w:r>
      <w:r>
        <w:rPr>
          <w:spacing w:val="-6"/>
          <w:w w:val="105"/>
        </w:rPr>
        <w:t xml:space="preserve"> </w:t>
      </w:r>
      <w:r>
        <w:rPr>
          <w:w w:val="105"/>
        </w:rPr>
        <w:t>fellow</w:t>
      </w:r>
      <w:r>
        <w:rPr>
          <w:spacing w:val="-6"/>
          <w:w w:val="105"/>
        </w:rPr>
        <w:t xml:space="preserve"> </w:t>
      </w:r>
      <w:r>
        <w:rPr>
          <w:w w:val="105"/>
        </w:rPr>
        <w:t>participants,</w:t>
      </w:r>
      <w:r>
        <w:rPr>
          <w:spacing w:val="-6"/>
          <w:w w:val="105"/>
        </w:rPr>
        <w:t xml:space="preserve"> </w:t>
      </w:r>
      <w:r>
        <w:rPr>
          <w:w w:val="105"/>
        </w:rPr>
        <w:t>get</w:t>
      </w:r>
      <w:r>
        <w:rPr>
          <w:spacing w:val="-6"/>
          <w:w w:val="105"/>
        </w:rPr>
        <w:t xml:space="preserve"> </w:t>
      </w:r>
      <w:r>
        <w:rPr>
          <w:w w:val="105"/>
        </w:rPr>
        <w:t>a</w:t>
      </w:r>
      <w:r>
        <w:rPr>
          <w:spacing w:val="-6"/>
          <w:w w:val="105"/>
        </w:rPr>
        <w:t xml:space="preserve"> </w:t>
      </w:r>
      <w:r>
        <w:rPr>
          <w:w w:val="105"/>
        </w:rPr>
        <w:t>detailed</w:t>
      </w:r>
      <w:r>
        <w:rPr>
          <w:spacing w:val="-6"/>
          <w:w w:val="105"/>
        </w:rPr>
        <w:t xml:space="preserve"> </w:t>
      </w:r>
      <w:r>
        <w:rPr>
          <w:w w:val="105"/>
        </w:rPr>
        <w:t>overview</w:t>
      </w:r>
      <w:r>
        <w:rPr>
          <w:spacing w:val="-6"/>
          <w:w w:val="105"/>
        </w:rPr>
        <w:t xml:space="preserve"> </w:t>
      </w:r>
      <w:r>
        <w:rPr>
          <w:w w:val="105"/>
        </w:rPr>
        <w:t>of</w:t>
      </w:r>
      <w:r>
        <w:rPr>
          <w:spacing w:val="-6"/>
          <w:w w:val="105"/>
        </w:rPr>
        <w:t xml:space="preserve"> </w:t>
      </w:r>
      <w:r>
        <w:rPr>
          <w:w w:val="105"/>
        </w:rPr>
        <w:t>the programme, ask questions and set intentions for the journey ahead.</w:t>
      </w:r>
    </w:p>
    <w:p w:rsidR="00261A0B" w:rsidRDefault="00261A0B">
      <w:pPr>
        <w:pStyle w:val="BodyText"/>
        <w:spacing w:before="91"/>
      </w:pPr>
    </w:p>
    <w:p w:rsidR="00261A0B" w:rsidRDefault="00261BE8">
      <w:pPr>
        <w:tabs>
          <w:tab w:val="left" w:pos="1599"/>
          <w:tab w:val="left" w:pos="3759"/>
          <w:tab w:val="left" w:pos="7359"/>
        </w:tabs>
        <w:ind w:left="160"/>
        <w:rPr>
          <w:rFonts w:ascii="Arial"/>
          <w:b/>
        </w:rPr>
      </w:pPr>
      <w:r>
        <w:rPr>
          <w:rFonts w:ascii="Arial"/>
          <w:b/>
          <w:spacing w:val="-2"/>
        </w:rPr>
        <w:t>20/10</w:t>
      </w:r>
      <w:r>
        <w:rPr>
          <w:rFonts w:ascii="Arial"/>
          <w:b/>
        </w:rPr>
        <w:tab/>
        <w:t>10:00</w:t>
      </w:r>
      <w:r>
        <w:rPr>
          <w:rFonts w:ascii="Arial"/>
          <w:b/>
          <w:spacing w:val="-10"/>
        </w:rPr>
        <w:t xml:space="preserve"> </w:t>
      </w:r>
      <w:r>
        <w:rPr>
          <w:rFonts w:ascii="Arial"/>
          <w:b/>
        </w:rPr>
        <w:t>-</w:t>
      </w:r>
      <w:r>
        <w:rPr>
          <w:rFonts w:ascii="Arial"/>
          <w:b/>
          <w:spacing w:val="-9"/>
        </w:rPr>
        <w:t xml:space="preserve"> </w:t>
      </w:r>
      <w:r>
        <w:rPr>
          <w:rFonts w:ascii="Arial"/>
          <w:b/>
          <w:spacing w:val="-4"/>
        </w:rPr>
        <w:t>18:00</w:t>
      </w:r>
      <w:r>
        <w:rPr>
          <w:rFonts w:ascii="Arial"/>
          <w:b/>
        </w:rPr>
        <w:tab/>
      </w:r>
      <w:r>
        <w:rPr>
          <w:rFonts w:ascii="Arial"/>
          <w:b/>
          <w:spacing w:val="-2"/>
        </w:rPr>
        <w:t>EMBODIED</w:t>
      </w:r>
      <w:r>
        <w:rPr>
          <w:rFonts w:ascii="Arial"/>
          <w:b/>
          <w:spacing w:val="-12"/>
        </w:rPr>
        <w:t xml:space="preserve"> </w:t>
      </w:r>
      <w:r>
        <w:rPr>
          <w:rFonts w:ascii="Arial"/>
          <w:b/>
          <w:spacing w:val="-2"/>
        </w:rPr>
        <w:t>LEADERSHIP</w:t>
      </w:r>
      <w:r>
        <w:rPr>
          <w:rFonts w:ascii="Arial"/>
          <w:b/>
        </w:rPr>
        <w:tab/>
      </w:r>
      <w:r>
        <w:rPr>
          <w:rFonts w:ascii="Arial"/>
          <w:b/>
          <w:color w:val="F44861"/>
          <w:spacing w:val="-9"/>
        </w:rPr>
        <w:t>LIVE</w:t>
      </w:r>
      <w:r>
        <w:rPr>
          <w:rFonts w:ascii="Arial"/>
          <w:b/>
          <w:color w:val="F44861"/>
          <w:spacing w:val="-1"/>
        </w:rPr>
        <w:t xml:space="preserve"> </w:t>
      </w:r>
      <w:r>
        <w:rPr>
          <w:rFonts w:ascii="Arial"/>
          <w:b/>
          <w:color w:val="F44861"/>
          <w:spacing w:val="-2"/>
        </w:rPr>
        <w:t>(BMTH)</w:t>
      </w:r>
    </w:p>
    <w:p w:rsidR="00261A0B" w:rsidRDefault="00261BE8">
      <w:pPr>
        <w:pStyle w:val="BodyText"/>
        <w:spacing w:before="78" w:line="312" w:lineRule="auto"/>
        <w:ind w:left="160" w:right="323"/>
      </w:pPr>
      <w:r>
        <w:rPr>
          <w:w w:val="105"/>
        </w:rPr>
        <w:t xml:space="preserve">A one-day workshop on authenticity and emotional health in leadership, with practical exercises and tools to support thriving, even when challenges threaten to hold you </w:t>
      </w:r>
      <w:r>
        <w:rPr>
          <w:spacing w:val="-2"/>
          <w:w w:val="105"/>
        </w:rPr>
        <w:t>back.</w:t>
      </w:r>
    </w:p>
    <w:p w:rsidR="00261A0B" w:rsidRDefault="00261A0B">
      <w:pPr>
        <w:pStyle w:val="BodyText"/>
        <w:spacing w:before="91"/>
      </w:pPr>
    </w:p>
    <w:p w:rsidR="00261A0B" w:rsidRDefault="00261BE8">
      <w:pPr>
        <w:tabs>
          <w:tab w:val="left" w:pos="1599"/>
          <w:tab w:val="left" w:pos="3759"/>
          <w:tab w:val="left" w:pos="7359"/>
        </w:tabs>
        <w:ind w:left="160"/>
        <w:rPr>
          <w:rFonts w:ascii="Arial"/>
          <w:b/>
        </w:rPr>
      </w:pPr>
      <w:r>
        <w:rPr>
          <w:rFonts w:ascii="Arial"/>
          <w:b/>
          <w:spacing w:val="-2"/>
        </w:rPr>
        <w:t>21/10</w:t>
      </w:r>
      <w:r>
        <w:rPr>
          <w:rFonts w:ascii="Arial"/>
          <w:b/>
        </w:rPr>
        <w:tab/>
        <w:t>09:00</w:t>
      </w:r>
      <w:r>
        <w:rPr>
          <w:rFonts w:ascii="Arial"/>
          <w:b/>
          <w:spacing w:val="-10"/>
        </w:rPr>
        <w:t xml:space="preserve"> </w:t>
      </w:r>
      <w:r>
        <w:rPr>
          <w:rFonts w:ascii="Arial"/>
          <w:b/>
        </w:rPr>
        <w:t>-</w:t>
      </w:r>
      <w:r>
        <w:rPr>
          <w:rFonts w:ascii="Arial"/>
          <w:b/>
          <w:spacing w:val="-9"/>
        </w:rPr>
        <w:t xml:space="preserve"> </w:t>
      </w:r>
      <w:r>
        <w:rPr>
          <w:rFonts w:ascii="Arial"/>
          <w:b/>
          <w:spacing w:val="-4"/>
        </w:rPr>
        <w:t>18:00</w:t>
      </w:r>
      <w:r>
        <w:rPr>
          <w:rFonts w:ascii="Arial"/>
          <w:b/>
        </w:rPr>
        <w:tab/>
      </w:r>
      <w:r>
        <w:rPr>
          <w:rFonts w:ascii="Arial"/>
          <w:b/>
          <w:spacing w:val="-6"/>
        </w:rPr>
        <w:t>HEALTHY</w:t>
      </w:r>
      <w:r>
        <w:rPr>
          <w:rFonts w:ascii="Arial"/>
          <w:b/>
          <w:spacing w:val="-9"/>
        </w:rPr>
        <w:t xml:space="preserve"> </w:t>
      </w:r>
      <w:r>
        <w:rPr>
          <w:rFonts w:ascii="Arial"/>
          <w:b/>
          <w:spacing w:val="-6"/>
        </w:rPr>
        <w:t>TEAM</w:t>
      </w:r>
      <w:r>
        <w:rPr>
          <w:rFonts w:ascii="Arial"/>
          <w:b/>
          <w:spacing w:val="-8"/>
        </w:rPr>
        <w:t xml:space="preserve"> </w:t>
      </w:r>
      <w:r>
        <w:rPr>
          <w:rFonts w:ascii="Arial"/>
          <w:b/>
          <w:spacing w:val="-6"/>
        </w:rPr>
        <w:t>CULTURES</w:t>
      </w:r>
      <w:r>
        <w:rPr>
          <w:rFonts w:ascii="Arial"/>
          <w:b/>
        </w:rPr>
        <w:tab/>
      </w:r>
      <w:r>
        <w:rPr>
          <w:rFonts w:ascii="Arial"/>
          <w:b/>
          <w:color w:val="F44861"/>
          <w:spacing w:val="-9"/>
        </w:rPr>
        <w:t>LIVE</w:t>
      </w:r>
      <w:r>
        <w:rPr>
          <w:rFonts w:ascii="Arial"/>
          <w:b/>
          <w:color w:val="F44861"/>
          <w:spacing w:val="-1"/>
        </w:rPr>
        <w:t xml:space="preserve"> </w:t>
      </w:r>
      <w:r>
        <w:rPr>
          <w:rFonts w:ascii="Arial"/>
          <w:b/>
          <w:color w:val="F44861"/>
          <w:spacing w:val="-2"/>
        </w:rPr>
        <w:t>(BMTH)</w:t>
      </w:r>
    </w:p>
    <w:p w:rsidR="00261A0B" w:rsidRDefault="00261BE8">
      <w:pPr>
        <w:pStyle w:val="BodyText"/>
        <w:spacing w:before="78" w:line="312" w:lineRule="auto"/>
        <w:ind w:left="160"/>
      </w:pPr>
      <w:r>
        <w:rPr>
          <w:w w:val="105"/>
        </w:rPr>
        <w:t>A one-day workshop on how to shape a healthy team culture that invites creativity, initiative</w:t>
      </w:r>
      <w:r>
        <w:rPr>
          <w:spacing w:val="-1"/>
          <w:w w:val="105"/>
        </w:rPr>
        <w:t xml:space="preserve"> </w:t>
      </w:r>
      <w:r>
        <w:rPr>
          <w:w w:val="105"/>
        </w:rPr>
        <w:t>and</w:t>
      </w:r>
      <w:r>
        <w:rPr>
          <w:spacing w:val="-1"/>
          <w:w w:val="105"/>
        </w:rPr>
        <w:t xml:space="preserve"> </w:t>
      </w:r>
      <w:r>
        <w:rPr>
          <w:w w:val="105"/>
        </w:rPr>
        <w:t>shared</w:t>
      </w:r>
      <w:r>
        <w:rPr>
          <w:spacing w:val="-1"/>
          <w:w w:val="105"/>
        </w:rPr>
        <w:t xml:space="preserve"> </w:t>
      </w:r>
      <w:r>
        <w:rPr>
          <w:w w:val="105"/>
        </w:rPr>
        <w:t>responsibility</w:t>
      </w:r>
      <w:r>
        <w:rPr>
          <w:spacing w:val="-1"/>
          <w:w w:val="105"/>
        </w:rPr>
        <w:t xml:space="preserve"> </w:t>
      </w:r>
      <w:r>
        <w:rPr>
          <w:w w:val="105"/>
        </w:rPr>
        <w:t>by</w:t>
      </w:r>
      <w:r>
        <w:rPr>
          <w:spacing w:val="-1"/>
          <w:w w:val="105"/>
        </w:rPr>
        <w:t xml:space="preserve"> </w:t>
      </w:r>
      <w:r>
        <w:rPr>
          <w:w w:val="105"/>
        </w:rPr>
        <w:t>setting</w:t>
      </w:r>
      <w:r>
        <w:rPr>
          <w:spacing w:val="-1"/>
          <w:w w:val="105"/>
        </w:rPr>
        <w:t xml:space="preserve"> </w:t>
      </w:r>
      <w:r>
        <w:rPr>
          <w:w w:val="105"/>
        </w:rPr>
        <w:t>a</w:t>
      </w:r>
      <w:r>
        <w:rPr>
          <w:spacing w:val="-1"/>
          <w:w w:val="105"/>
        </w:rPr>
        <w:t xml:space="preserve"> </w:t>
      </w:r>
      <w:r>
        <w:rPr>
          <w:w w:val="105"/>
        </w:rPr>
        <w:t>foundation</w:t>
      </w:r>
      <w:r>
        <w:rPr>
          <w:spacing w:val="-1"/>
          <w:w w:val="105"/>
        </w:rPr>
        <w:t xml:space="preserve"> </w:t>
      </w:r>
      <w:r>
        <w:rPr>
          <w:w w:val="105"/>
        </w:rPr>
        <w:t>of</w:t>
      </w:r>
      <w:r>
        <w:rPr>
          <w:spacing w:val="-1"/>
          <w:w w:val="105"/>
        </w:rPr>
        <w:t xml:space="preserve"> </w:t>
      </w:r>
      <w:r>
        <w:rPr>
          <w:w w:val="105"/>
        </w:rPr>
        <w:t>psychological</w:t>
      </w:r>
      <w:r>
        <w:rPr>
          <w:spacing w:val="-1"/>
          <w:w w:val="105"/>
        </w:rPr>
        <w:t xml:space="preserve"> </w:t>
      </w:r>
      <w:r>
        <w:rPr>
          <w:w w:val="105"/>
        </w:rPr>
        <w:t>safety</w:t>
      </w:r>
      <w:r>
        <w:rPr>
          <w:spacing w:val="-1"/>
          <w:w w:val="105"/>
        </w:rPr>
        <w:t xml:space="preserve"> </w:t>
      </w:r>
      <w:r>
        <w:rPr>
          <w:w w:val="105"/>
        </w:rPr>
        <w:t>and emotional awareness.</w:t>
      </w:r>
    </w:p>
    <w:p w:rsidR="00261A0B" w:rsidRDefault="00261A0B">
      <w:pPr>
        <w:pStyle w:val="BodyText"/>
        <w:spacing w:before="90"/>
      </w:pPr>
    </w:p>
    <w:p w:rsidR="00261A0B" w:rsidRDefault="00261BE8">
      <w:pPr>
        <w:tabs>
          <w:tab w:val="left" w:pos="1599"/>
          <w:tab w:val="left" w:pos="3759"/>
          <w:tab w:val="left" w:pos="7359"/>
        </w:tabs>
        <w:ind w:left="160"/>
        <w:rPr>
          <w:rFonts w:ascii="Arial"/>
          <w:b/>
        </w:rPr>
      </w:pPr>
      <w:r>
        <w:rPr>
          <w:rFonts w:ascii="Arial"/>
          <w:b/>
          <w:spacing w:val="-2"/>
        </w:rPr>
        <w:t>10/11</w:t>
      </w:r>
      <w:r>
        <w:rPr>
          <w:rFonts w:ascii="Arial"/>
          <w:b/>
        </w:rPr>
        <w:tab/>
        <w:t>09:00</w:t>
      </w:r>
      <w:r>
        <w:rPr>
          <w:rFonts w:ascii="Arial"/>
          <w:b/>
          <w:spacing w:val="-10"/>
        </w:rPr>
        <w:t xml:space="preserve"> </w:t>
      </w:r>
      <w:r>
        <w:rPr>
          <w:rFonts w:ascii="Arial"/>
          <w:b/>
        </w:rPr>
        <w:t>-</w:t>
      </w:r>
      <w:r>
        <w:rPr>
          <w:rFonts w:ascii="Arial"/>
          <w:b/>
          <w:spacing w:val="-9"/>
        </w:rPr>
        <w:t xml:space="preserve"> </w:t>
      </w:r>
      <w:r>
        <w:rPr>
          <w:rFonts w:ascii="Arial"/>
          <w:b/>
          <w:spacing w:val="-4"/>
        </w:rPr>
        <w:t>11:00</w:t>
      </w:r>
      <w:r>
        <w:rPr>
          <w:rFonts w:ascii="Arial"/>
          <w:b/>
        </w:rPr>
        <w:tab/>
      </w:r>
      <w:r>
        <w:rPr>
          <w:rFonts w:ascii="Arial"/>
          <w:b/>
          <w:spacing w:val="-8"/>
        </w:rPr>
        <w:t>GROUP</w:t>
      </w:r>
      <w:r>
        <w:rPr>
          <w:rFonts w:ascii="Arial"/>
          <w:b/>
          <w:spacing w:val="5"/>
        </w:rPr>
        <w:t xml:space="preserve"> </w:t>
      </w:r>
      <w:r>
        <w:rPr>
          <w:rFonts w:ascii="Arial"/>
          <w:b/>
          <w:spacing w:val="-8"/>
        </w:rPr>
        <w:t>COACHING</w:t>
      </w:r>
      <w:r>
        <w:rPr>
          <w:rFonts w:ascii="Arial"/>
          <w:b/>
          <w:spacing w:val="6"/>
        </w:rPr>
        <w:t xml:space="preserve"> </w:t>
      </w:r>
      <w:r>
        <w:rPr>
          <w:rFonts w:ascii="Arial"/>
          <w:b/>
          <w:spacing w:val="-8"/>
        </w:rPr>
        <w:t>CHECK-IN</w:t>
      </w:r>
      <w:r>
        <w:rPr>
          <w:rFonts w:ascii="Arial"/>
          <w:b/>
        </w:rPr>
        <w:tab/>
      </w:r>
      <w:r>
        <w:rPr>
          <w:rFonts w:ascii="Arial"/>
          <w:b/>
          <w:color w:val="F44861"/>
          <w:spacing w:val="-2"/>
        </w:rPr>
        <w:t>ONLINE</w:t>
      </w:r>
    </w:p>
    <w:p w:rsidR="00261A0B" w:rsidRDefault="00261BE8">
      <w:pPr>
        <w:pStyle w:val="BodyText"/>
        <w:spacing w:before="78" w:line="312" w:lineRule="auto"/>
        <w:ind w:left="160" w:right="231"/>
      </w:pPr>
      <w:r>
        <w:rPr>
          <w:w w:val="105"/>
        </w:rPr>
        <w:t>A</w:t>
      </w:r>
      <w:r>
        <w:rPr>
          <w:spacing w:val="-7"/>
          <w:w w:val="105"/>
        </w:rPr>
        <w:t xml:space="preserve"> </w:t>
      </w:r>
      <w:r>
        <w:rPr>
          <w:w w:val="105"/>
        </w:rPr>
        <w:t>facilitated</w:t>
      </w:r>
      <w:r>
        <w:rPr>
          <w:spacing w:val="-7"/>
          <w:w w:val="105"/>
        </w:rPr>
        <w:t xml:space="preserve"> </w:t>
      </w:r>
      <w:r>
        <w:rPr>
          <w:w w:val="105"/>
        </w:rPr>
        <w:t>check-in</w:t>
      </w:r>
      <w:r>
        <w:rPr>
          <w:spacing w:val="-7"/>
          <w:w w:val="105"/>
        </w:rPr>
        <w:t xml:space="preserve"> </w:t>
      </w:r>
      <w:r>
        <w:rPr>
          <w:w w:val="105"/>
        </w:rPr>
        <w:t>with</w:t>
      </w:r>
      <w:r>
        <w:rPr>
          <w:spacing w:val="-7"/>
          <w:w w:val="105"/>
        </w:rPr>
        <w:t xml:space="preserve"> </w:t>
      </w:r>
      <w:r>
        <w:rPr>
          <w:w w:val="105"/>
        </w:rPr>
        <w:t>the</w:t>
      </w:r>
      <w:r>
        <w:rPr>
          <w:spacing w:val="-7"/>
          <w:w w:val="105"/>
        </w:rPr>
        <w:t xml:space="preserve"> </w:t>
      </w:r>
      <w:r>
        <w:rPr>
          <w:w w:val="105"/>
        </w:rPr>
        <w:t>group</w:t>
      </w:r>
      <w:r>
        <w:rPr>
          <w:spacing w:val="-7"/>
          <w:w w:val="105"/>
        </w:rPr>
        <w:t xml:space="preserve"> </w:t>
      </w:r>
      <w:r>
        <w:rPr>
          <w:w w:val="105"/>
        </w:rPr>
        <w:t>to</w:t>
      </w:r>
      <w:r>
        <w:rPr>
          <w:spacing w:val="-7"/>
          <w:w w:val="105"/>
        </w:rPr>
        <w:t xml:space="preserve"> </w:t>
      </w:r>
      <w:r>
        <w:rPr>
          <w:w w:val="105"/>
        </w:rPr>
        <w:t>unpack</w:t>
      </w:r>
      <w:r>
        <w:rPr>
          <w:spacing w:val="-7"/>
          <w:w w:val="105"/>
        </w:rPr>
        <w:t xml:space="preserve"> </w:t>
      </w:r>
      <w:r>
        <w:rPr>
          <w:w w:val="105"/>
        </w:rPr>
        <w:t>live</w:t>
      </w:r>
      <w:r>
        <w:rPr>
          <w:spacing w:val="-7"/>
          <w:w w:val="105"/>
        </w:rPr>
        <w:t xml:space="preserve"> </w:t>
      </w:r>
      <w:r>
        <w:rPr>
          <w:w w:val="105"/>
        </w:rPr>
        <w:t>challenges</w:t>
      </w:r>
      <w:r>
        <w:rPr>
          <w:spacing w:val="-7"/>
          <w:w w:val="105"/>
        </w:rPr>
        <w:t xml:space="preserve"> </w:t>
      </w:r>
      <w:r>
        <w:rPr>
          <w:w w:val="105"/>
        </w:rPr>
        <w:t>that</w:t>
      </w:r>
      <w:r>
        <w:rPr>
          <w:spacing w:val="-7"/>
          <w:w w:val="105"/>
        </w:rPr>
        <w:t xml:space="preserve"> </w:t>
      </w:r>
      <w:r>
        <w:rPr>
          <w:w w:val="105"/>
        </w:rPr>
        <w:t>people</w:t>
      </w:r>
      <w:r>
        <w:rPr>
          <w:spacing w:val="-7"/>
          <w:w w:val="105"/>
        </w:rPr>
        <w:t xml:space="preserve"> </w:t>
      </w:r>
      <w:r>
        <w:rPr>
          <w:w w:val="105"/>
        </w:rPr>
        <w:t>are experiencing with putting learning from the programme into practice.</w:t>
      </w:r>
    </w:p>
    <w:p w:rsidR="00261A0B" w:rsidRDefault="00261A0B">
      <w:pPr>
        <w:pStyle w:val="BodyText"/>
        <w:spacing w:before="87"/>
        <w:rPr>
          <w:sz w:val="20"/>
        </w:rPr>
      </w:pPr>
    </w:p>
    <w:tbl>
      <w:tblPr>
        <w:tblW w:w="0" w:type="auto"/>
        <w:tblInd w:w="117" w:type="dxa"/>
        <w:tblLayout w:type="fixed"/>
        <w:tblCellMar>
          <w:left w:w="0" w:type="dxa"/>
          <w:right w:w="0" w:type="dxa"/>
        </w:tblCellMar>
        <w:tblLook w:val="01E0" w:firstRow="1" w:lastRow="1" w:firstColumn="1" w:lastColumn="1" w:noHBand="0" w:noVBand="0"/>
      </w:tblPr>
      <w:tblGrid>
        <w:gridCol w:w="1067"/>
        <w:gridCol w:w="2161"/>
        <w:gridCol w:w="3819"/>
        <w:gridCol w:w="1106"/>
      </w:tblGrid>
      <w:tr w:rsidR="00261A0B">
        <w:trPr>
          <w:trHeight w:val="494"/>
        </w:trPr>
        <w:tc>
          <w:tcPr>
            <w:tcW w:w="1067" w:type="dxa"/>
          </w:tcPr>
          <w:p w:rsidR="00261A0B" w:rsidRDefault="00261BE8">
            <w:pPr>
              <w:pStyle w:val="TableParagraph"/>
              <w:spacing w:before="28"/>
              <w:ind w:left="50"/>
              <w:rPr>
                <w:rFonts w:ascii="Arial"/>
                <w:b/>
              </w:rPr>
            </w:pPr>
            <w:r>
              <w:rPr>
                <w:rFonts w:ascii="Arial"/>
                <w:b/>
                <w:spacing w:val="-2"/>
                <w:w w:val="110"/>
              </w:rPr>
              <w:t>24/11</w:t>
            </w:r>
          </w:p>
        </w:tc>
        <w:tc>
          <w:tcPr>
            <w:tcW w:w="2161" w:type="dxa"/>
          </w:tcPr>
          <w:p w:rsidR="00261A0B" w:rsidRDefault="00261BE8">
            <w:pPr>
              <w:pStyle w:val="TableParagraph"/>
              <w:spacing w:before="28"/>
              <w:ind w:left="1"/>
              <w:jc w:val="center"/>
              <w:rPr>
                <w:rFonts w:ascii="Arial"/>
                <w:b/>
              </w:rPr>
            </w:pPr>
            <w:r>
              <w:rPr>
                <w:rFonts w:ascii="Arial"/>
                <w:b/>
              </w:rPr>
              <w:t>09:00</w:t>
            </w:r>
            <w:r>
              <w:rPr>
                <w:rFonts w:ascii="Arial"/>
                <w:b/>
                <w:spacing w:val="-10"/>
              </w:rPr>
              <w:t xml:space="preserve"> </w:t>
            </w:r>
            <w:r>
              <w:rPr>
                <w:rFonts w:ascii="Arial"/>
                <w:b/>
              </w:rPr>
              <w:t>-</w:t>
            </w:r>
            <w:r>
              <w:rPr>
                <w:rFonts w:ascii="Arial"/>
                <w:b/>
                <w:spacing w:val="-9"/>
              </w:rPr>
              <w:t xml:space="preserve"> </w:t>
            </w:r>
            <w:r>
              <w:rPr>
                <w:rFonts w:ascii="Arial"/>
                <w:b/>
                <w:spacing w:val="-2"/>
              </w:rPr>
              <w:t>11:00</w:t>
            </w:r>
          </w:p>
        </w:tc>
        <w:tc>
          <w:tcPr>
            <w:tcW w:w="3819" w:type="dxa"/>
          </w:tcPr>
          <w:p w:rsidR="00261A0B" w:rsidRDefault="00261BE8">
            <w:pPr>
              <w:pStyle w:val="TableParagraph"/>
              <w:spacing w:before="28"/>
              <w:ind w:left="0" w:right="271"/>
              <w:jc w:val="right"/>
              <w:rPr>
                <w:rFonts w:ascii="Arial"/>
                <w:b/>
              </w:rPr>
            </w:pPr>
            <w:r>
              <w:rPr>
                <w:rFonts w:ascii="Arial"/>
                <w:b/>
                <w:spacing w:val="-8"/>
              </w:rPr>
              <w:t>GROUP</w:t>
            </w:r>
            <w:r>
              <w:rPr>
                <w:rFonts w:ascii="Arial"/>
                <w:b/>
                <w:spacing w:val="5"/>
              </w:rPr>
              <w:t xml:space="preserve"> </w:t>
            </w:r>
            <w:r>
              <w:rPr>
                <w:rFonts w:ascii="Arial"/>
                <w:b/>
                <w:spacing w:val="-8"/>
              </w:rPr>
              <w:t>COACHING</w:t>
            </w:r>
            <w:r>
              <w:rPr>
                <w:rFonts w:ascii="Arial"/>
                <w:b/>
                <w:spacing w:val="6"/>
              </w:rPr>
              <w:t xml:space="preserve"> </w:t>
            </w:r>
            <w:r>
              <w:rPr>
                <w:rFonts w:ascii="Arial"/>
                <w:b/>
                <w:spacing w:val="-8"/>
              </w:rPr>
              <w:t>CHECK-IN</w:t>
            </w:r>
          </w:p>
        </w:tc>
        <w:tc>
          <w:tcPr>
            <w:tcW w:w="1106" w:type="dxa"/>
          </w:tcPr>
          <w:p w:rsidR="00261A0B" w:rsidRDefault="00261BE8">
            <w:pPr>
              <w:pStyle w:val="TableParagraph"/>
              <w:spacing w:before="28"/>
              <w:ind w:left="0" w:right="48"/>
              <w:jc w:val="right"/>
              <w:rPr>
                <w:rFonts w:ascii="Arial"/>
                <w:b/>
              </w:rPr>
            </w:pPr>
            <w:r>
              <w:rPr>
                <w:rFonts w:ascii="Arial"/>
                <w:b/>
                <w:color w:val="F44861"/>
                <w:spacing w:val="-2"/>
                <w:w w:val="105"/>
              </w:rPr>
              <w:t>ONLINE</w:t>
            </w:r>
          </w:p>
        </w:tc>
      </w:tr>
      <w:tr w:rsidR="00261A0B">
        <w:trPr>
          <w:trHeight w:val="494"/>
        </w:trPr>
        <w:tc>
          <w:tcPr>
            <w:tcW w:w="1067" w:type="dxa"/>
          </w:tcPr>
          <w:p w:rsidR="00261A0B" w:rsidRDefault="00261BE8">
            <w:pPr>
              <w:pStyle w:val="TableParagraph"/>
              <w:spacing w:before="223" w:line="251" w:lineRule="exact"/>
              <w:ind w:left="50"/>
              <w:rPr>
                <w:rFonts w:ascii="Arial"/>
                <w:b/>
              </w:rPr>
            </w:pPr>
            <w:r>
              <w:rPr>
                <w:rFonts w:ascii="Arial"/>
                <w:b/>
                <w:spacing w:val="-2"/>
                <w:w w:val="110"/>
              </w:rPr>
              <w:t>08/12</w:t>
            </w:r>
          </w:p>
        </w:tc>
        <w:tc>
          <w:tcPr>
            <w:tcW w:w="2161" w:type="dxa"/>
          </w:tcPr>
          <w:p w:rsidR="00261A0B" w:rsidRDefault="00261BE8">
            <w:pPr>
              <w:pStyle w:val="TableParagraph"/>
              <w:spacing w:before="223" w:line="251" w:lineRule="exact"/>
              <w:ind w:left="1"/>
              <w:jc w:val="center"/>
              <w:rPr>
                <w:rFonts w:ascii="Arial"/>
                <w:b/>
              </w:rPr>
            </w:pPr>
            <w:r>
              <w:rPr>
                <w:rFonts w:ascii="Arial"/>
                <w:b/>
              </w:rPr>
              <w:t>14:00</w:t>
            </w:r>
            <w:r>
              <w:rPr>
                <w:rFonts w:ascii="Arial"/>
                <w:b/>
                <w:spacing w:val="-10"/>
              </w:rPr>
              <w:t xml:space="preserve"> </w:t>
            </w:r>
            <w:r>
              <w:rPr>
                <w:rFonts w:ascii="Arial"/>
                <w:b/>
              </w:rPr>
              <w:t>-</w:t>
            </w:r>
            <w:r>
              <w:rPr>
                <w:rFonts w:ascii="Arial"/>
                <w:b/>
                <w:spacing w:val="-9"/>
              </w:rPr>
              <w:t xml:space="preserve"> </w:t>
            </w:r>
            <w:r>
              <w:rPr>
                <w:rFonts w:ascii="Arial"/>
                <w:b/>
                <w:spacing w:val="-2"/>
              </w:rPr>
              <w:t>17:00</w:t>
            </w:r>
          </w:p>
        </w:tc>
        <w:tc>
          <w:tcPr>
            <w:tcW w:w="3819" w:type="dxa"/>
          </w:tcPr>
          <w:p w:rsidR="00261A0B" w:rsidRDefault="00261BE8">
            <w:pPr>
              <w:pStyle w:val="TableParagraph"/>
              <w:spacing w:before="223" w:line="251" w:lineRule="exact"/>
              <w:ind w:left="0" w:right="201"/>
              <w:jc w:val="right"/>
              <w:rPr>
                <w:rFonts w:ascii="Arial"/>
                <w:b/>
              </w:rPr>
            </w:pPr>
            <w:r>
              <w:rPr>
                <w:rFonts w:ascii="Arial"/>
                <w:b/>
                <w:spacing w:val="-8"/>
              </w:rPr>
              <w:t>EMERGENCE</w:t>
            </w:r>
            <w:r>
              <w:rPr>
                <w:rFonts w:ascii="Arial"/>
                <w:b/>
                <w:spacing w:val="-1"/>
              </w:rPr>
              <w:t xml:space="preserve"> </w:t>
            </w:r>
            <w:r>
              <w:rPr>
                <w:rFonts w:ascii="Arial"/>
                <w:b/>
                <w:spacing w:val="-8"/>
              </w:rPr>
              <w:t>AND</w:t>
            </w:r>
            <w:r>
              <w:rPr>
                <w:rFonts w:ascii="Arial"/>
                <w:b/>
                <w:spacing w:val="-1"/>
              </w:rPr>
              <w:t xml:space="preserve"> </w:t>
            </w:r>
            <w:r>
              <w:rPr>
                <w:rFonts w:ascii="Arial"/>
                <w:b/>
                <w:spacing w:val="-8"/>
              </w:rPr>
              <w:t>NEXT</w:t>
            </w:r>
            <w:r>
              <w:rPr>
                <w:rFonts w:ascii="Arial"/>
                <w:b/>
              </w:rPr>
              <w:t xml:space="preserve"> </w:t>
            </w:r>
            <w:r>
              <w:rPr>
                <w:rFonts w:ascii="Arial"/>
                <w:b/>
                <w:spacing w:val="-8"/>
              </w:rPr>
              <w:t>STEPS</w:t>
            </w:r>
          </w:p>
        </w:tc>
        <w:tc>
          <w:tcPr>
            <w:tcW w:w="1106" w:type="dxa"/>
          </w:tcPr>
          <w:p w:rsidR="00261A0B" w:rsidRDefault="00261BE8">
            <w:pPr>
              <w:pStyle w:val="TableParagraph"/>
              <w:spacing w:before="223" w:line="251" w:lineRule="exact"/>
              <w:ind w:left="0" w:right="48"/>
              <w:jc w:val="right"/>
              <w:rPr>
                <w:rFonts w:ascii="Arial"/>
                <w:b/>
              </w:rPr>
            </w:pPr>
            <w:r>
              <w:rPr>
                <w:rFonts w:ascii="Arial"/>
                <w:b/>
                <w:color w:val="F44861"/>
                <w:spacing w:val="-2"/>
                <w:w w:val="105"/>
              </w:rPr>
              <w:t>ONLINE</w:t>
            </w:r>
          </w:p>
        </w:tc>
      </w:tr>
    </w:tbl>
    <w:p w:rsidR="00261A0B" w:rsidRDefault="00261BE8">
      <w:pPr>
        <w:pStyle w:val="BodyText"/>
        <w:spacing w:before="60" w:line="312" w:lineRule="auto"/>
        <w:ind w:left="160" w:right="189"/>
      </w:pPr>
      <w:r>
        <w:rPr>
          <w:w w:val="105"/>
        </w:rPr>
        <w:t>A</w:t>
      </w:r>
      <w:r>
        <w:rPr>
          <w:spacing w:val="-7"/>
          <w:w w:val="105"/>
        </w:rPr>
        <w:t xml:space="preserve"> </w:t>
      </w:r>
      <w:r>
        <w:rPr>
          <w:w w:val="105"/>
        </w:rPr>
        <w:t>half-day</w:t>
      </w:r>
      <w:r>
        <w:rPr>
          <w:spacing w:val="-7"/>
          <w:w w:val="105"/>
        </w:rPr>
        <w:t xml:space="preserve"> </w:t>
      </w:r>
      <w:r>
        <w:rPr>
          <w:w w:val="105"/>
        </w:rPr>
        <w:t>workshop</w:t>
      </w:r>
      <w:r>
        <w:rPr>
          <w:spacing w:val="-7"/>
          <w:w w:val="105"/>
        </w:rPr>
        <w:t xml:space="preserve"> </w:t>
      </w:r>
      <w:r>
        <w:rPr>
          <w:w w:val="105"/>
        </w:rPr>
        <w:t>to</w:t>
      </w:r>
      <w:r>
        <w:rPr>
          <w:spacing w:val="-7"/>
          <w:w w:val="105"/>
        </w:rPr>
        <w:t xml:space="preserve"> </w:t>
      </w:r>
      <w:r>
        <w:rPr>
          <w:w w:val="105"/>
        </w:rPr>
        <w:t>close</w:t>
      </w:r>
      <w:r>
        <w:rPr>
          <w:spacing w:val="-7"/>
          <w:w w:val="105"/>
        </w:rPr>
        <w:t xml:space="preserve"> </w:t>
      </w:r>
      <w:r>
        <w:rPr>
          <w:w w:val="105"/>
        </w:rPr>
        <w:t>the</w:t>
      </w:r>
      <w:r>
        <w:rPr>
          <w:spacing w:val="-7"/>
          <w:w w:val="105"/>
        </w:rPr>
        <w:t xml:space="preserve"> </w:t>
      </w:r>
      <w:r>
        <w:rPr>
          <w:w w:val="105"/>
        </w:rPr>
        <w:t>programme</w:t>
      </w:r>
      <w:r>
        <w:rPr>
          <w:spacing w:val="-7"/>
          <w:w w:val="105"/>
        </w:rPr>
        <w:t xml:space="preserve"> </w:t>
      </w:r>
      <w:r>
        <w:rPr>
          <w:w w:val="105"/>
        </w:rPr>
        <w:t>with</w:t>
      </w:r>
      <w:r>
        <w:rPr>
          <w:spacing w:val="-7"/>
          <w:w w:val="105"/>
        </w:rPr>
        <w:t xml:space="preserve"> </w:t>
      </w:r>
      <w:r>
        <w:rPr>
          <w:w w:val="105"/>
        </w:rPr>
        <w:t>a</w:t>
      </w:r>
      <w:r>
        <w:rPr>
          <w:spacing w:val="-7"/>
          <w:w w:val="105"/>
        </w:rPr>
        <w:t xml:space="preserve"> </w:t>
      </w:r>
      <w:r>
        <w:rPr>
          <w:w w:val="105"/>
        </w:rPr>
        <w:t>learning</w:t>
      </w:r>
      <w:r>
        <w:rPr>
          <w:spacing w:val="-7"/>
          <w:w w:val="105"/>
        </w:rPr>
        <w:t xml:space="preserve"> </w:t>
      </w:r>
      <w:r>
        <w:rPr>
          <w:w w:val="105"/>
        </w:rPr>
        <w:t>review,</w:t>
      </w:r>
      <w:r>
        <w:rPr>
          <w:spacing w:val="-7"/>
          <w:w w:val="105"/>
        </w:rPr>
        <w:t xml:space="preserve"> </w:t>
      </w:r>
      <w:r>
        <w:rPr>
          <w:w w:val="105"/>
        </w:rPr>
        <w:t>emergent</w:t>
      </w:r>
      <w:r>
        <w:rPr>
          <w:spacing w:val="-7"/>
          <w:w w:val="105"/>
        </w:rPr>
        <w:t xml:space="preserve"> </w:t>
      </w:r>
      <w:r>
        <w:rPr>
          <w:w w:val="105"/>
        </w:rPr>
        <w:t xml:space="preserve">strategy tools for growing ahead, and intentions for next steps and engagement beyond the </w:t>
      </w:r>
      <w:r>
        <w:rPr>
          <w:spacing w:val="-2"/>
          <w:w w:val="105"/>
        </w:rPr>
        <w:t>programme.</w:t>
      </w:r>
    </w:p>
    <w:p w:rsidR="00261A0B" w:rsidRDefault="00261A0B">
      <w:pPr>
        <w:pStyle w:val="BodyText"/>
        <w:spacing w:before="88"/>
      </w:pPr>
    </w:p>
    <w:p w:rsidR="00261A0B" w:rsidRDefault="00261BE8">
      <w:pPr>
        <w:ind w:left="160"/>
        <w:rPr>
          <w:rFonts w:ascii="Calibri"/>
          <w:i/>
        </w:rPr>
      </w:pPr>
      <w:r>
        <w:rPr>
          <w:rFonts w:ascii="Calibri"/>
          <w:i/>
          <w:spacing w:val="-2"/>
          <w:w w:val="110"/>
        </w:rPr>
        <w:t>Individual</w:t>
      </w:r>
      <w:r>
        <w:rPr>
          <w:rFonts w:ascii="Calibri"/>
          <w:i/>
          <w:spacing w:val="-5"/>
          <w:w w:val="110"/>
        </w:rPr>
        <w:t xml:space="preserve"> </w:t>
      </w:r>
      <w:r>
        <w:rPr>
          <w:rFonts w:ascii="Calibri"/>
          <w:i/>
          <w:spacing w:val="-2"/>
          <w:w w:val="110"/>
        </w:rPr>
        <w:t>coaching</w:t>
      </w:r>
      <w:r>
        <w:rPr>
          <w:rFonts w:ascii="Calibri"/>
          <w:i/>
          <w:spacing w:val="-5"/>
          <w:w w:val="110"/>
        </w:rPr>
        <w:t xml:space="preserve"> </w:t>
      </w:r>
      <w:r>
        <w:rPr>
          <w:rFonts w:ascii="Calibri"/>
          <w:i/>
          <w:spacing w:val="-2"/>
          <w:w w:val="110"/>
        </w:rPr>
        <w:t>sessions</w:t>
      </w:r>
      <w:r>
        <w:rPr>
          <w:rFonts w:ascii="Calibri"/>
          <w:i/>
          <w:spacing w:val="-4"/>
          <w:w w:val="110"/>
        </w:rPr>
        <w:t xml:space="preserve"> </w:t>
      </w:r>
      <w:r>
        <w:rPr>
          <w:rFonts w:ascii="Calibri"/>
          <w:i/>
          <w:spacing w:val="-2"/>
          <w:w w:val="110"/>
        </w:rPr>
        <w:t>will</w:t>
      </w:r>
      <w:r>
        <w:rPr>
          <w:rFonts w:ascii="Calibri"/>
          <w:i/>
          <w:spacing w:val="-5"/>
          <w:w w:val="110"/>
        </w:rPr>
        <w:t xml:space="preserve"> </w:t>
      </w:r>
      <w:r>
        <w:rPr>
          <w:rFonts w:ascii="Calibri"/>
          <w:i/>
          <w:spacing w:val="-2"/>
          <w:w w:val="110"/>
        </w:rPr>
        <w:t>take</w:t>
      </w:r>
      <w:r>
        <w:rPr>
          <w:rFonts w:ascii="Calibri"/>
          <w:i/>
          <w:spacing w:val="-4"/>
          <w:w w:val="110"/>
        </w:rPr>
        <w:t xml:space="preserve"> </w:t>
      </w:r>
      <w:r>
        <w:rPr>
          <w:rFonts w:ascii="Calibri"/>
          <w:i/>
          <w:spacing w:val="-2"/>
          <w:w w:val="110"/>
        </w:rPr>
        <w:t>place</w:t>
      </w:r>
      <w:r>
        <w:rPr>
          <w:rFonts w:ascii="Calibri"/>
          <w:i/>
          <w:spacing w:val="-5"/>
          <w:w w:val="110"/>
        </w:rPr>
        <w:t xml:space="preserve"> </w:t>
      </w:r>
      <w:r>
        <w:rPr>
          <w:rFonts w:ascii="Calibri"/>
          <w:i/>
          <w:spacing w:val="-2"/>
          <w:w w:val="110"/>
        </w:rPr>
        <w:t>between</w:t>
      </w:r>
      <w:r>
        <w:rPr>
          <w:rFonts w:ascii="Calibri"/>
          <w:i/>
          <w:spacing w:val="-4"/>
          <w:w w:val="110"/>
        </w:rPr>
        <w:t xml:space="preserve"> </w:t>
      </w:r>
      <w:r>
        <w:rPr>
          <w:rFonts w:ascii="Calibri"/>
          <w:i/>
          <w:spacing w:val="-2"/>
          <w:w w:val="110"/>
        </w:rPr>
        <w:t>07/11</w:t>
      </w:r>
      <w:r>
        <w:rPr>
          <w:rFonts w:ascii="Calibri"/>
          <w:i/>
          <w:spacing w:val="-5"/>
          <w:w w:val="110"/>
        </w:rPr>
        <w:t xml:space="preserve"> </w:t>
      </w:r>
      <w:r>
        <w:rPr>
          <w:rFonts w:ascii="Calibri"/>
          <w:i/>
          <w:spacing w:val="-2"/>
          <w:w w:val="110"/>
        </w:rPr>
        <w:t>and</w:t>
      </w:r>
      <w:r>
        <w:rPr>
          <w:rFonts w:ascii="Calibri"/>
          <w:i/>
          <w:spacing w:val="-4"/>
          <w:w w:val="110"/>
        </w:rPr>
        <w:t xml:space="preserve"> </w:t>
      </w:r>
      <w:r>
        <w:rPr>
          <w:rFonts w:ascii="Calibri"/>
          <w:i/>
          <w:spacing w:val="-2"/>
          <w:w w:val="110"/>
        </w:rPr>
        <w:t>07/12.</w:t>
      </w:r>
    </w:p>
    <w:p w:rsidR="00261A0B" w:rsidRDefault="00261A0B">
      <w:pPr>
        <w:pStyle w:val="BodyText"/>
        <w:spacing w:before="141"/>
        <w:rPr>
          <w:rFonts w:ascii="Calibri"/>
          <w:i/>
        </w:rPr>
      </w:pPr>
    </w:p>
    <w:p w:rsidR="00261A0B" w:rsidRDefault="00261BE8">
      <w:pPr>
        <w:pStyle w:val="BodyText"/>
        <w:ind w:left="160"/>
      </w:pPr>
      <w:r>
        <w:rPr>
          <w:spacing w:val="-2"/>
          <w:w w:val="105"/>
        </w:rPr>
        <w:t>The</w:t>
      </w:r>
      <w:r>
        <w:rPr>
          <w:spacing w:val="-10"/>
          <w:w w:val="105"/>
        </w:rPr>
        <w:t xml:space="preserve"> </w:t>
      </w:r>
      <w:r>
        <w:rPr>
          <w:rFonts w:ascii="Arial"/>
          <w:b/>
          <w:color w:val="F44861"/>
          <w:spacing w:val="-2"/>
          <w:w w:val="105"/>
        </w:rPr>
        <w:t xml:space="preserve">LIVE </w:t>
      </w:r>
      <w:r>
        <w:rPr>
          <w:spacing w:val="-2"/>
          <w:w w:val="105"/>
        </w:rPr>
        <w:t>workshops</w:t>
      </w:r>
      <w:r>
        <w:rPr>
          <w:spacing w:val="-10"/>
          <w:w w:val="105"/>
        </w:rPr>
        <w:t xml:space="preserve"> </w:t>
      </w:r>
      <w:r>
        <w:rPr>
          <w:spacing w:val="-2"/>
          <w:w w:val="105"/>
        </w:rPr>
        <w:t>will</w:t>
      </w:r>
      <w:r>
        <w:rPr>
          <w:spacing w:val="-9"/>
          <w:w w:val="105"/>
        </w:rPr>
        <w:t xml:space="preserve"> </w:t>
      </w:r>
      <w:r>
        <w:rPr>
          <w:spacing w:val="-2"/>
          <w:w w:val="105"/>
        </w:rPr>
        <w:t>take</w:t>
      </w:r>
      <w:r>
        <w:rPr>
          <w:spacing w:val="-10"/>
          <w:w w:val="105"/>
        </w:rPr>
        <w:t xml:space="preserve"> </w:t>
      </w:r>
      <w:r>
        <w:rPr>
          <w:spacing w:val="-2"/>
          <w:w w:val="105"/>
        </w:rPr>
        <w:t>place</w:t>
      </w:r>
      <w:r>
        <w:rPr>
          <w:spacing w:val="-9"/>
          <w:w w:val="105"/>
        </w:rPr>
        <w:t xml:space="preserve"> </w:t>
      </w:r>
      <w:r>
        <w:rPr>
          <w:spacing w:val="-2"/>
          <w:w w:val="105"/>
        </w:rPr>
        <w:t>at</w:t>
      </w:r>
      <w:r>
        <w:rPr>
          <w:spacing w:val="-10"/>
          <w:w w:val="105"/>
        </w:rPr>
        <w:t xml:space="preserve"> </w:t>
      </w:r>
      <w:r>
        <w:rPr>
          <w:spacing w:val="-2"/>
          <w:w w:val="105"/>
        </w:rPr>
        <w:t>Pavilion</w:t>
      </w:r>
      <w:r>
        <w:rPr>
          <w:spacing w:val="-10"/>
          <w:w w:val="105"/>
        </w:rPr>
        <w:t xml:space="preserve"> </w:t>
      </w:r>
      <w:r>
        <w:rPr>
          <w:spacing w:val="-2"/>
          <w:w w:val="105"/>
        </w:rPr>
        <w:t>Dance</w:t>
      </w:r>
      <w:r>
        <w:rPr>
          <w:spacing w:val="-9"/>
          <w:w w:val="105"/>
        </w:rPr>
        <w:t xml:space="preserve"> </w:t>
      </w:r>
      <w:r>
        <w:rPr>
          <w:spacing w:val="-2"/>
          <w:w w:val="105"/>
        </w:rPr>
        <w:t>South</w:t>
      </w:r>
      <w:r>
        <w:rPr>
          <w:spacing w:val="-10"/>
          <w:w w:val="105"/>
        </w:rPr>
        <w:t xml:space="preserve"> </w:t>
      </w:r>
      <w:r>
        <w:rPr>
          <w:spacing w:val="-2"/>
          <w:w w:val="105"/>
        </w:rPr>
        <w:t>West,</w:t>
      </w:r>
      <w:r>
        <w:rPr>
          <w:spacing w:val="-9"/>
          <w:w w:val="105"/>
        </w:rPr>
        <w:t xml:space="preserve"> </w:t>
      </w:r>
      <w:r>
        <w:rPr>
          <w:spacing w:val="-2"/>
          <w:w w:val="105"/>
        </w:rPr>
        <w:t>Bournemouth.</w:t>
      </w:r>
    </w:p>
    <w:sectPr w:rsidR="00261A0B">
      <w:pgSz w:w="11920" w:h="16840"/>
      <w:pgMar w:top="1360" w:right="1280" w:bottom="1040" w:left="1280" w:header="0" w:footer="86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62E2" w:rsidRDefault="00261BE8">
      <w:r>
        <w:separator/>
      </w:r>
    </w:p>
  </w:endnote>
  <w:endnote w:type="continuationSeparator" w:id="0">
    <w:p w:rsidR="00D862E2" w:rsidRDefault="00261B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3" w:usb2="00000000" w:usb3="00000000" w:csb0="0000009F" w:csb1="00000000"/>
  </w:font>
  <w:font w:name="Avenir Book">
    <w:altName w:val="Tw Cen MT"/>
    <w:charset w:val="00"/>
    <w:family w:val="auto"/>
    <w:pitch w:val="variable"/>
    <w:sig w:usb0="800000AF" w:usb1="5000204A" w:usb2="00000000" w:usb3="00000000" w:csb0="0000009B" w:csb1="00000000"/>
  </w:font>
  <w:font w:name="Tw Cen MT">
    <w:panose1 w:val="020B06020201040206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1A0B" w:rsidRDefault="00261BE8">
    <w:pPr>
      <w:pStyle w:val="BodyText"/>
      <w:spacing w:line="14" w:lineRule="auto"/>
      <w:rPr>
        <w:sz w:val="20"/>
      </w:rPr>
    </w:pPr>
    <w:r>
      <w:rPr>
        <w:noProof/>
        <w:lang w:val="en-GB" w:eastAsia="en-GB"/>
      </w:rPr>
      <mc:AlternateContent>
        <mc:Choice Requires="wps">
          <w:drawing>
            <wp:anchor distT="0" distB="0" distL="0" distR="0" simplePos="0" relativeHeight="486809600" behindDoc="1" locked="0" layoutInCell="1" allowOverlap="1">
              <wp:simplePos x="0" y="0"/>
              <wp:positionH relativeFrom="page">
                <wp:posOffset>6447858</wp:posOffset>
              </wp:positionH>
              <wp:positionV relativeFrom="page">
                <wp:posOffset>10007885</wp:posOffset>
              </wp:positionV>
              <wp:extent cx="248920" cy="21590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8920" cy="215900"/>
                      </a:xfrm>
                      <a:prstGeom prst="rect">
                        <a:avLst/>
                      </a:prstGeom>
                    </wps:spPr>
                    <wps:txbx>
                      <w:txbxContent>
                        <w:p w:rsidR="00261A0B" w:rsidRDefault="00261BE8">
                          <w:pPr>
                            <w:pStyle w:val="BodyText"/>
                            <w:spacing w:before="35"/>
                            <w:ind w:left="60"/>
                          </w:pPr>
                          <w:r>
                            <w:rPr>
                              <w:spacing w:val="-5"/>
                              <w:w w:val="105"/>
                            </w:rPr>
                            <w:fldChar w:fldCharType="begin"/>
                          </w:r>
                          <w:r>
                            <w:rPr>
                              <w:spacing w:val="-5"/>
                              <w:w w:val="105"/>
                            </w:rPr>
                            <w:instrText xml:space="preserve"> PAGE </w:instrText>
                          </w:r>
                          <w:r>
                            <w:rPr>
                              <w:spacing w:val="-5"/>
                              <w:w w:val="105"/>
                            </w:rPr>
                            <w:fldChar w:fldCharType="separate"/>
                          </w:r>
                          <w:r w:rsidR="001F22F5">
                            <w:rPr>
                              <w:noProof/>
                              <w:spacing w:val="-5"/>
                              <w:w w:val="105"/>
                            </w:rPr>
                            <w:t>5</w:t>
                          </w:r>
                          <w:r>
                            <w:rPr>
                              <w:spacing w:val="-5"/>
                              <w:w w:val="10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 o:spid="_x0000_s1026" type="#_x0000_t202" style="position:absolute;margin-left:507.7pt;margin-top:788pt;width:19.6pt;height:17pt;z-index:-16506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SuCpwEAAD4DAAAOAAAAZHJzL2Uyb0RvYy54bWysUsGO0zAQvSPxD5bv1GlE0W7UdAWsQEgr&#10;QNrlAxzHbixij/G4Tfr3jN20u4Ib4uKMM89v5r2Z7d3sRnbUES34lq9XFWfaK+it37f8x9OnNzec&#10;YZK+lyN43fKTRn63e/1qO4VG1zDA2OvIiMRjM4WWDymFRghUg3YSVxC0p6SB6GSia9yLPsqJ2N0o&#10;6qp6JyaIfYigNCL9vT8n+a7wG6NV+mYM6sTGllNvqZyxnF0+xW4rm32UYbBqaUP+QxdOWk9Fr1T3&#10;Mkl2iPYvKmdVBASTVgqcAGOs0kUDqVlXf6h5HGTQRQuZg+FqE/4/WvX1+D0y27d8w5mXjkb0pOfU&#10;wcw22ZwpYEOYx0CoNH+AmYZchGJ4APUTCSJeYM4PkNDZjNlEl78kk9FD8v909ZyKMEU/67c3tzVl&#10;FKXq9ea2KjMRz49DxPRZg2M5aHmkkZYG5PEBUy4vmwtk6eVcPneV5m5eRHTQn0jDRKNuOf46yKg5&#10;G7948jLvxSWIl6C7BDGNH6FsT5bi4f0hgbGlci5x5l0q05BKQ8tC5S14eS+o57Xf/QYAAP//AwBQ&#10;SwMEFAAGAAgAAAAhAEUbtxriAAAADwEAAA8AAABkcnMvZG93bnJldi54bWxMj8FOwzAQRO9I/IO1&#10;SNyonapJURqnQkUVB8ShBaQet7GJI2I7it3U/Xu2J3qb0T7NzlTrZHs26TF03knIZgKYdo1XnWsl&#10;fH1un56BhYhOYe+dlnDRAdb1/V2FpfJnt9PTPraMQlwoUYKJcSg5D43RFsPMD9rR7cePFiPZseVq&#10;xDOF257PhSi4xc7RB4OD3hjd/O5PVsL3Zti+p4PBjylXb6/z5e4yNknKx4f0sgIWdYr/MFzrU3Wo&#10;qdPRn5wKrCcvsnxBLKl8WdCsKyPyRQHsSKrIhABeV/x2R/0HAAD//wMAUEsBAi0AFAAGAAgAAAAh&#10;ALaDOJL+AAAA4QEAABMAAAAAAAAAAAAAAAAAAAAAAFtDb250ZW50X1R5cGVzXS54bWxQSwECLQAU&#10;AAYACAAAACEAOP0h/9YAAACUAQAACwAAAAAAAAAAAAAAAAAvAQAAX3JlbHMvLnJlbHNQSwECLQAU&#10;AAYACAAAACEA170rgqcBAAA+AwAADgAAAAAAAAAAAAAAAAAuAgAAZHJzL2Uyb0RvYy54bWxQSwEC&#10;LQAUAAYACAAAACEARRu3GuIAAAAPAQAADwAAAAAAAAAAAAAAAAABBAAAZHJzL2Rvd25yZXYueG1s&#10;UEsFBgAAAAAEAAQA8wAAABAFAAAAAA==&#10;" filled="f" stroked="f">
              <v:path arrowok="t"/>
              <v:textbox inset="0,0,0,0">
                <w:txbxContent>
                  <w:p w:rsidR="00261A0B" w:rsidRDefault="00261BE8">
                    <w:pPr>
                      <w:pStyle w:val="BodyText"/>
                      <w:spacing w:before="35"/>
                      <w:ind w:left="60"/>
                    </w:pPr>
                    <w:r>
                      <w:rPr>
                        <w:spacing w:val="-5"/>
                        <w:w w:val="105"/>
                      </w:rPr>
                      <w:fldChar w:fldCharType="begin"/>
                    </w:r>
                    <w:r>
                      <w:rPr>
                        <w:spacing w:val="-5"/>
                        <w:w w:val="105"/>
                      </w:rPr>
                      <w:instrText xml:space="preserve"> PAGE </w:instrText>
                    </w:r>
                    <w:r>
                      <w:rPr>
                        <w:spacing w:val="-5"/>
                        <w:w w:val="105"/>
                      </w:rPr>
                      <w:fldChar w:fldCharType="separate"/>
                    </w:r>
                    <w:r w:rsidR="001F22F5">
                      <w:rPr>
                        <w:noProof/>
                        <w:spacing w:val="-5"/>
                        <w:w w:val="105"/>
                      </w:rPr>
                      <w:t>5</w:t>
                    </w:r>
                    <w:r>
                      <w:rPr>
                        <w:spacing w:val="-5"/>
                        <w:w w:val="10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62E2" w:rsidRDefault="00261BE8">
      <w:r>
        <w:separator/>
      </w:r>
    </w:p>
  </w:footnote>
  <w:footnote w:type="continuationSeparator" w:id="0">
    <w:p w:rsidR="00D862E2" w:rsidRDefault="00261BE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493739"/>
    <w:multiLevelType w:val="hybridMultilevel"/>
    <w:tmpl w:val="8E40A3C6"/>
    <w:lvl w:ilvl="0" w:tplc="6A8CFD80">
      <w:numFmt w:val="bullet"/>
      <w:lvlText w:val="●"/>
      <w:lvlJc w:val="left"/>
      <w:pPr>
        <w:ind w:left="880" w:hanging="360"/>
      </w:pPr>
      <w:rPr>
        <w:rFonts w:ascii="Arial" w:eastAsia="Arial" w:hAnsi="Arial" w:cs="Arial" w:hint="default"/>
        <w:b w:val="0"/>
        <w:bCs w:val="0"/>
        <w:i w:val="0"/>
        <w:iCs w:val="0"/>
        <w:spacing w:val="0"/>
        <w:w w:val="100"/>
        <w:sz w:val="22"/>
        <w:szCs w:val="22"/>
        <w:lang w:val="en-US" w:eastAsia="en-US" w:bidi="ar-SA"/>
      </w:rPr>
    </w:lvl>
    <w:lvl w:ilvl="1" w:tplc="AF7A6CB0">
      <w:numFmt w:val="bullet"/>
      <w:lvlText w:val="•"/>
      <w:lvlJc w:val="left"/>
      <w:pPr>
        <w:ind w:left="1728" w:hanging="360"/>
      </w:pPr>
      <w:rPr>
        <w:rFonts w:hint="default"/>
        <w:lang w:val="en-US" w:eastAsia="en-US" w:bidi="ar-SA"/>
      </w:rPr>
    </w:lvl>
    <w:lvl w:ilvl="2" w:tplc="3EAA89A0">
      <w:numFmt w:val="bullet"/>
      <w:lvlText w:val="•"/>
      <w:lvlJc w:val="left"/>
      <w:pPr>
        <w:ind w:left="2576" w:hanging="360"/>
      </w:pPr>
      <w:rPr>
        <w:rFonts w:hint="default"/>
        <w:lang w:val="en-US" w:eastAsia="en-US" w:bidi="ar-SA"/>
      </w:rPr>
    </w:lvl>
    <w:lvl w:ilvl="3" w:tplc="4ABC5CC2">
      <w:numFmt w:val="bullet"/>
      <w:lvlText w:val="•"/>
      <w:lvlJc w:val="left"/>
      <w:pPr>
        <w:ind w:left="3424" w:hanging="360"/>
      </w:pPr>
      <w:rPr>
        <w:rFonts w:hint="default"/>
        <w:lang w:val="en-US" w:eastAsia="en-US" w:bidi="ar-SA"/>
      </w:rPr>
    </w:lvl>
    <w:lvl w:ilvl="4" w:tplc="D4E0506A">
      <w:numFmt w:val="bullet"/>
      <w:lvlText w:val="•"/>
      <w:lvlJc w:val="left"/>
      <w:pPr>
        <w:ind w:left="4272" w:hanging="360"/>
      </w:pPr>
      <w:rPr>
        <w:rFonts w:hint="default"/>
        <w:lang w:val="en-US" w:eastAsia="en-US" w:bidi="ar-SA"/>
      </w:rPr>
    </w:lvl>
    <w:lvl w:ilvl="5" w:tplc="4DA4E888">
      <w:numFmt w:val="bullet"/>
      <w:lvlText w:val="•"/>
      <w:lvlJc w:val="left"/>
      <w:pPr>
        <w:ind w:left="5120" w:hanging="360"/>
      </w:pPr>
      <w:rPr>
        <w:rFonts w:hint="default"/>
        <w:lang w:val="en-US" w:eastAsia="en-US" w:bidi="ar-SA"/>
      </w:rPr>
    </w:lvl>
    <w:lvl w:ilvl="6" w:tplc="4C549FA8">
      <w:numFmt w:val="bullet"/>
      <w:lvlText w:val="•"/>
      <w:lvlJc w:val="left"/>
      <w:pPr>
        <w:ind w:left="5968" w:hanging="360"/>
      </w:pPr>
      <w:rPr>
        <w:rFonts w:hint="default"/>
        <w:lang w:val="en-US" w:eastAsia="en-US" w:bidi="ar-SA"/>
      </w:rPr>
    </w:lvl>
    <w:lvl w:ilvl="7" w:tplc="A1C2FAE0">
      <w:numFmt w:val="bullet"/>
      <w:lvlText w:val="•"/>
      <w:lvlJc w:val="left"/>
      <w:pPr>
        <w:ind w:left="6816" w:hanging="360"/>
      </w:pPr>
      <w:rPr>
        <w:rFonts w:hint="default"/>
        <w:lang w:val="en-US" w:eastAsia="en-US" w:bidi="ar-SA"/>
      </w:rPr>
    </w:lvl>
    <w:lvl w:ilvl="8" w:tplc="040814B0">
      <w:numFmt w:val="bullet"/>
      <w:lvlText w:val="•"/>
      <w:lvlJc w:val="left"/>
      <w:pPr>
        <w:ind w:left="7664" w:hanging="360"/>
      </w:pPr>
      <w:rPr>
        <w:rFonts w:hint="default"/>
        <w:lang w:val="en-US" w:eastAsia="en-US" w:bidi="ar-SA"/>
      </w:rPr>
    </w:lvl>
  </w:abstractNum>
  <w:abstractNum w:abstractNumId="1" w15:restartNumberingAfterBreak="0">
    <w:nsid w:val="1A7949C2"/>
    <w:multiLevelType w:val="hybridMultilevel"/>
    <w:tmpl w:val="A10A8AC4"/>
    <w:lvl w:ilvl="0" w:tplc="E2AECC8C">
      <w:numFmt w:val="bullet"/>
      <w:lvlText w:val="●"/>
      <w:lvlJc w:val="left"/>
      <w:pPr>
        <w:ind w:left="815" w:hanging="360"/>
      </w:pPr>
      <w:rPr>
        <w:rFonts w:ascii="Arial" w:eastAsia="Arial" w:hAnsi="Arial" w:cs="Arial" w:hint="default"/>
        <w:b w:val="0"/>
        <w:bCs w:val="0"/>
        <w:i w:val="0"/>
        <w:iCs w:val="0"/>
        <w:spacing w:val="0"/>
        <w:w w:val="100"/>
        <w:sz w:val="22"/>
        <w:szCs w:val="22"/>
        <w:lang w:val="en-US" w:eastAsia="en-US" w:bidi="ar-SA"/>
      </w:rPr>
    </w:lvl>
    <w:lvl w:ilvl="1" w:tplc="B7F0F8D0">
      <w:numFmt w:val="bullet"/>
      <w:lvlText w:val="•"/>
      <w:lvlJc w:val="left"/>
      <w:pPr>
        <w:ind w:left="1192" w:hanging="360"/>
      </w:pPr>
      <w:rPr>
        <w:rFonts w:hint="default"/>
        <w:lang w:val="en-US" w:eastAsia="en-US" w:bidi="ar-SA"/>
      </w:rPr>
    </w:lvl>
    <w:lvl w:ilvl="2" w:tplc="D95C5AE0">
      <w:numFmt w:val="bullet"/>
      <w:lvlText w:val="•"/>
      <w:lvlJc w:val="left"/>
      <w:pPr>
        <w:ind w:left="1564" w:hanging="360"/>
      </w:pPr>
      <w:rPr>
        <w:rFonts w:hint="default"/>
        <w:lang w:val="en-US" w:eastAsia="en-US" w:bidi="ar-SA"/>
      </w:rPr>
    </w:lvl>
    <w:lvl w:ilvl="3" w:tplc="CFB620E4">
      <w:numFmt w:val="bullet"/>
      <w:lvlText w:val="•"/>
      <w:lvlJc w:val="left"/>
      <w:pPr>
        <w:ind w:left="1936" w:hanging="360"/>
      </w:pPr>
      <w:rPr>
        <w:rFonts w:hint="default"/>
        <w:lang w:val="en-US" w:eastAsia="en-US" w:bidi="ar-SA"/>
      </w:rPr>
    </w:lvl>
    <w:lvl w:ilvl="4" w:tplc="3BF47CF2">
      <w:numFmt w:val="bullet"/>
      <w:lvlText w:val="•"/>
      <w:lvlJc w:val="left"/>
      <w:pPr>
        <w:ind w:left="2308" w:hanging="360"/>
      </w:pPr>
      <w:rPr>
        <w:rFonts w:hint="default"/>
        <w:lang w:val="en-US" w:eastAsia="en-US" w:bidi="ar-SA"/>
      </w:rPr>
    </w:lvl>
    <w:lvl w:ilvl="5" w:tplc="DBA86C1A">
      <w:numFmt w:val="bullet"/>
      <w:lvlText w:val="•"/>
      <w:lvlJc w:val="left"/>
      <w:pPr>
        <w:ind w:left="2680" w:hanging="360"/>
      </w:pPr>
      <w:rPr>
        <w:rFonts w:hint="default"/>
        <w:lang w:val="en-US" w:eastAsia="en-US" w:bidi="ar-SA"/>
      </w:rPr>
    </w:lvl>
    <w:lvl w:ilvl="6" w:tplc="B8148660">
      <w:numFmt w:val="bullet"/>
      <w:lvlText w:val="•"/>
      <w:lvlJc w:val="left"/>
      <w:pPr>
        <w:ind w:left="3052" w:hanging="360"/>
      </w:pPr>
      <w:rPr>
        <w:rFonts w:hint="default"/>
        <w:lang w:val="en-US" w:eastAsia="en-US" w:bidi="ar-SA"/>
      </w:rPr>
    </w:lvl>
    <w:lvl w:ilvl="7" w:tplc="931E6F20">
      <w:numFmt w:val="bullet"/>
      <w:lvlText w:val="•"/>
      <w:lvlJc w:val="left"/>
      <w:pPr>
        <w:ind w:left="3424" w:hanging="360"/>
      </w:pPr>
      <w:rPr>
        <w:rFonts w:hint="default"/>
        <w:lang w:val="en-US" w:eastAsia="en-US" w:bidi="ar-SA"/>
      </w:rPr>
    </w:lvl>
    <w:lvl w:ilvl="8" w:tplc="76AC3196">
      <w:numFmt w:val="bullet"/>
      <w:lvlText w:val="•"/>
      <w:lvlJc w:val="left"/>
      <w:pPr>
        <w:ind w:left="3796" w:hanging="360"/>
      </w:pPr>
      <w:rPr>
        <w:rFonts w:hint="default"/>
        <w:lang w:val="en-US" w:eastAsia="en-US" w:bidi="ar-SA"/>
      </w:rPr>
    </w:lvl>
  </w:abstractNum>
  <w:abstractNum w:abstractNumId="2" w15:restartNumberingAfterBreak="0">
    <w:nsid w:val="320E6DAA"/>
    <w:multiLevelType w:val="hybridMultilevel"/>
    <w:tmpl w:val="C57A67A6"/>
    <w:lvl w:ilvl="0" w:tplc="BC36F002">
      <w:numFmt w:val="bullet"/>
      <w:lvlText w:val="●"/>
      <w:lvlJc w:val="left"/>
      <w:pPr>
        <w:ind w:left="815" w:hanging="360"/>
      </w:pPr>
      <w:rPr>
        <w:rFonts w:ascii="Arial" w:eastAsia="Arial" w:hAnsi="Arial" w:cs="Arial" w:hint="default"/>
        <w:b w:val="0"/>
        <w:bCs w:val="0"/>
        <w:i w:val="0"/>
        <w:iCs w:val="0"/>
        <w:spacing w:val="0"/>
        <w:w w:val="100"/>
        <w:sz w:val="22"/>
        <w:szCs w:val="22"/>
        <w:lang w:val="en-US" w:eastAsia="en-US" w:bidi="ar-SA"/>
      </w:rPr>
    </w:lvl>
    <w:lvl w:ilvl="1" w:tplc="11309DE4">
      <w:numFmt w:val="bullet"/>
      <w:lvlText w:val="•"/>
      <w:lvlJc w:val="left"/>
      <w:pPr>
        <w:ind w:left="1192" w:hanging="360"/>
      </w:pPr>
      <w:rPr>
        <w:rFonts w:hint="default"/>
        <w:lang w:val="en-US" w:eastAsia="en-US" w:bidi="ar-SA"/>
      </w:rPr>
    </w:lvl>
    <w:lvl w:ilvl="2" w:tplc="A0160BD2">
      <w:numFmt w:val="bullet"/>
      <w:lvlText w:val="•"/>
      <w:lvlJc w:val="left"/>
      <w:pPr>
        <w:ind w:left="1564" w:hanging="360"/>
      </w:pPr>
      <w:rPr>
        <w:rFonts w:hint="default"/>
        <w:lang w:val="en-US" w:eastAsia="en-US" w:bidi="ar-SA"/>
      </w:rPr>
    </w:lvl>
    <w:lvl w:ilvl="3" w:tplc="C15437D8">
      <w:numFmt w:val="bullet"/>
      <w:lvlText w:val="•"/>
      <w:lvlJc w:val="left"/>
      <w:pPr>
        <w:ind w:left="1936" w:hanging="360"/>
      </w:pPr>
      <w:rPr>
        <w:rFonts w:hint="default"/>
        <w:lang w:val="en-US" w:eastAsia="en-US" w:bidi="ar-SA"/>
      </w:rPr>
    </w:lvl>
    <w:lvl w:ilvl="4" w:tplc="B502874C">
      <w:numFmt w:val="bullet"/>
      <w:lvlText w:val="•"/>
      <w:lvlJc w:val="left"/>
      <w:pPr>
        <w:ind w:left="2308" w:hanging="360"/>
      </w:pPr>
      <w:rPr>
        <w:rFonts w:hint="default"/>
        <w:lang w:val="en-US" w:eastAsia="en-US" w:bidi="ar-SA"/>
      </w:rPr>
    </w:lvl>
    <w:lvl w:ilvl="5" w:tplc="04A48B1A">
      <w:numFmt w:val="bullet"/>
      <w:lvlText w:val="•"/>
      <w:lvlJc w:val="left"/>
      <w:pPr>
        <w:ind w:left="2680" w:hanging="360"/>
      </w:pPr>
      <w:rPr>
        <w:rFonts w:hint="default"/>
        <w:lang w:val="en-US" w:eastAsia="en-US" w:bidi="ar-SA"/>
      </w:rPr>
    </w:lvl>
    <w:lvl w:ilvl="6" w:tplc="FA682B42">
      <w:numFmt w:val="bullet"/>
      <w:lvlText w:val="•"/>
      <w:lvlJc w:val="left"/>
      <w:pPr>
        <w:ind w:left="3052" w:hanging="360"/>
      </w:pPr>
      <w:rPr>
        <w:rFonts w:hint="default"/>
        <w:lang w:val="en-US" w:eastAsia="en-US" w:bidi="ar-SA"/>
      </w:rPr>
    </w:lvl>
    <w:lvl w:ilvl="7" w:tplc="C742B634">
      <w:numFmt w:val="bullet"/>
      <w:lvlText w:val="•"/>
      <w:lvlJc w:val="left"/>
      <w:pPr>
        <w:ind w:left="3424" w:hanging="360"/>
      </w:pPr>
      <w:rPr>
        <w:rFonts w:hint="default"/>
        <w:lang w:val="en-US" w:eastAsia="en-US" w:bidi="ar-SA"/>
      </w:rPr>
    </w:lvl>
    <w:lvl w:ilvl="8" w:tplc="9A38EAD4">
      <w:numFmt w:val="bullet"/>
      <w:lvlText w:val="•"/>
      <w:lvlJc w:val="left"/>
      <w:pPr>
        <w:ind w:left="3796" w:hanging="360"/>
      </w:pPr>
      <w:rPr>
        <w:rFonts w:hint="default"/>
        <w:lang w:val="en-US" w:eastAsia="en-US" w:bidi="ar-SA"/>
      </w:rPr>
    </w:lvl>
  </w:abstractNum>
  <w:abstractNum w:abstractNumId="3" w15:restartNumberingAfterBreak="0">
    <w:nsid w:val="3C862031"/>
    <w:multiLevelType w:val="hybridMultilevel"/>
    <w:tmpl w:val="4CC0D4C6"/>
    <w:lvl w:ilvl="0" w:tplc="26AE6B78">
      <w:numFmt w:val="bullet"/>
      <w:lvlText w:val="●"/>
      <w:lvlJc w:val="left"/>
      <w:pPr>
        <w:ind w:left="815" w:hanging="360"/>
      </w:pPr>
      <w:rPr>
        <w:rFonts w:ascii="Arial" w:eastAsia="Arial" w:hAnsi="Arial" w:cs="Arial" w:hint="default"/>
        <w:b w:val="0"/>
        <w:bCs w:val="0"/>
        <w:i w:val="0"/>
        <w:iCs w:val="0"/>
        <w:spacing w:val="0"/>
        <w:w w:val="100"/>
        <w:sz w:val="22"/>
        <w:szCs w:val="22"/>
        <w:lang w:val="en-US" w:eastAsia="en-US" w:bidi="ar-SA"/>
      </w:rPr>
    </w:lvl>
    <w:lvl w:ilvl="1" w:tplc="5C242D16">
      <w:numFmt w:val="bullet"/>
      <w:lvlText w:val="•"/>
      <w:lvlJc w:val="left"/>
      <w:pPr>
        <w:ind w:left="1192" w:hanging="360"/>
      </w:pPr>
      <w:rPr>
        <w:rFonts w:hint="default"/>
        <w:lang w:val="en-US" w:eastAsia="en-US" w:bidi="ar-SA"/>
      </w:rPr>
    </w:lvl>
    <w:lvl w:ilvl="2" w:tplc="FD7C0576">
      <w:numFmt w:val="bullet"/>
      <w:lvlText w:val="•"/>
      <w:lvlJc w:val="left"/>
      <w:pPr>
        <w:ind w:left="1564" w:hanging="360"/>
      </w:pPr>
      <w:rPr>
        <w:rFonts w:hint="default"/>
        <w:lang w:val="en-US" w:eastAsia="en-US" w:bidi="ar-SA"/>
      </w:rPr>
    </w:lvl>
    <w:lvl w:ilvl="3" w:tplc="CF128636">
      <w:numFmt w:val="bullet"/>
      <w:lvlText w:val="•"/>
      <w:lvlJc w:val="left"/>
      <w:pPr>
        <w:ind w:left="1936" w:hanging="360"/>
      </w:pPr>
      <w:rPr>
        <w:rFonts w:hint="default"/>
        <w:lang w:val="en-US" w:eastAsia="en-US" w:bidi="ar-SA"/>
      </w:rPr>
    </w:lvl>
    <w:lvl w:ilvl="4" w:tplc="292C000A">
      <w:numFmt w:val="bullet"/>
      <w:lvlText w:val="•"/>
      <w:lvlJc w:val="left"/>
      <w:pPr>
        <w:ind w:left="2308" w:hanging="360"/>
      </w:pPr>
      <w:rPr>
        <w:rFonts w:hint="default"/>
        <w:lang w:val="en-US" w:eastAsia="en-US" w:bidi="ar-SA"/>
      </w:rPr>
    </w:lvl>
    <w:lvl w:ilvl="5" w:tplc="D5A49190">
      <w:numFmt w:val="bullet"/>
      <w:lvlText w:val="•"/>
      <w:lvlJc w:val="left"/>
      <w:pPr>
        <w:ind w:left="2680" w:hanging="360"/>
      </w:pPr>
      <w:rPr>
        <w:rFonts w:hint="default"/>
        <w:lang w:val="en-US" w:eastAsia="en-US" w:bidi="ar-SA"/>
      </w:rPr>
    </w:lvl>
    <w:lvl w:ilvl="6" w:tplc="E74C0C54">
      <w:numFmt w:val="bullet"/>
      <w:lvlText w:val="•"/>
      <w:lvlJc w:val="left"/>
      <w:pPr>
        <w:ind w:left="3052" w:hanging="360"/>
      </w:pPr>
      <w:rPr>
        <w:rFonts w:hint="default"/>
        <w:lang w:val="en-US" w:eastAsia="en-US" w:bidi="ar-SA"/>
      </w:rPr>
    </w:lvl>
    <w:lvl w:ilvl="7" w:tplc="422C0A14">
      <w:numFmt w:val="bullet"/>
      <w:lvlText w:val="•"/>
      <w:lvlJc w:val="left"/>
      <w:pPr>
        <w:ind w:left="3424" w:hanging="360"/>
      </w:pPr>
      <w:rPr>
        <w:rFonts w:hint="default"/>
        <w:lang w:val="en-US" w:eastAsia="en-US" w:bidi="ar-SA"/>
      </w:rPr>
    </w:lvl>
    <w:lvl w:ilvl="8" w:tplc="1C3A495C">
      <w:numFmt w:val="bullet"/>
      <w:lvlText w:val="•"/>
      <w:lvlJc w:val="left"/>
      <w:pPr>
        <w:ind w:left="3796" w:hanging="360"/>
      </w:pPr>
      <w:rPr>
        <w:rFonts w:hint="default"/>
        <w:lang w:val="en-US" w:eastAsia="en-US" w:bidi="ar-SA"/>
      </w:rPr>
    </w:lvl>
  </w:abstractNum>
  <w:abstractNum w:abstractNumId="4" w15:restartNumberingAfterBreak="0">
    <w:nsid w:val="45C85A23"/>
    <w:multiLevelType w:val="hybridMultilevel"/>
    <w:tmpl w:val="694ADA4A"/>
    <w:lvl w:ilvl="0" w:tplc="D366956C">
      <w:numFmt w:val="bullet"/>
      <w:lvlText w:val="●"/>
      <w:lvlJc w:val="left"/>
      <w:pPr>
        <w:ind w:left="815" w:hanging="360"/>
      </w:pPr>
      <w:rPr>
        <w:rFonts w:ascii="Arial" w:eastAsia="Arial" w:hAnsi="Arial" w:cs="Arial" w:hint="default"/>
        <w:b w:val="0"/>
        <w:bCs w:val="0"/>
        <w:i w:val="0"/>
        <w:iCs w:val="0"/>
        <w:spacing w:val="0"/>
        <w:w w:val="100"/>
        <w:sz w:val="22"/>
        <w:szCs w:val="22"/>
        <w:lang w:val="en-US" w:eastAsia="en-US" w:bidi="ar-SA"/>
      </w:rPr>
    </w:lvl>
    <w:lvl w:ilvl="1" w:tplc="C80051F8">
      <w:numFmt w:val="bullet"/>
      <w:lvlText w:val="•"/>
      <w:lvlJc w:val="left"/>
      <w:pPr>
        <w:ind w:left="1192" w:hanging="360"/>
      </w:pPr>
      <w:rPr>
        <w:rFonts w:hint="default"/>
        <w:lang w:val="en-US" w:eastAsia="en-US" w:bidi="ar-SA"/>
      </w:rPr>
    </w:lvl>
    <w:lvl w:ilvl="2" w:tplc="FE58FA5E">
      <w:numFmt w:val="bullet"/>
      <w:lvlText w:val="•"/>
      <w:lvlJc w:val="left"/>
      <w:pPr>
        <w:ind w:left="1564" w:hanging="360"/>
      </w:pPr>
      <w:rPr>
        <w:rFonts w:hint="default"/>
        <w:lang w:val="en-US" w:eastAsia="en-US" w:bidi="ar-SA"/>
      </w:rPr>
    </w:lvl>
    <w:lvl w:ilvl="3" w:tplc="6A325B10">
      <w:numFmt w:val="bullet"/>
      <w:lvlText w:val="•"/>
      <w:lvlJc w:val="left"/>
      <w:pPr>
        <w:ind w:left="1936" w:hanging="360"/>
      </w:pPr>
      <w:rPr>
        <w:rFonts w:hint="default"/>
        <w:lang w:val="en-US" w:eastAsia="en-US" w:bidi="ar-SA"/>
      </w:rPr>
    </w:lvl>
    <w:lvl w:ilvl="4" w:tplc="C870F452">
      <w:numFmt w:val="bullet"/>
      <w:lvlText w:val="•"/>
      <w:lvlJc w:val="left"/>
      <w:pPr>
        <w:ind w:left="2308" w:hanging="360"/>
      </w:pPr>
      <w:rPr>
        <w:rFonts w:hint="default"/>
        <w:lang w:val="en-US" w:eastAsia="en-US" w:bidi="ar-SA"/>
      </w:rPr>
    </w:lvl>
    <w:lvl w:ilvl="5" w:tplc="93B07582">
      <w:numFmt w:val="bullet"/>
      <w:lvlText w:val="•"/>
      <w:lvlJc w:val="left"/>
      <w:pPr>
        <w:ind w:left="2680" w:hanging="360"/>
      </w:pPr>
      <w:rPr>
        <w:rFonts w:hint="default"/>
        <w:lang w:val="en-US" w:eastAsia="en-US" w:bidi="ar-SA"/>
      </w:rPr>
    </w:lvl>
    <w:lvl w:ilvl="6" w:tplc="6E88F9BA">
      <w:numFmt w:val="bullet"/>
      <w:lvlText w:val="•"/>
      <w:lvlJc w:val="left"/>
      <w:pPr>
        <w:ind w:left="3052" w:hanging="360"/>
      </w:pPr>
      <w:rPr>
        <w:rFonts w:hint="default"/>
        <w:lang w:val="en-US" w:eastAsia="en-US" w:bidi="ar-SA"/>
      </w:rPr>
    </w:lvl>
    <w:lvl w:ilvl="7" w:tplc="ED209A24">
      <w:numFmt w:val="bullet"/>
      <w:lvlText w:val="•"/>
      <w:lvlJc w:val="left"/>
      <w:pPr>
        <w:ind w:left="3424" w:hanging="360"/>
      </w:pPr>
      <w:rPr>
        <w:rFonts w:hint="default"/>
        <w:lang w:val="en-US" w:eastAsia="en-US" w:bidi="ar-SA"/>
      </w:rPr>
    </w:lvl>
    <w:lvl w:ilvl="8" w:tplc="E3C2053A">
      <w:numFmt w:val="bullet"/>
      <w:lvlText w:val="•"/>
      <w:lvlJc w:val="left"/>
      <w:pPr>
        <w:ind w:left="3796" w:hanging="360"/>
      </w:pPr>
      <w:rPr>
        <w:rFonts w:hint="default"/>
        <w:lang w:val="en-US" w:eastAsia="en-US" w:bidi="ar-SA"/>
      </w:rPr>
    </w:lvl>
  </w:abstractNum>
  <w:abstractNum w:abstractNumId="5" w15:restartNumberingAfterBreak="0">
    <w:nsid w:val="46B30A0C"/>
    <w:multiLevelType w:val="hybridMultilevel"/>
    <w:tmpl w:val="41523DCC"/>
    <w:lvl w:ilvl="0" w:tplc="04464780">
      <w:numFmt w:val="bullet"/>
      <w:lvlText w:val="●"/>
      <w:lvlJc w:val="left"/>
      <w:pPr>
        <w:ind w:left="815" w:hanging="360"/>
      </w:pPr>
      <w:rPr>
        <w:rFonts w:ascii="Arial" w:eastAsia="Arial" w:hAnsi="Arial" w:cs="Arial" w:hint="default"/>
        <w:b w:val="0"/>
        <w:bCs w:val="0"/>
        <w:i w:val="0"/>
        <w:iCs w:val="0"/>
        <w:spacing w:val="0"/>
        <w:w w:val="100"/>
        <w:sz w:val="22"/>
        <w:szCs w:val="22"/>
        <w:lang w:val="en-US" w:eastAsia="en-US" w:bidi="ar-SA"/>
      </w:rPr>
    </w:lvl>
    <w:lvl w:ilvl="1" w:tplc="667617DC">
      <w:numFmt w:val="bullet"/>
      <w:lvlText w:val="•"/>
      <w:lvlJc w:val="left"/>
      <w:pPr>
        <w:ind w:left="1192" w:hanging="360"/>
      </w:pPr>
      <w:rPr>
        <w:rFonts w:hint="default"/>
        <w:lang w:val="en-US" w:eastAsia="en-US" w:bidi="ar-SA"/>
      </w:rPr>
    </w:lvl>
    <w:lvl w:ilvl="2" w:tplc="D0A6FAEA">
      <w:numFmt w:val="bullet"/>
      <w:lvlText w:val="•"/>
      <w:lvlJc w:val="left"/>
      <w:pPr>
        <w:ind w:left="1564" w:hanging="360"/>
      </w:pPr>
      <w:rPr>
        <w:rFonts w:hint="default"/>
        <w:lang w:val="en-US" w:eastAsia="en-US" w:bidi="ar-SA"/>
      </w:rPr>
    </w:lvl>
    <w:lvl w:ilvl="3" w:tplc="98961AC0">
      <w:numFmt w:val="bullet"/>
      <w:lvlText w:val="•"/>
      <w:lvlJc w:val="left"/>
      <w:pPr>
        <w:ind w:left="1936" w:hanging="360"/>
      </w:pPr>
      <w:rPr>
        <w:rFonts w:hint="default"/>
        <w:lang w:val="en-US" w:eastAsia="en-US" w:bidi="ar-SA"/>
      </w:rPr>
    </w:lvl>
    <w:lvl w:ilvl="4" w:tplc="BDFAC2E2">
      <w:numFmt w:val="bullet"/>
      <w:lvlText w:val="•"/>
      <w:lvlJc w:val="left"/>
      <w:pPr>
        <w:ind w:left="2308" w:hanging="360"/>
      </w:pPr>
      <w:rPr>
        <w:rFonts w:hint="default"/>
        <w:lang w:val="en-US" w:eastAsia="en-US" w:bidi="ar-SA"/>
      </w:rPr>
    </w:lvl>
    <w:lvl w:ilvl="5" w:tplc="FFA2AE36">
      <w:numFmt w:val="bullet"/>
      <w:lvlText w:val="•"/>
      <w:lvlJc w:val="left"/>
      <w:pPr>
        <w:ind w:left="2680" w:hanging="360"/>
      </w:pPr>
      <w:rPr>
        <w:rFonts w:hint="default"/>
        <w:lang w:val="en-US" w:eastAsia="en-US" w:bidi="ar-SA"/>
      </w:rPr>
    </w:lvl>
    <w:lvl w:ilvl="6" w:tplc="FB848E70">
      <w:numFmt w:val="bullet"/>
      <w:lvlText w:val="•"/>
      <w:lvlJc w:val="left"/>
      <w:pPr>
        <w:ind w:left="3052" w:hanging="360"/>
      </w:pPr>
      <w:rPr>
        <w:rFonts w:hint="default"/>
        <w:lang w:val="en-US" w:eastAsia="en-US" w:bidi="ar-SA"/>
      </w:rPr>
    </w:lvl>
    <w:lvl w:ilvl="7" w:tplc="08A04654">
      <w:numFmt w:val="bullet"/>
      <w:lvlText w:val="•"/>
      <w:lvlJc w:val="left"/>
      <w:pPr>
        <w:ind w:left="3424" w:hanging="360"/>
      </w:pPr>
      <w:rPr>
        <w:rFonts w:hint="default"/>
        <w:lang w:val="en-US" w:eastAsia="en-US" w:bidi="ar-SA"/>
      </w:rPr>
    </w:lvl>
    <w:lvl w:ilvl="8" w:tplc="99FCDAE8">
      <w:numFmt w:val="bullet"/>
      <w:lvlText w:val="•"/>
      <w:lvlJc w:val="left"/>
      <w:pPr>
        <w:ind w:left="3796" w:hanging="360"/>
      </w:pPr>
      <w:rPr>
        <w:rFonts w:hint="default"/>
        <w:lang w:val="en-US" w:eastAsia="en-US" w:bidi="ar-SA"/>
      </w:rPr>
    </w:lvl>
  </w:abstractNum>
  <w:abstractNum w:abstractNumId="6" w15:restartNumberingAfterBreak="0">
    <w:nsid w:val="4CC14D13"/>
    <w:multiLevelType w:val="hybridMultilevel"/>
    <w:tmpl w:val="4EE4F290"/>
    <w:lvl w:ilvl="0" w:tplc="41C2184A">
      <w:numFmt w:val="bullet"/>
      <w:lvlText w:val="●"/>
      <w:lvlJc w:val="left"/>
      <w:pPr>
        <w:ind w:left="815" w:hanging="360"/>
      </w:pPr>
      <w:rPr>
        <w:rFonts w:ascii="Arial" w:eastAsia="Arial" w:hAnsi="Arial" w:cs="Arial" w:hint="default"/>
        <w:b w:val="0"/>
        <w:bCs w:val="0"/>
        <w:i w:val="0"/>
        <w:iCs w:val="0"/>
        <w:spacing w:val="0"/>
        <w:w w:val="100"/>
        <w:sz w:val="22"/>
        <w:szCs w:val="22"/>
        <w:lang w:val="en-US" w:eastAsia="en-US" w:bidi="ar-SA"/>
      </w:rPr>
    </w:lvl>
    <w:lvl w:ilvl="1" w:tplc="0FB610AA">
      <w:numFmt w:val="bullet"/>
      <w:lvlText w:val="•"/>
      <w:lvlJc w:val="left"/>
      <w:pPr>
        <w:ind w:left="1192" w:hanging="360"/>
      </w:pPr>
      <w:rPr>
        <w:rFonts w:hint="default"/>
        <w:lang w:val="en-US" w:eastAsia="en-US" w:bidi="ar-SA"/>
      </w:rPr>
    </w:lvl>
    <w:lvl w:ilvl="2" w:tplc="8EBA2200">
      <w:numFmt w:val="bullet"/>
      <w:lvlText w:val="•"/>
      <w:lvlJc w:val="left"/>
      <w:pPr>
        <w:ind w:left="1564" w:hanging="360"/>
      </w:pPr>
      <w:rPr>
        <w:rFonts w:hint="default"/>
        <w:lang w:val="en-US" w:eastAsia="en-US" w:bidi="ar-SA"/>
      </w:rPr>
    </w:lvl>
    <w:lvl w:ilvl="3" w:tplc="A3CEAB68">
      <w:numFmt w:val="bullet"/>
      <w:lvlText w:val="•"/>
      <w:lvlJc w:val="left"/>
      <w:pPr>
        <w:ind w:left="1936" w:hanging="360"/>
      </w:pPr>
      <w:rPr>
        <w:rFonts w:hint="default"/>
        <w:lang w:val="en-US" w:eastAsia="en-US" w:bidi="ar-SA"/>
      </w:rPr>
    </w:lvl>
    <w:lvl w:ilvl="4" w:tplc="4192EDAC">
      <w:numFmt w:val="bullet"/>
      <w:lvlText w:val="•"/>
      <w:lvlJc w:val="left"/>
      <w:pPr>
        <w:ind w:left="2308" w:hanging="360"/>
      </w:pPr>
      <w:rPr>
        <w:rFonts w:hint="default"/>
        <w:lang w:val="en-US" w:eastAsia="en-US" w:bidi="ar-SA"/>
      </w:rPr>
    </w:lvl>
    <w:lvl w:ilvl="5" w:tplc="661A7BCA">
      <w:numFmt w:val="bullet"/>
      <w:lvlText w:val="•"/>
      <w:lvlJc w:val="left"/>
      <w:pPr>
        <w:ind w:left="2680" w:hanging="360"/>
      </w:pPr>
      <w:rPr>
        <w:rFonts w:hint="default"/>
        <w:lang w:val="en-US" w:eastAsia="en-US" w:bidi="ar-SA"/>
      </w:rPr>
    </w:lvl>
    <w:lvl w:ilvl="6" w:tplc="665E90F2">
      <w:numFmt w:val="bullet"/>
      <w:lvlText w:val="•"/>
      <w:lvlJc w:val="left"/>
      <w:pPr>
        <w:ind w:left="3052" w:hanging="360"/>
      </w:pPr>
      <w:rPr>
        <w:rFonts w:hint="default"/>
        <w:lang w:val="en-US" w:eastAsia="en-US" w:bidi="ar-SA"/>
      </w:rPr>
    </w:lvl>
    <w:lvl w:ilvl="7" w:tplc="2A2AEA3A">
      <w:numFmt w:val="bullet"/>
      <w:lvlText w:val="•"/>
      <w:lvlJc w:val="left"/>
      <w:pPr>
        <w:ind w:left="3424" w:hanging="360"/>
      </w:pPr>
      <w:rPr>
        <w:rFonts w:hint="default"/>
        <w:lang w:val="en-US" w:eastAsia="en-US" w:bidi="ar-SA"/>
      </w:rPr>
    </w:lvl>
    <w:lvl w:ilvl="8" w:tplc="4C108958">
      <w:numFmt w:val="bullet"/>
      <w:lvlText w:val="•"/>
      <w:lvlJc w:val="left"/>
      <w:pPr>
        <w:ind w:left="3796" w:hanging="360"/>
      </w:pPr>
      <w:rPr>
        <w:rFonts w:hint="default"/>
        <w:lang w:val="en-US" w:eastAsia="en-US" w:bidi="ar-SA"/>
      </w:rPr>
    </w:lvl>
  </w:abstractNum>
  <w:abstractNum w:abstractNumId="7" w15:restartNumberingAfterBreak="0">
    <w:nsid w:val="5DEC5E29"/>
    <w:multiLevelType w:val="hybridMultilevel"/>
    <w:tmpl w:val="43D24B32"/>
    <w:lvl w:ilvl="0" w:tplc="42EEFB5C">
      <w:numFmt w:val="bullet"/>
      <w:lvlText w:val="●"/>
      <w:lvlJc w:val="left"/>
      <w:pPr>
        <w:ind w:left="815" w:hanging="360"/>
      </w:pPr>
      <w:rPr>
        <w:rFonts w:ascii="Arial" w:eastAsia="Arial" w:hAnsi="Arial" w:cs="Arial" w:hint="default"/>
        <w:b w:val="0"/>
        <w:bCs w:val="0"/>
        <w:i w:val="0"/>
        <w:iCs w:val="0"/>
        <w:spacing w:val="0"/>
        <w:w w:val="100"/>
        <w:sz w:val="22"/>
        <w:szCs w:val="22"/>
        <w:lang w:val="en-US" w:eastAsia="en-US" w:bidi="ar-SA"/>
      </w:rPr>
    </w:lvl>
    <w:lvl w:ilvl="1" w:tplc="99FABC12">
      <w:numFmt w:val="bullet"/>
      <w:lvlText w:val="•"/>
      <w:lvlJc w:val="left"/>
      <w:pPr>
        <w:ind w:left="1192" w:hanging="360"/>
      </w:pPr>
      <w:rPr>
        <w:rFonts w:hint="default"/>
        <w:lang w:val="en-US" w:eastAsia="en-US" w:bidi="ar-SA"/>
      </w:rPr>
    </w:lvl>
    <w:lvl w:ilvl="2" w:tplc="7026EB52">
      <w:numFmt w:val="bullet"/>
      <w:lvlText w:val="•"/>
      <w:lvlJc w:val="left"/>
      <w:pPr>
        <w:ind w:left="1564" w:hanging="360"/>
      </w:pPr>
      <w:rPr>
        <w:rFonts w:hint="default"/>
        <w:lang w:val="en-US" w:eastAsia="en-US" w:bidi="ar-SA"/>
      </w:rPr>
    </w:lvl>
    <w:lvl w:ilvl="3" w:tplc="3B56B4EE">
      <w:numFmt w:val="bullet"/>
      <w:lvlText w:val="•"/>
      <w:lvlJc w:val="left"/>
      <w:pPr>
        <w:ind w:left="1936" w:hanging="360"/>
      </w:pPr>
      <w:rPr>
        <w:rFonts w:hint="default"/>
        <w:lang w:val="en-US" w:eastAsia="en-US" w:bidi="ar-SA"/>
      </w:rPr>
    </w:lvl>
    <w:lvl w:ilvl="4" w:tplc="93CA5B54">
      <w:numFmt w:val="bullet"/>
      <w:lvlText w:val="•"/>
      <w:lvlJc w:val="left"/>
      <w:pPr>
        <w:ind w:left="2308" w:hanging="360"/>
      </w:pPr>
      <w:rPr>
        <w:rFonts w:hint="default"/>
        <w:lang w:val="en-US" w:eastAsia="en-US" w:bidi="ar-SA"/>
      </w:rPr>
    </w:lvl>
    <w:lvl w:ilvl="5" w:tplc="37BED7C2">
      <w:numFmt w:val="bullet"/>
      <w:lvlText w:val="•"/>
      <w:lvlJc w:val="left"/>
      <w:pPr>
        <w:ind w:left="2680" w:hanging="360"/>
      </w:pPr>
      <w:rPr>
        <w:rFonts w:hint="default"/>
        <w:lang w:val="en-US" w:eastAsia="en-US" w:bidi="ar-SA"/>
      </w:rPr>
    </w:lvl>
    <w:lvl w:ilvl="6" w:tplc="B22CB5EE">
      <w:numFmt w:val="bullet"/>
      <w:lvlText w:val="•"/>
      <w:lvlJc w:val="left"/>
      <w:pPr>
        <w:ind w:left="3052" w:hanging="360"/>
      </w:pPr>
      <w:rPr>
        <w:rFonts w:hint="default"/>
        <w:lang w:val="en-US" w:eastAsia="en-US" w:bidi="ar-SA"/>
      </w:rPr>
    </w:lvl>
    <w:lvl w:ilvl="7" w:tplc="E190E304">
      <w:numFmt w:val="bullet"/>
      <w:lvlText w:val="•"/>
      <w:lvlJc w:val="left"/>
      <w:pPr>
        <w:ind w:left="3424" w:hanging="360"/>
      </w:pPr>
      <w:rPr>
        <w:rFonts w:hint="default"/>
        <w:lang w:val="en-US" w:eastAsia="en-US" w:bidi="ar-SA"/>
      </w:rPr>
    </w:lvl>
    <w:lvl w:ilvl="8" w:tplc="D272DC2C">
      <w:numFmt w:val="bullet"/>
      <w:lvlText w:val="•"/>
      <w:lvlJc w:val="left"/>
      <w:pPr>
        <w:ind w:left="3796" w:hanging="360"/>
      </w:pPr>
      <w:rPr>
        <w:rFonts w:hint="default"/>
        <w:lang w:val="en-US" w:eastAsia="en-US" w:bidi="ar-SA"/>
      </w:rPr>
    </w:lvl>
  </w:abstractNum>
  <w:abstractNum w:abstractNumId="8" w15:restartNumberingAfterBreak="0">
    <w:nsid w:val="71CB3AAC"/>
    <w:multiLevelType w:val="hybridMultilevel"/>
    <w:tmpl w:val="34621526"/>
    <w:lvl w:ilvl="0" w:tplc="997A4774">
      <w:numFmt w:val="bullet"/>
      <w:lvlText w:val="●"/>
      <w:lvlJc w:val="left"/>
      <w:pPr>
        <w:ind w:left="880" w:hanging="360"/>
      </w:pPr>
      <w:rPr>
        <w:rFonts w:ascii="Arial" w:eastAsia="Arial" w:hAnsi="Arial" w:cs="Arial" w:hint="default"/>
        <w:b w:val="0"/>
        <w:bCs w:val="0"/>
        <w:i w:val="0"/>
        <w:iCs w:val="0"/>
        <w:spacing w:val="0"/>
        <w:w w:val="100"/>
        <w:sz w:val="22"/>
        <w:szCs w:val="22"/>
        <w:lang w:val="en-US" w:eastAsia="en-US" w:bidi="ar-SA"/>
      </w:rPr>
    </w:lvl>
    <w:lvl w:ilvl="1" w:tplc="B81A75F6">
      <w:numFmt w:val="bullet"/>
      <w:lvlText w:val="•"/>
      <w:lvlJc w:val="left"/>
      <w:pPr>
        <w:ind w:left="1728" w:hanging="360"/>
      </w:pPr>
      <w:rPr>
        <w:rFonts w:hint="default"/>
        <w:lang w:val="en-US" w:eastAsia="en-US" w:bidi="ar-SA"/>
      </w:rPr>
    </w:lvl>
    <w:lvl w:ilvl="2" w:tplc="EE107FCE">
      <w:numFmt w:val="bullet"/>
      <w:lvlText w:val="•"/>
      <w:lvlJc w:val="left"/>
      <w:pPr>
        <w:ind w:left="2576" w:hanging="360"/>
      </w:pPr>
      <w:rPr>
        <w:rFonts w:hint="default"/>
        <w:lang w:val="en-US" w:eastAsia="en-US" w:bidi="ar-SA"/>
      </w:rPr>
    </w:lvl>
    <w:lvl w:ilvl="3" w:tplc="A55E8454">
      <w:numFmt w:val="bullet"/>
      <w:lvlText w:val="•"/>
      <w:lvlJc w:val="left"/>
      <w:pPr>
        <w:ind w:left="3424" w:hanging="360"/>
      </w:pPr>
      <w:rPr>
        <w:rFonts w:hint="default"/>
        <w:lang w:val="en-US" w:eastAsia="en-US" w:bidi="ar-SA"/>
      </w:rPr>
    </w:lvl>
    <w:lvl w:ilvl="4" w:tplc="337EEF4A">
      <w:numFmt w:val="bullet"/>
      <w:lvlText w:val="•"/>
      <w:lvlJc w:val="left"/>
      <w:pPr>
        <w:ind w:left="4272" w:hanging="360"/>
      </w:pPr>
      <w:rPr>
        <w:rFonts w:hint="default"/>
        <w:lang w:val="en-US" w:eastAsia="en-US" w:bidi="ar-SA"/>
      </w:rPr>
    </w:lvl>
    <w:lvl w:ilvl="5" w:tplc="6E2295C6">
      <w:numFmt w:val="bullet"/>
      <w:lvlText w:val="•"/>
      <w:lvlJc w:val="left"/>
      <w:pPr>
        <w:ind w:left="5120" w:hanging="360"/>
      </w:pPr>
      <w:rPr>
        <w:rFonts w:hint="default"/>
        <w:lang w:val="en-US" w:eastAsia="en-US" w:bidi="ar-SA"/>
      </w:rPr>
    </w:lvl>
    <w:lvl w:ilvl="6" w:tplc="35186450">
      <w:numFmt w:val="bullet"/>
      <w:lvlText w:val="•"/>
      <w:lvlJc w:val="left"/>
      <w:pPr>
        <w:ind w:left="5968" w:hanging="360"/>
      </w:pPr>
      <w:rPr>
        <w:rFonts w:hint="default"/>
        <w:lang w:val="en-US" w:eastAsia="en-US" w:bidi="ar-SA"/>
      </w:rPr>
    </w:lvl>
    <w:lvl w:ilvl="7" w:tplc="B9BA9DFC">
      <w:numFmt w:val="bullet"/>
      <w:lvlText w:val="•"/>
      <w:lvlJc w:val="left"/>
      <w:pPr>
        <w:ind w:left="6816" w:hanging="360"/>
      </w:pPr>
      <w:rPr>
        <w:rFonts w:hint="default"/>
        <w:lang w:val="en-US" w:eastAsia="en-US" w:bidi="ar-SA"/>
      </w:rPr>
    </w:lvl>
    <w:lvl w:ilvl="8" w:tplc="4D368D68">
      <w:numFmt w:val="bullet"/>
      <w:lvlText w:val="•"/>
      <w:lvlJc w:val="left"/>
      <w:pPr>
        <w:ind w:left="7664" w:hanging="360"/>
      </w:pPr>
      <w:rPr>
        <w:rFonts w:hint="default"/>
        <w:lang w:val="en-US" w:eastAsia="en-US" w:bidi="ar-SA"/>
      </w:rPr>
    </w:lvl>
  </w:abstractNum>
  <w:abstractNum w:abstractNumId="9" w15:restartNumberingAfterBreak="0">
    <w:nsid w:val="7BCA53B2"/>
    <w:multiLevelType w:val="hybridMultilevel"/>
    <w:tmpl w:val="3EB88282"/>
    <w:lvl w:ilvl="0" w:tplc="55702EF0">
      <w:numFmt w:val="bullet"/>
      <w:lvlText w:val="●"/>
      <w:lvlJc w:val="left"/>
      <w:pPr>
        <w:ind w:left="815" w:hanging="360"/>
      </w:pPr>
      <w:rPr>
        <w:rFonts w:ascii="Arial" w:eastAsia="Arial" w:hAnsi="Arial" w:cs="Arial" w:hint="default"/>
        <w:b w:val="0"/>
        <w:bCs w:val="0"/>
        <w:i w:val="0"/>
        <w:iCs w:val="0"/>
        <w:spacing w:val="0"/>
        <w:w w:val="100"/>
        <w:sz w:val="22"/>
        <w:szCs w:val="22"/>
        <w:lang w:val="en-US" w:eastAsia="en-US" w:bidi="ar-SA"/>
      </w:rPr>
    </w:lvl>
    <w:lvl w:ilvl="1" w:tplc="25929694">
      <w:numFmt w:val="bullet"/>
      <w:lvlText w:val="•"/>
      <w:lvlJc w:val="left"/>
      <w:pPr>
        <w:ind w:left="1192" w:hanging="360"/>
      </w:pPr>
      <w:rPr>
        <w:rFonts w:hint="default"/>
        <w:lang w:val="en-US" w:eastAsia="en-US" w:bidi="ar-SA"/>
      </w:rPr>
    </w:lvl>
    <w:lvl w:ilvl="2" w:tplc="3D72B0FE">
      <w:numFmt w:val="bullet"/>
      <w:lvlText w:val="•"/>
      <w:lvlJc w:val="left"/>
      <w:pPr>
        <w:ind w:left="1564" w:hanging="360"/>
      </w:pPr>
      <w:rPr>
        <w:rFonts w:hint="default"/>
        <w:lang w:val="en-US" w:eastAsia="en-US" w:bidi="ar-SA"/>
      </w:rPr>
    </w:lvl>
    <w:lvl w:ilvl="3" w:tplc="8D768574">
      <w:numFmt w:val="bullet"/>
      <w:lvlText w:val="•"/>
      <w:lvlJc w:val="left"/>
      <w:pPr>
        <w:ind w:left="1936" w:hanging="360"/>
      </w:pPr>
      <w:rPr>
        <w:rFonts w:hint="default"/>
        <w:lang w:val="en-US" w:eastAsia="en-US" w:bidi="ar-SA"/>
      </w:rPr>
    </w:lvl>
    <w:lvl w:ilvl="4" w:tplc="51F6D4B6">
      <w:numFmt w:val="bullet"/>
      <w:lvlText w:val="•"/>
      <w:lvlJc w:val="left"/>
      <w:pPr>
        <w:ind w:left="2308" w:hanging="360"/>
      </w:pPr>
      <w:rPr>
        <w:rFonts w:hint="default"/>
        <w:lang w:val="en-US" w:eastAsia="en-US" w:bidi="ar-SA"/>
      </w:rPr>
    </w:lvl>
    <w:lvl w:ilvl="5" w:tplc="CB203EF0">
      <w:numFmt w:val="bullet"/>
      <w:lvlText w:val="•"/>
      <w:lvlJc w:val="left"/>
      <w:pPr>
        <w:ind w:left="2680" w:hanging="360"/>
      </w:pPr>
      <w:rPr>
        <w:rFonts w:hint="default"/>
        <w:lang w:val="en-US" w:eastAsia="en-US" w:bidi="ar-SA"/>
      </w:rPr>
    </w:lvl>
    <w:lvl w:ilvl="6" w:tplc="0DDAE6B8">
      <w:numFmt w:val="bullet"/>
      <w:lvlText w:val="•"/>
      <w:lvlJc w:val="left"/>
      <w:pPr>
        <w:ind w:left="3052" w:hanging="360"/>
      </w:pPr>
      <w:rPr>
        <w:rFonts w:hint="default"/>
        <w:lang w:val="en-US" w:eastAsia="en-US" w:bidi="ar-SA"/>
      </w:rPr>
    </w:lvl>
    <w:lvl w:ilvl="7" w:tplc="AF9EEDEE">
      <w:numFmt w:val="bullet"/>
      <w:lvlText w:val="•"/>
      <w:lvlJc w:val="left"/>
      <w:pPr>
        <w:ind w:left="3424" w:hanging="360"/>
      </w:pPr>
      <w:rPr>
        <w:rFonts w:hint="default"/>
        <w:lang w:val="en-US" w:eastAsia="en-US" w:bidi="ar-SA"/>
      </w:rPr>
    </w:lvl>
    <w:lvl w:ilvl="8" w:tplc="76947C2E">
      <w:numFmt w:val="bullet"/>
      <w:lvlText w:val="•"/>
      <w:lvlJc w:val="left"/>
      <w:pPr>
        <w:ind w:left="3796" w:hanging="360"/>
      </w:pPr>
      <w:rPr>
        <w:rFonts w:hint="default"/>
        <w:lang w:val="en-US" w:eastAsia="en-US" w:bidi="ar-SA"/>
      </w:rPr>
    </w:lvl>
  </w:abstractNum>
  <w:num w:numId="1">
    <w:abstractNumId w:val="0"/>
  </w:num>
  <w:num w:numId="2">
    <w:abstractNumId w:val="9"/>
  </w:num>
  <w:num w:numId="3">
    <w:abstractNumId w:val="2"/>
  </w:num>
  <w:num w:numId="4">
    <w:abstractNumId w:val="3"/>
  </w:num>
  <w:num w:numId="5">
    <w:abstractNumId w:val="7"/>
  </w:num>
  <w:num w:numId="6">
    <w:abstractNumId w:val="1"/>
  </w:num>
  <w:num w:numId="7">
    <w:abstractNumId w:val="5"/>
  </w:num>
  <w:num w:numId="8">
    <w:abstractNumId w:val="6"/>
  </w:num>
  <w:num w:numId="9">
    <w:abstractNumId w:val="4"/>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1A0B"/>
    <w:rsid w:val="001F22F5"/>
    <w:rsid w:val="00220FAF"/>
    <w:rsid w:val="00261A0B"/>
    <w:rsid w:val="00261BE8"/>
    <w:rsid w:val="00D862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54F8D2"/>
  <w15:docId w15:val="{289C47E2-85F6-4FE0-9281-BD5E955ACD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ahoma" w:eastAsia="Tahoma" w:hAnsi="Tahoma" w:cs="Tahoma"/>
    </w:rPr>
  </w:style>
  <w:style w:type="paragraph" w:styleId="Heading1">
    <w:name w:val="heading 1"/>
    <w:basedOn w:val="Normal"/>
    <w:uiPriority w:val="1"/>
    <w:qFormat/>
    <w:pPr>
      <w:spacing w:before="91"/>
      <w:ind w:left="160"/>
      <w:outlineLvl w:val="0"/>
    </w:pPr>
    <w:rPr>
      <w:rFonts w:ascii="Trebuchet MS" w:eastAsia="Trebuchet MS" w:hAnsi="Trebuchet MS" w:cs="Trebuchet MS"/>
      <w:b/>
      <w:bCs/>
      <w:sz w:val="40"/>
      <w:szCs w:val="40"/>
    </w:rPr>
  </w:style>
  <w:style w:type="paragraph" w:styleId="Heading2">
    <w:name w:val="heading 2"/>
    <w:basedOn w:val="Normal"/>
    <w:uiPriority w:val="1"/>
    <w:qFormat/>
    <w:pPr>
      <w:ind w:left="160"/>
      <w:outlineLvl w:val="1"/>
    </w:pPr>
    <w:rPr>
      <w:rFonts w:ascii="Trebuchet MS" w:eastAsia="Trebuchet MS" w:hAnsi="Trebuchet MS" w:cs="Trebuchet MS"/>
      <w:b/>
      <w:bCs/>
      <w:sz w:val="32"/>
      <w:szCs w:val="32"/>
    </w:rPr>
  </w:style>
  <w:style w:type="paragraph" w:styleId="Heading3">
    <w:name w:val="heading 3"/>
    <w:basedOn w:val="Normal"/>
    <w:uiPriority w:val="1"/>
    <w:qFormat/>
    <w:pPr>
      <w:ind w:left="160"/>
      <w:outlineLvl w:val="2"/>
    </w:pPr>
    <w:rPr>
      <w:rFonts w:ascii="Trebuchet MS" w:eastAsia="Trebuchet MS" w:hAnsi="Trebuchet MS" w:cs="Trebuchet MS"/>
      <w:b/>
      <w:bCs/>
      <w:sz w:val="28"/>
      <w:szCs w:val="28"/>
    </w:rPr>
  </w:style>
  <w:style w:type="paragraph" w:styleId="Heading4">
    <w:name w:val="heading 4"/>
    <w:basedOn w:val="Normal"/>
    <w:uiPriority w:val="1"/>
    <w:qFormat/>
    <w:pPr>
      <w:ind w:left="160"/>
      <w:outlineLvl w:val="3"/>
    </w:pPr>
    <w:rPr>
      <w:rFonts w:ascii="Trebuchet MS" w:eastAsia="Trebuchet MS" w:hAnsi="Trebuchet MS" w:cs="Trebuchet MS"/>
      <w:b/>
      <w:bCs/>
      <w:sz w:val="24"/>
      <w:szCs w:val="24"/>
    </w:rPr>
  </w:style>
  <w:style w:type="paragraph" w:styleId="Heading5">
    <w:name w:val="heading 5"/>
    <w:basedOn w:val="Normal"/>
    <w:uiPriority w:val="1"/>
    <w:qFormat/>
    <w:pPr>
      <w:spacing w:before="251"/>
      <w:ind w:left="160"/>
      <w:outlineLvl w:val="4"/>
    </w:pPr>
    <w:rPr>
      <w:rFonts w:ascii="Arial" w:eastAsia="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61"/>
      <w:ind w:left="160"/>
    </w:pPr>
    <w:rPr>
      <w:rFonts w:ascii="Arial" w:eastAsia="Arial" w:hAnsi="Arial" w:cs="Arial"/>
      <w:b/>
      <w:bCs/>
      <w:sz w:val="18"/>
      <w:szCs w:val="18"/>
    </w:rPr>
  </w:style>
  <w:style w:type="paragraph" w:styleId="TOC2">
    <w:name w:val="toc 2"/>
    <w:basedOn w:val="Normal"/>
    <w:uiPriority w:val="1"/>
    <w:qFormat/>
    <w:pPr>
      <w:spacing w:before="88"/>
      <w:ind w:left="520"/>
    </w:pPr>
    <w:rPr>
      <w:sz w:val="18"/>
      <w:szCs w:val="18"/>
    </w:rPr>
  </w:style>
  <w:style w:type="paragraph" w:styleId="TOC3">
    <w:name w:val="toc 3"/>
    <w:basedOn w:val="Normal"/>
    <w:uiPriority w:val="1"/>
    <w:qFormat/>
    <w:pPr>
      <w:spacing w:before="88"/>
      <w:ind w:left="880"/>
    </w:pPr>
    <w:rPr>
      <w:sz w:val="18"/>
      <w:szCs w:val="18"/>
    </w:rPr>
  </w:style>
  <w:style w:type="paragraph" w:styleId="TOC4">
    <w:name w:val="toc 4"/>
    <w:basedOn w:val="Normal"/>
    <w:uiPriority w:val="1"/>
    <w:qFormat/>
    <w:pPr>
      <w:spacing w:before="88"/>
      <w:ind w:left="1240"/>
    </w:pPr>
    <w:rPr>
      <w:sz w:val="18"/>
      <w:szCs w:val="18"/>
    </w:rPr>
  </w:style>
  <w:style w:type="paragraph" w:styleId="TOC5">
    <w:name w:val="toc 5"/>
    <w:basedOn w:val="Normal"/>
    <w:uiPriority w:val="1"/>
    <w:qFormat/>
    <w:pPr>
      <w:spacing w:before="88"/>
      <w:ind w:left="1600"/>
    </w:pPr>
    <w:rPr>
      <w:sz w:val="18"/>
      <w:szCs w:val="18"/>
    </w:rPr>
  </w:style>
  <w:style w:type="paragraph" w:styleId="BodyText">
    <w:name w:val="Body Text"/>
    <w:basedOn w:val="Normal"/>
    <w:uiPriority w:val="1"/>
    <w:qFormat/>
  </w:style>
  <w:style w:type="paragraph" w:styleId="Title">
    <w:name w:val="Title"/>
    <w:basedOn w:val="Normal"/>
    <w:uiPriority w:val="1"/>
    <w:qFormat/>
    <w:pPr>
      <w:spacing w:before="109"/>
      <w:ind w:left="160"/>
    </w:pPr>
    <w:rPr>
      <w:rFonts w:ascii="Trebuchet MS" w:eastAsia="Trebuchet MS" w:hAnsi="Trebuchet MS" w:cs="Trebuchet MS"/>
      <w:b/>
      <w:bCs/>
      <w:sz w:val="100"/>
      <w:szCs w:val="100"/>
    </w:rPr>
  </w:style>
  <w:style w:type="paragraph" w:styleId="ListParagraph">
    <w:name w:val="List Paragraph"/>
    <w:basedOn w:val="Normal"/>
    <w:uiPriority w:val="1"/>
    <w:qFormat/>
    <w:pPr>
      <w:ind w:left="880" w:hanging="360"/>
    </w:pPr>
  </w:style>
  <w:style w:type="paragraph" w:customStyle="1" w:styleId="TableParagraph">
    <w:name w:val="Table Paragraph"/>
    <w:basedOn w:val="Normal"/>
    <w:uiPriority w:val="1"/>
    <w:qFormat/>
    <w:pPr>
      <w:ind w:left="9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govloop.com/community/blog/signs-youre-a-compassion-fatigued-leader-and-10-tips-for-r" TargetMode="External"/><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hyperlink" Target="http://www.amhsjournal.org/text.asp?2019/7/2/233/273054" TargetMode="Externa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www.proveritas.com.au/downloads/Emotional-Intelligence-12-Elements.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atlasofemotions.org/" TargetMode="External"/><Relationship Id="rId4" Type="http://schemas.openxmlformats.org/officeDocument/2006/relationships/webSettings" Target="webSettings.xml"/><Relationship Id="rId9" Type="http://schemas.openxmlformats.org/officeDocument/2006/relationships/hyperlink" Target="https://creativecommons.org/licenses/by-nc/2.0/uk/" TargetMode="External"/><Relationship Id="rId14" Type="http://schemas.openxmlformats.org/officeDocument/2006/relationships/hyperlink" Target="http://www.linkedin.com/pulse/compassionate-leadership-response-collective-grief-amy-shannon" TargetMode="External"/><Relationship Id="rId22" Type="http://schemas.openxmlformats.org/officeDocument/2006/relationships/hyperlink" Target="http://www.tandfonline.com/doi/full/10.1080/14780887.2019.165636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527A1557</Template>
  <TotalTime>0</TotalTime>
  <Pages>63</Pages>
  <Words>21392</Words>
  <Characters>121941</Characters>
  <Application>Microsoft Office Word</Application>
  <DocSecurity>0</DocSecurity>
  <Lines>1016</Lines>
  <Paragraphs>286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CLP Partnerships</dc:creator>
  <cp:lastModifiedBy>Ellen Dean</cp:lastModifiedBy>
  <cp:revision>4</cp:revision>
  <dcterms:created xsi:type="dcterms:W3CDTF">2023-09-01T15:04:00Z</dcterms:created>
  <dcterms:modified xsi:type="dcterms:W3CDTF">2023-11-07T14:55:00Z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2023-08-23T00:00:00Z</vt:filetime>
  </property>
  <property fmtid="{D5CDD505-2E9C-101B-9397-08002B2CF9AE}" pid="3" name="Creator">
    <vt:lpwstr>Acrobat PDFMaker 23 for Word</vt:lpwstr>
  </property>
  <property fmtid="{D5CDD505-2E9C-101B-9397-08002B2CF9AE}" pid="4" name="LastSaved">
    <vt:filetime>2023-09-01T00:00:00Z</vt:filetime>
  </property>
  <property fmtid="{D5CDD505-2E9C-101B-9397-08002B2CF9AE}" pid="5" name="Producer">
    <vt:lpwstr>Adobe Acrobat Pro (32-bit) 23.3.20284</vt:lpwstr>
  </property>
</Properties>
</file>